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A0CFC" w:rsidRPr="00B24B80" w:rsidRDefault="002A0CFC">
      <w:pPr>
        <w:spacing w:line="360" w:lineRule="auto"/>
        <w:jc w:val="center"/>
        <w:rPr>
          <w:rFonts w:ascii="Arial" w:hAnsi="Arial" w:cs="Arial"/>
          <w:color w:val="000000" w:themeColor="text1"/>
          <w:vertAlign w:val="subscript"/>
        </w:rPr>
      </w:pPr>
      <w:bookmarkStart w:id="0" w:name="_Toc157220235"/>
      <w:bookmarkStart w:id="1" w:name="_Toc156031794"/>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b/>
          <w:bCs/>
          <w:color w:val="000000" w:themeColor="text1"/>
          <w:sz w:val="44"/>
          <w:szCs w:val="44"/>
        </w:rPr>
      </w:pPr>
      <w:r w:rsidRPr="00B24B80">
        <w:rPr>
          <w:rFonts w:ascii="Arial" w:hAnsi="Arial" w:cs="Arial" w:hint="eastAsia"/>
          <w:b/>
          <w:bCs/>
          <w:color w:val="000000" w:themeColor="text1"/>
          <w:sz w:val="44"/>
          <w:szCs w:val="44"/>
        </w:rPr>
        <w:t>建设项目环境影响报告表</w:t>
      </w:r>
    </w:p>
    <w:p w:rsidR="002A0CFC" w:rsidRPr="00B24B80" w:rsidRDefault="002A0CFC">
      <w:pPr>
        <w:spacing w:line="360" w:lineRule="auto"/>
        <w:jc w:val="center"/>
        <w:rPr>
          <w:rFonts w:ascii="Arial" w:hAnsi="Arial" w:cs="Arial"/>
          <w:color w:val="000000" w:themeColor="text1"/>
          <w:sz w:val="32"/>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585D6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sz w:val="24"/>
        </w:rPr>
      </w:pPr>
    </w:p>
    <w:p w:rsidR="002A0CFC" w:rsidRPr="00B24B80" w:rsidRDefault="002A0CFC">
      <w:pPr>
        <w:pStyle w:val="a9"/>
        <w:spacing w:line="360" w:lineRule="auto"/>
        <w:ind w:firstLine="0"/>
        <w:jc w:val="center"/>
        <w:rPr>
          <w:rFonts w:ascii="Arial" w:eastAsia="宋体" w:hAnsi="Arial" w:cs="Arial"/>
          <w:b/>
          <w:bCs/>
          <w:color w:val="000000" w:themeColor="text1"/>
          <w:sz w:val="24"/>
          <w:szCs w:val="24"/>
          <w:u w:val="single"/>
        </w:rPr>
      </w:pPr>
      <w:r w:rsidRPr="00B24B80">
        <w:rPr>
          <w:rFonts w:ascii="Arial" w:eastAsia="宋体" w:hAnsi="Arial" w:cs="Arial" w:hint="eastAsia"/>
          <w:b/>
          <w:bCs/>
          <w:color w:val="000000" w:themeColor="text1"/>
          <w:sz w:val="24"/>
          <w:szCs w:val="24"/>
        </w:rPr>
        <w:t>项目名称：</w:t>
      </w:r>
      <w:r w:rsidRPr="00B24B80">
        <w:rPr>
          <w:rFonts w:ascii="Arial" w:eastAsia="宋体" w:hAnsi="Arial" w:cs="Arial" w:hint="eastAsia"/>
          <w:b/>
          <w:bCs/>
          <w:color w:val="000000" w:themeColor="text1"/>
          <w:sz w:val="24"/>
          <w:szCs w:val="24"/>
          <w:u w:val="single"/>
        </w:rPr>
        <w:t>杭州皇爵工艺品有限公司从事工艺蜡烛、</w:t>
      </w:r>
      <w:r w:rsidRPr="00B24B80">
        <w:rPr>
          <w:rFonts w:ascii="Arial" w:eastAsia="宋体" w:hAnsi="Arial" w:cs="Arial"/>
          <w:b/>
          <w:bCs/>
          <w:color w:val="000000" w:themeColor="text1"/>
          <w:sz w:val="24"/>
          <w:szCs w:val="24"/>
          <w:u w:val="single"/>
        </w:rPr>
        <w:t>LED</w:t>
      </w:r>
      <w:r w:rsidRPr="00B24B80">
        <w:rPr>
          <w:rFonts w:ascii="Arial" w:eastAsia="宋体" w:hAnsi="Arial" w:cs="Arial" w:hint="eastAsia"/>
          <w:b/>
          <w:bCs/>
          <w:color w:val="000000" w:themeColor="text1"/>
          <w:sz w:val="24"/>
          <w:szCs w:val="24"/>
          <w:u w:val="single"/>
        </w:rPr>
        <w:t>蜡烛加工生产项目</w:t>
      </w:r>
    </w:p>
    <w:p w:rsidR="002A0CFC" w:rsidRPr="00B24B80" w:rsidRDefault="002A0CFC">
      <w:pPr>
        <w:pStyle w:val="a9"/>
        <w:spacing w:line="360" w:lineRule="auto"/>
        <w:ind w:firstLine="0"/>
        <w:rPr>
          <w:rFonts w:ascii="Arial" w:eastAsia="宋体" w:hAnsi="Arial" w:cs="Arial"/>
          <w:b/>
          <w:bCs/>
          <w:color w:val="000000" w:themeColor="text1"/>
          <w:sz w:val="24"/>
          <w:szCs w:val="24"/>
        </w:rPr>
      </w:pPr>
    </w:p>
    <w:p w:rsidR="002A0CFC" w:rsidRPr="00B24B80" w:rsidRDefault="002A0CFC">
      <w:pPr>
        <w:pStyle w:val="a9"/>
        <w:spacing w:line="360" w:lineRule="auto"/>
        <w:ind w:firstLine="0"/>
        <w:jc w:val="center"/>
        <w:rPr>
          <w:rFonts w:ascii="Arial" w:eastAsia="宋体" w:hAnsi="Arial" w:cs="Arial"/>
          <w:b/>
          <w:bCs/>
          <w:color w:val="000000" w:themeColor="text1"/>
          <w:sz w:val="24"/>
          <w:szCs w:val="24"/>
          <w:u w:val="single"/>
        </w:rPr>
      </w:pPr>
      <w:r w:rsidRPr="00B24B80">
        <w:rPr>
          <w:rFonts w:ascii="Arial" w:eastAsia="宋体" w:hAnsi="Arial" w:cs="Arial" w:hint="eastAsia"/>
          <w:b/>
          <w:bCs/>
          <w:color w:val="000000" w:themeColor="text1"/>
          <w:sz w:val="24"/>
          <w:szCs w:val="24"/>
        </w:rPr>
        <w:t>建设单位</w:t>
      </w:r>
      <w:r w:rsidRPr="00B24B80">
        <w:rPr>
          <w:rFonts w:ascii="Arial" w:eastAsia="宋体" w:hAnsi="Arial" w:cs="Arial"/>
          <w:b/>
          <w:bCs/>
          <w:color w:val="000000" w:themeColor="text1"/>
          <w:sz w:val="24"/>
          <w:szCs w:val="24"/>
        </w:rPr>
        <w:t>(</w:t>
      </w:r>
      <w:r w:rsidRPr="00B24B80">
        <w:rPr>
          <w:rFonts w:ascii="Arial" w:eastAsia="宋体" w:hAnsi="Arial" w:cs="Arial" w:hint="eastAsia"/>
          <w:b/>
          <w:bCs/>
          <w:color w:val="000000" w:themeColor="text1"/>
          <w:sz w:val="24"/>
          <w:szCs w:val="24"/>
        </w:rPr>
        <w:t>盖章</w:t>
      </w:r>
      <w:r w:rsidRPr="00B24B80">
        <w:rPr>
          <w:rFonts w:ascii="Arial" w:eastAsia="宋体" w:hAnsi="Arial" w:cs="Arial"/>
          <w:b/>
          <w:bCs/>
          <w:color w:val="000000" w:themeColor="text1"/>
          <w:sz w:val="24"/>
          <w:szCs w:val="24"/>
        </w:rPr>
        <w:t>)</w:t>
      </w:r>
      <w:r w:rsidRPr="00B24B80">
        <w:rPr>
          <w:rFonts w:ascii="Arial" w:eastAsia="宋体" w:hAnsi="Arial" w:cs="Arial" w:hint="eastAsia"/>
          <w:b/>
          <w:bCs/>
          <w:color w:val="000000" w:themeColor="text1"/>
          <w:sz w:val="24"/>
          <w:szCs w:val="24"/>
        </w:rPr>
        <w:t>：</w:t>
      </w:r>
      <w:r w:rsidRPr="00B24B80">
        <w:rPr>
          <w:rFonts w:ascii="Arial" w:eastAsia="宋体" w:hAnsi="Arial" w:cs="Arial"/>
          <w:b/>
          <w:bCs/>
          <w:color w:val="000000" w:themeColor="text1"/>
          <w:sz w:val="24"/>
          <w:szCs w:val="24"/>
          <w:u w:val="single"/>
        </w:rPr>
        <w:t xml:space="preserve">   </w:t>
      </w:r>
      <w:r w:rsidRPr="00B24B80">
        <w:rPr>
          <w:rFonts w:ascii="Arial" w:eastAsia="宋体" w:hAnsi="Arial" w:cs="Arial" w:hint="eastAsia"/>
          <w:b/>
          <w:bCs/>
          <w:color w:val="000000" w:themeColor="text1"/>
          <w:sz w:val="24"/>
          <w:szCs w:val="24"/>
          <w:u w:val="single"/>
        </w:rPr>
        <w:t>杭州皇爵工艺品有限公司</w:t>
      </w:r>
      <w:r w:rsidRPr="00B24B80">
        <w:rPr>
          <w:rFonts w:ascii="Arial" w:eastAsia="宋体" w:hAnsi="Arial" w:cs="Arial"/>
          <w:b/>
          <w:bCs/>
          <w:color w:val="000000" w:themeColor="text1"/>
          <w:sz w:val="24"/>
          <w:szCs w:val="24"/>
          <w:u w:val="single"/>
        </w:rPr>
        <w:t xml:space="preserve">    </w:t>
      </w: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color w:val="000000" w:themeColor="text1"/>
        </w:rPr>
      </w:pPr>
    </w:p>
    <w:p w:rsidR="002A0CFC" w:rsidRPr="00B24B80" w:rsidRDefault="002A0CFC">
      <w:pPr>
        <w:spacing w:line="360" w:lineRule="auto"/>
        <w:jc w:val="center"/>
        <w:rPr>
          <w:rFonts w:ascii="Arial" w:hAnsi="Arial" w:cs="Arial"/>
          <w:b/>
          <w:bCs/>
          <w:color w:val="000000" w:themeColor="text1"/>
          <w:sz w:val="28"/>
        </w:rPr>
      </w:pPr>
      <w:r w:rsidRPr="00B24B80">
        <w:rPr>
          <w:rFonts w:ascii="Arial" w:hAnsi="Arial" w:cs="Arial" w:hint="eastAsia"/>
          <w:b/>
          <w:bCs/>
          <w:color w:val="000000" w:themeColor="text1"/>
          <w:sz w:val="28"/>
        </w:rPr>
        <w:t>浙江东天虹环保工程有限公司</w:t>
      </w:r>
    </w:p>
    <w:p w:rsidR="002A0CFC" w:rsidRPr="00B24B80" w:rsidRDefault="002A0CFC">
      <w:pPr>
        <w:spacing w:line="360" w:lineRule="auto"/>
        <w:jc w:val="center"/>
        <w:rPr>
          <w:rFonts w:ascii="Arial" w:hAnsi="Arial" w:cs="Arial"/>
          <w:b/>
          <w:bCs/>
          <w:color w:val="000000" w:themeColor="text1"/>
          <w:sz w:val="28"/>
        </w:rPr>
        <w:sectPr w:rsidR="002A0CFC" w:rsidRPr="00B24B80">
          <w:pgSz w:w="11906" w:h="16838"/>
          <w:pgMar w:top="1418" w:right="1418" w:bottom="1418" w:left="1418" w:header="964" w:footer="964" w:gutter="0"/>
          <w:cols w:space="720"/>
          <w:docGrid w:linePitch="312"/>
        </w:sectPr>
      </w:pPr>
      <w:r w:rsidRPr="00B24B80">
        <w:rPr>
          <w:rFonts w:ascii="Arial" w:hAnsi="Arial" w:cs="Arial" w:hint="eastAsia"/>
          <w:b/>
          <w:bCs/>
          <w:color w:val="000000" w:themeColor="text1"/>
          <w:sz w:val="28"/>
        </w:rPr>
        <w:t>编制日期：</w:t>
      </w:r>
      <w:r w:rsidR="00E9470C" w:rsidRPr="00B24B80">
        <w:rPr>
          <w:rFonts w:ascii="Arial" w:hAnsi="Arial" w:cs="Arial"/>
          <w:b/>
          <w:bCs/>
          <w:color w:val="000000" w:themeColor="text1"/>
          <w:sz w:val="28"/>
        </w:rPr>
        <w:t>2017</w:t>
      </w:r>
      <w:r w:rsidR="00E9470C" w:rsidRPr="00B24B80">
        <w:rPr>
          <w:rFonts w:ascii="Arial" w:hAnsi="Arial" w:cs="Arial" w:hint="eastAsia"/>
          <w:b/>
          <w:bCs/>
          <w:color w:val="000000" w:themeColor="text1"/>
          <w:sz w:val="28"/>
        </w:rPr>
        <w:t>年</w:t>
      </w:r>
      <w:r w:rsidR="00E9470C" w:rsidRPr="00B24B80">
        <w:rPr>
          <w:rFonts w:ascii="Arial" w:hAnsi="Arial" w:cs="Arial" w:hint="eastAsia"/>
          <w:b/>
          <w:bCs/>
          <w:color w:val="000000" w:themeColor="text1"/>
          <w:sz w:val="28"/>
        </w:rPr>
        <w:t>5</w:t>
      </w:r>
      <w:r w:rsidRPr="00B24B80">
        <w:rPr>
          <w:rFonts w:ascii="Arial" w:hAnsi="Arial" w:cs="Arial" w:hint="eastAsia"/>
          <w:b/>
          <w:bCs/>
          <w:color w:val="000000" w:themeColor="text1"/>
          <w:sz w:val="28"/>
        </w:rPr>
        <w:t>月</w:t>
      </w:r>
    </w:p>
    <w:p w:rsidR="002A0CFC" w:rsidRPr="00B24B80" w:rsidRDefault="002A0CFC" w:rsidP="006315CA">
      <w:pPr>
        <w:pageBreakBefore/>
        <w:spacing w:beforeLines="100" w:afterLines="100" w:line="360" w:lineRule="auto"/>
        <w:jc w:val="center"/>
        <w:rPr>
          <w:rFonts w:ascii="Arial" w:hAnsi="Arial" w:cs="Arial"/>
          <w:b/>
          <w:bCs/>
          <w:color w:val="000000" w:themeColor="text1"/>
          <w:sz w:val="44"/>
        </w:rPr>
      </w:pPr>
      <w:r w:rsidRPr="00B24B80">
        <w:rPr>
          <w:rFonts w:ascii="Arial" w:hAnsi="Arial" w:cs="Arial" w:hint="eastAsia"/>
          <w:b/>
          <w:bCs/>
          <w:color w:val="000000" w:themeColor="text1"/>
          <w:sz w:val="44"/>
        </w:rPr>
        <w:lastRenderedPageBreak/>
        <w:t>目</w:t>
      </w:r>
      <w:r w:rsidRPr="00B24B80">
        <w:rPr>
          <w:rFonts w:ascii="Arial" w:hAnsi="Arial" w:cs="Arial"/>
          <w:b/>
          <w:bCs/>
          <w:color w:val="000000" w:themeColor="text1"/>
          <w:sz w:val="44"/>
        </w:rPr>
        <w:t xml:space="preserve">  </w:t>
      </w:r>
      <w:r w:rsidRPr="00B24B80">
        <w:rPr>
          <w:rFonts w:ascii="Arial" w:hAnsi="Arial" w:cs="Arial" w:hint="eastAsia"/>
          <w:b/>
          <w:bCs/>
          <w:color w:val="000000" w:themeColor="text1"/>
          <w:sz w:val="44"/>
        </w:rPr>
        <w:t>录</w:t>
      </w:r>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r w:rsidRPr="00B24B80">
        <w:rPr>
          <w:rFonts w:ascii="Arial" w:hAnsi="Arial" w:cs="Arial"/>
          <w:bCs/>
          <w:smallCaps w:val="0"/>
          <w:color w:val="000000" w:themeColor="text1"/>
          <w:sz w:val="28"/>
          <w:szCs w:val="28"/>
        </w:rPr>
        <w:fldChar w:fldCharType="begin"/>
      </w:r>
      <w:r w:rsidR="002A0CFC" w:rsidRPr="00B24B80">
        <w:rPr>
          <w:rFonts w:ascii="Arial" w:hAnsi="Arial" w:cs="Arial"/>
          <w:bCs/>
          <w:smallCaps w:val="0"/>
          <w:color w:val="000000" w:themeColor="text1"/>
          <w:sz w:val="28"/>
          <w:szCs w:val="28"/>
        </w:rPr>
        <w:instrText xml:space="preserve"> TOC \o "1-1" \h \z \u </w:instrText>
      </w:r>
      <w:r w:rsidRPr="00B24B80">
        <w:rPr>
          <w:rFonts w:ascii="Arial" w:hAnsi="Arial" w:cs="Arial"/>
          <w:bCs/>
          <w:smallCaps w:val="0"/>
          <w:color w:val="000000" w:themeColor="text1"/>
          <w:sz w:val="28"/>
          <w:szCs w:val="28"/>
        </w:rPr>
        <w:fldChar w:fldCharType="separate"/>
      </w:r>
      <w:hyperlink w:anchor="_Toc291014876" w:history="1">
        <w:r w:rsidR="002A0CFC" w:rsidRPr="00B24B80">
          <w:rPr>
            <w:rFonts w:ascii="Arial" w:hAnsi="Arial" w:cs="Arial"/>
            <w:bCs/>
            <w:smallCaps w:val="0"/>
            <w:noProof/>
            <w:color w:val="000000" w:themeColor="text1"/>
            <w:sz w:val="28"/>
            <w:szCs w:val="28"/>
          </w:rPr>
          <w:t xml:space="preserve">1 </w:t>
        </w:r>
        <w:r w:rsidR="002A0CFC" w:rsidRPr="00B24B80">
          <w:rPr>
            <w:rFonts w:ascii="Arial" w:hAnsi="Arial" w:cs="Arial" w:hint="eastAsia"/>
            <w:bCs/>
            <w:smallCaps w:val="0"/>
            <w:noProof/>
            <w:color w:val="000000" w:themeColor="text1"/>
            <w:sz w:val="28"/>
            <w:szCs w:val="28"/>
          </w:rPr>
          <w:t>建设项目基本情况</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_Toc291014876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1</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7" w:history="1">
        <w:r w:rsidR="002A0CFC" w:rsidRPr="00B24B80">
          <w:rPr>
            <w:rFonts w:ascii="Arial" w:hAnsi="Arial" w:cs="Arial"/>
            <w:bCs/>
            <w:smallCaps w:val="0"/>
            <w:noProof/>
            <w:color w:val="000000" w:themeColor="text1"/>
            <w:sz w:val="28"/>
            <w:szCs w:val="28"/>
          </w:rPr>
          <w:t xml:space="preserve">2 </w:t>
        </w:r>
        <w:r w:rsidR="002A0CFC" w:rsidRPr="00B24B80">
          <w:rPr>
            <w:rFonts w:ascii="Arial" w:hAnsi="Arial" w:cs="Arial" w:hint="eastAsia"/>
            <w:bCs/>
            <w:smallCaps w:val="0"/>
            <w:noProof/>
            <w:color w:val="000000" w:themeColor="text1"/>
            <w:sz w:val="28"/>
            <w:szCs w:val="28"/>
          </w:rPr>
          <w:t>建设项目所在地自然环境社会环境简况</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_Toc291014877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8</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8" w:history="1">
        <w:r w:rsidR="002A0CFC" w:rsidRPr="00B24B80">
          <w:rPr>
            <w:rFonts w:ascii="Arial" w:hAnsi="Arial" w:cs="Arial"/>
            <w:bCs/>
            <w:smallCaps w:val="0"/>
            <w:noProof/>
            <w:color w:val="000000" w:themeColor="text1"/>
            <w:sz w:val="28"/>
            <w:szCs w:val="28"/>
          </w:rPr>
          <w:t xml:space="preserve">3 </w:t>
        </w:r>
        <w:r w:rsidR="002A0CFC" w:rsidRPr="00B24B80">
          <w:rPr>
            <w:rFonts w:ascii="Arial" w:hAnsi="Arial" w:cs="Arial" w:hint="eastAsia"/>
            <w:bCs/>
            <w:smallCaps w:val="0"/>
            <w:noProof/>
            <w:color w:val="000000" w:themeColor="text1"/>
            <w:sz w:val="28"/>
            <w:szCs w:val="28"/>
          </w:rPr>
          <w:t>环境质</w:t>
        </w:r>
        <w:bookmarkStart w:id="2" w:name="_Hlt393892252"/>
        <w:bookmarkStart w:id="3" w:name="_Hlt393892253"/>
        <w:r w:rsidR="002A0CFC" w:rsidRPr="00B24B80">
          <w:rPr>
            <w:rFonts w:ascii="Arial" w:hAnsi="Arial" w:cs="Arial" w:hint="eastAsia"/>
            <w:bCs/>
            <w:smallCaps w:val="0"/>
            <w:noProof/>
            <w:color w:val="000000" w:themeColor="text1"/>
            <w:sz w:val="28"/>
            <w:szCs w:val="28"/>
          </w:rPr>
          <w:t>量</w:t>
        </w:r>
        <w:bookmarkEnd w:id="2"/>
        <w:bookmarkEnd w:id="3"/>
        <w:r w:rsidR="002A0CFC" w:rsidRPr="00B24B80">
          <w:rPr>
            <w:rFonts w:ascii="Arial" w:hAnsi="Arial" w:cs="Arial" w:hint="eastAsia"/>
            <w:bCs/>
            <w:smallCaps w:val="0"/>
            <w:noProof/>
            <w:color w:val="000000" w:themeColor="text1"/>
            <w:sz w:val="28"/>
            <w:szCs w:val="28"/>
          </w:rPr>
          <w:t>现状</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_Toc291014878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13</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9" w:history="1">
        <w:r w:rsidR="002A0CFC" w:rsidRPr="00B24B80">
          <w:rPr>
            <w:rFonts w:ascii="Arial" w:hAnsi="Arial" w:cs="Arial"/>
            <w:bCs/>
            <w:smallCaps w:val="0"/>
            <w:noProof/>
            <w:color w:val="000000" w:themeColor="text1"/>
            <w:sz w:val="28"/>
            <w:szCs w:val="28"/>
          </w:rPr>
          <w:t xml:space="preserve">4 </w:t>
        </w:r>
        <w:r w:rsidR="002A0CFC" w:rsidRPr="00B24B80">
          <w:rPr>
            <w:rFonts w:ascii="Arial" w:hAnsi="Arial" w:cs="Arial" w:hint="eastAsia"/>
            <w:bCs/>
            <w:smallCaps w:val="0"/>
            <w:noProof/>
            <w:color w:val="000000" w:themeColor="text1"/>
            <w:sz w:val="28"/>
            <w:szCs w:val="28"/>
          </w:rPr>
          <w:t>评价适用标准</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_Toc291014879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16</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0" w:history="1">
        <w:r w:rsidR="002A0CFC" w:rsidRPr="00B24B80">
          <w:rPr>
            <w:rFonts w:ascii="Arial" w:hAnsi="Arial" w:cs="Arial"/>
            <w:bCs/>
            <w:smallCaps w:val="0"/>
            <w:noProof/>
            <w:color w:val="000000" w:themeColor="text1"/>
            <w:sz w:val="28"/>
            <w:szCs w:val="28"/>
          </w:rPr>
          <w:t xml:space="preserve">5 </w:t>
        </w:r>
        <w:r w:rsidR="002A0CFC" w:rsidRPr="00B24B80">
          <w:rPr>
            <w:rFonts w:ascii="Arial" w:hAnsi="Arial" w:cs="Arial" w:hint="eastAsia"/>
            <w:bCs/>
            <w:smallCaps w:val="0"/>
            <w:noProof/>
            <w:color w:val="000000" w:themeColor="text1"/>
            <w:sz w:val="28"/>
            <w:szCs w:val="28"/>
          </w:rPr>
          <w:t>建设项目工程分析</w:t>
        </w:r>
        <w:r w:rsidR="002A0CFC" w:rsidRPr="00B24B80">
          <w:rPr>
            <w:rFonts w:ascii="Arial" w:hAnsi="Arial" w:cs="Arial"/>
            <w:bCs/>
            <w:smallCaps w:val="0"/>
            <w:noProof/>
            <w:color w:val="000000" w:themeColor="text1"/>
            <w:sz w:val="28"/>
            <w:szCs w:val="28"/>
          </w:rPr>
          <w:tab/>
        </w:r>
        <w:bookmarkStart w:id="4" w:name="_Hlt395020414"/>
        <w:bookmarkStart w:id="5" w:name="_Hlt395020415"/>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_Toc291014880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20</w:t>
        </w:r>
        <w:r w:rsidRPr="00B24B80">
          <w:rPr>
            <w:rFonts w:ascii="Arial" w:hAnsi="Arial" w:cs="Arial"/>
            <w:bCs/>
            <w:smallCaps w:val="0"/>
            <w:noProof/>
            <w:color w:val="000000" w:themeColor="text1"/>
            <w:sz w:val="28"/>
            <w:szCs w:val="28"/>
          </w:rPr>
          <w:fldChar w:fldCharType="end"/>
        </w:r>
        <w:bookmarkEnd w:id="4"/>
        <w:bookmarkEnd w:id="5"/>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1" w:history="1">
        <w:r w:rsidR="002A0CFC" w:rsidRPr="00B24B80">
          <w:rPr>
            <w:rFonts w:ascii="Arial" w:hAnsi="Arial" w:cs="Arial"/>
            <w:bCs/>
            <w:smallCaps w:val="0"/>
            <w:noProof/>
            <w:color w:val="000000" w:themeColor="text1"/>
            <w:sz w:val="28"/>
            <w:szCs w:val="28"/>
          </w:rPr>
          <w:t xml:space="preserve">6 </w:t>
        </w:r>
        <w:r w:rsidR="002A0CFC" w:rsidRPr="00B24B80">
          <w:rPr>
            <w:rFonts w:ascii="Arial" w:hAnsi="Arial" w:cs="Arial" w:hint="eastAsia"/>
            <w:bCs/>
            <w:smallCaps w:val="0"/>
            <w:noProof/>
            <w:color w:val="000000" w:themeColor="text1"/>
            <w:sz w:val="28"/>
            <w:szCs w:val="28"/>
          </w:rPr>
          <w:t>项目主要污染物产生及预计排放情况</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_Toc291014881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26</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2" w:history="1">
        <w:r w:rsidR="002A0CFC" w:rsidRPr="00B24B80">
          <w:rPr>
            <w:rFonts w:ascii="Arial" w:hAnsi="Arial" w:cs="Arial"/>
            <w:bCs/>
            <w:smallCaps w:val="0"/>
            <w:noProof/>
            <w:color w:val="000000" w:themeColor="text1"/>
            <w:sz w:val="28"/>
            <w:szCs w:val="28"/>
          </w:rPr>
          <w:t xml:space="preserve">7 </w:t>
        </w:r>
        <w:r w:rsidR="002A0CFC" w:rsidRPr="00B24B80">
          <w:rPr>
            <w:rFonts w:ascii="Arial" w:hAnsi="Arial" w:cs="Arial" w:hint="eastAsia"/>
            <w:bCs/>
            <w:smallCaps w:val="0"/>
            <w:noProof/>
            <w:color w:val="000000" w:themeColor="text1"/>
            <w:sz w:val="28"/>
            <w:szCs w:val="28"/>
          </w:rPr>
          <w:t>环境影响分析</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_Toc291014882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27</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3" w:history="1">
        <w:r w:rsidR="002A0CFC" w:rsidRPr="00B24B80">
          <w:rPr>
            <w:rFonts w:ascii="Arial" w:hAnsi="Arial" w:cs="Arial"/>
            <w:bCs/>
            <w:smallCaps w:val="0"/>
            <w:noProof/>
            <w:color w:val="000000" w:themeColor="text1"/>
            <w:sz w:val="28"/>
            <w:szCs w:val="28"/>
          </w:rPr>
          <w:t xml:space="preserve">8 </w:t>
        </w:r>
        <w:r w:rsidR="002A0CFC" w:rsidRPr="00B24B80">
          <w:rPr>
            <w:rFonts w:ascii="Arial" w:hAnsi="Arial" w:cs="Arial" w:hint="eastAsia"/>
            <w:bCs/>
            <w:smallCaps w:val="0"/>
            <w:noProof/>
            <w:color w:val="000000" w:themeColor="text1"/>
            <w:sz w:val="28"/>
            <w:szCs w:val="28"/>
          </w:rPr>
          <w:t>建设项目拟采取的防治措施及预期治理效果</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_Toc291014883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32</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4" w:history="1">
        <w:r w:rsidR="002A0CFC" w:rsidRPr="00B24B80">
          <w:rPr>
            <w:rFonts w:ascii="Arial" w:hAnsi="Arial" w:cs="Arial"/>
            <w:bCs/>
            <w:smallCaps w:val="0"/>
            <w:noProof/>
            <w:color w:val="000000" w:themeColor="text1"/>
            <w:sz w:val="28"/>
            <w:szCs w:val="28"/>
          </w:rPr>
          <w:t xml:space="preserve">9 </w:t>
        </w:r>
        <w:r w:rsidR="002A0CFC" w:rsidRPr="00B24B80">
          <w:rPr>
            <w:rFonts w:ascii="Arial" w:hAnsi="Arial" w:cs="Arial" w:hint="eastAsia"/>
            <w:bCs/>
            <w:smallCaps w:val="0"/>
            <w:noProof/>
            <w:color w:val="000000" w:themeColor="text1"/>
            <w:sz w:val="28"/>
            <w:szCs w:val="28"/>
          </w:rPr>
          <w:t>结论与建议</w:t>
        </w:r>
        <w:r w:rsidR="002A0CFC" w:rsidRPr="00B24B80">
          <w:rPr>
            <w:rFonts w:ascii="Arial" w:hAnsi="Arial" w:cs="Arial"/>
            <w:bCs/>
            <w:smallCaps w:val="0"/>
            <w:noProof/>
            <w:color w:val="000000" w:themeColor="text1"/>
            <w:sz w:val="28"/>
            <w:szCs w:val="28"/>
          </w:rPr>
          <w:tab/>
        </w:r>
        <w:r w:rsidRPr="00B24B80">
          <w:rPr>
            <w:rFonts w:ascii="Arial" w:hAnsi="Arial" w:cs="Arial"/>
            <w:bCs/>
            <w:smallCaps w:val="0"/>
            <w:noProof/>
            <w:color w:val="000000" w:themeColor="text1"/>
            <w:sz w:val="28"/>
            <w:szCs w:val="28"/>
          </w:rPr>
          <w:fldChar w:fldCharType="begin"/>
        </w:r>
        <w:r w:rsidR="002A0CFC" w:rsidRPr="00B24B80">
          <w:rPr>
            <w:rFonts w:ascii="Arial" w:hAnsi="Arial" w:cs="Arial"/>
            <w:bCs/>
            <w:smallCaps w:val="0"/>
            <w:noProof/>
            <w:color w:val="000000" w:themeColor="text1"/>
            <w:sz w:val="28"/>
            <w:szCs w:val="28"/>
          </w:rPr>
          <w:instrText xml:space="preserve"> PAGEREF _Toc291014884 \h </w:instrText>
        </w:r>
        <w:r w:rsidRPr="00B24B80">
          <w:rPr>
            <w:rFonts w:ascii="Arial" w:hAnsi="Arial" w:cs="Arial"/>
            <w:bCs/>
            <w:smallCaps w:val="0"/>
            <w:noProof/>
            <w:color w:val="000000" w:themeColor="text1"/>
            <w:sz w:val="28"/>
            <w:szCs w:val="28"/>
          </w:rPr>
        </w:r>
        <w:r w:rsidRPr="00B24B80">
          <w:rPr>
            <w:rFonts w:ascii="Arial" w:hAnsi="Arial" w:cs="Arial"/>
            <w:bCs/>
            <w:smallCaps w:val="0"/>
            <w:noProof/>
            <w:color w:val="000000" w:themeColor="text1"/>
            <w:sz w:val="28"/>
            <w:szCs w:val="28"/>
          </w:rPr>
          <w:fldChar w:fldCharType="separate"/>
        </w:r>
        <w:r w:rsidR="007F3B30">
          <w:rPr>
            <w:rFonts w:ascii="Arial" w:hAnsi="Arial" w:cs="Arial"/>
            <w:bCs/>
            <w:smallCaps w:val="0"/>
            <w:noProof/>
            <w:color w:val="000000" w:themeColor="text1"/>
            <w:sz w:val="28"/>
            <w:szCs w:val="28"/>
          </w:rPr>
          <w:t>34</w:t>
        </w:r>
        <w:r w:rsidRPr="00B24B80">
          <w:rPr>
            <w:rFonts w:ascii="Arial" w:hAnsi="Arial" w:cs="Arial"/>
            <w:bCs/>
            <w:smallCaps w:val="0"/>
            <w:noProof/>
            <w:color w:val="000000" w:themeColor="text1"/>
            <w:sz w:val="28"/>
            <w:szCs w:val="28"/>
          </w:rPr>
          <w:fldChar w:fldCharType="end"/>
        </w:r>
      </w:hyperlink>
    </w:p>
    <w:p w:rsidR="002A0CFC" w:rsidRPr="00B24B80" w:rsidRDefault="00601DEA">
      <w:pPr>
        <w:pStyle w:val="23"/>
        <w:tabs>
          <w:tab w:val="right" w:leader="dot" w:pos="9060"/>
        </w:tabs>
        <w:spacing w:line="380" w:lineRule="exact"/>
        <w:ind w:left="0"/>
        <w:jc w:val="both"/>
        <w:rPr>
          <w:rFonts w:ascii="Arial" w:hAnsi="Arial" w:cs="Arial"/>
          <w:bCs/>
          <w:smallCaps w:val="0"/>
          <w:color w:val="000000" w:themeColor="text1"/>
          <w:sz w:val="28"/>
          <w:szCs w:val="28"/>
        </w:rPr>
      </w:pPr>
      <w:r w:rsidRPr="00B24B80">
        <w:rPr>
          <w:rFonts w:ascii="Arial" w:hAnsi="Arial" w:cs="Arial"/>
          <w:bCs/>
          <w:smallCaps w:val="0"/>
          <w:color w:val="000000" w:themeColor="text1"/>
          <w:sz w:val="28"/>
          <w:szCs w:val="28"/>
        </w:rPr>
        <w:fldChar w:fldCharType="end"/>
      </w: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Cs/>
          <w:smallCaps w:val="0"/>
          <w:color w:val="000000" w:themeColor="text1"/>
          <w:sz w:val="28"/>
          <w:szCs w:val="28"/>
        </w:rPr>
      </w:pPr>
    </w:p>
    <w:p w:rsidR="002A0CFC" w:rsidRPr="00B24B80" w:rsidRDefault="002A0CFC">
      <w:pPr>
        <w:pStyle w:val="23"/>
        <w:tabs>
          <w:tab w:val="right" w:leader="dot" w:pos="9060"/>
        </w:tabs>
        <w:spacing w:line="380" w:lineRule="exact"/>
        <w:ind w:left="0"/>
        <w:jc w:val="both"/>
        <w:rPr>
          <w:rFonts w:ascii="Arial" w:hAnsi="Arial" w:cs="Arial"/>
          <w:b/>
          <w:bCs/>
          <w:color w:val="000000" w:themeColor="text1"/>
          <w:sz w:val="23"/>
        </w:rPr>
      </w:pPr>
      <w:r w:rsidRPr="00B24B80">
        <w:rPr>
          <w:rFonts w:ascii="Arial" w:hAnsi="Arial" w:cs="Arial" w:hint="eastAsia"/>
          <w:b/>
          <w:bCs/>
          <w:color w:val="000000" w:themeColor="text1"/>
          <w:sz w:val="23"/>
        </w:rPr>
        <w:lastRenderedPageBreak/>
        <w:t>附图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1  </w:t>
      </w:r>
      <w:r w:rsidRPr="00B24B80">
        <w:rPr>
          <w:rFonts w:ascii="Arial" w:hAnsi="Arial" w:cs="Arial" w:hint="eastAsia"/>
          <w:bCs/>
          <w:color w:val="000000" w:themeColor="text1"/>
          <w:sz w:val="23"/>
        </w:rPr>
        <w:t>建设项目地理位置示意图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2  </w:t>
      </w:r>
      <w:r w:rsidRPr="00B24B80">
        <w:rPr>
          <w:rFonts w:ascii="Arial" w:hAnsi="Arial" w:cs="Arial" w:hint="eastAsia"/>
          <w:bCs/>
          <w:color w:val="000000" w:themeColor="text1"/>
          <w:sz w:val="23"/>
        </w:rPr>
        <w:t>建设项目周边环境概况声环境现状监测示意图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3  </w:t>
      </w:r>
      <w:r w:rsidRPr="00B24B80">
        <w:rPr>
          <w:rFonts w:ascii="Arial" w:hAnsi="Arial" w:cs="Arial" w:hint="eastAsia"/>
          <w:bCs/>
          <w:color w:val="000000" w:themeColor="text1"/>
          <w:sz w:val="23"/>
        </w:rPr>
        <w:t>建设项目卫生防护距离图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4  </w:t>
      </w:r>
      <w:r w:rsidRPr="00B24B80">
        <w:rPr>
          <w:rFonts w:ascii="Arial" w:hAnsi="Arial" w:cs="Arial" w:hint="eastAsia"/>
          <w:bCs/>
          <w:color w:val="000000" w:themeColor="text1"/>
          <w:sz w:val="23"/>
        </w:rPr>
        <w:t>建设项目环境功能区划图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5  </w:t>
      </w:r>
      <w:r w:rsidRPr="00B24B80">
        <w:rPr>
          <w:rFonts w:ascii="Arial" w:hAnsi="Arial" w:cs="Arial" w:hint="eastAsia"/>
          <w:bCs/>
          <w:color w:val="000000" w:themeColor="text1"/>
          <w:sz w:val="23"/>
        </w:rPr>
        <w:t>地表水环境区划图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6  </w:t>
      </w:r>
      <w:r w:rsidRPr="00B24B80">
        <w:rPr>
          <w:rFonts w:ascii="Arial" w:hAnsi="Arial" w:cs="Arial" w:hint="eastAsia"/>
          <w:bCs/>
          <w:color w:val="000000" w:themeColor="text1"/>
          <w:sz w:val="23"/>
        </w:rPr>
        <w:t>建设项目内部平面布置示意图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7  </w:t>
      </w:r>
      <w:r w:rsidRPr="00B24B80">
        <w:rPr>
          <w:rFonts w:ascii="Arial" w:hAnsi="Arial" w:cs="Arial" w:hint="eastAsia"/>
          <w:bCs/>
          <w:color w:val="000000" w:themeColor="text1"/>
          <w:sz w:val="23"/>
        </w:rPr>
        <w:t>建设项目空气、水质监测点位示意图</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附图</w:t>
      </w:r>
      <w:r w:rsidRPr="00B24B80">
        <w:rPr>
          <w:rFonts w:ascii="Arial" w:hAnsi="Arial" w:cs="Arial"/>
          <w:bCs/>
          <w:color w:val="000000" w:themeColor="text1"/>
          <w:sz w:val="23"/>
        </w:rPr>
        <w:t xml:space="preserve">8  </w:t>
      </w:r>
      <w:r w:rsidRPr="00B24B80">
        <w:rPr>
          <w:rFonts w:ascii="Arial" w:hAnsi="Arial" w:cs="Arial" w:hint="eastAsia"/>
          <w:bCs/>
          <w:color w:val="000000" w:themeColor="text1"/>
          <w:sz w:val="23"/>
        </w:rPr>
        <w:t>建设项目周围环境照片</w:t>
      </w:r>
    </w:p>
    <w:p w:rsidR="002A0CFC" w:rsidRPr="00B24B80" w:rsidRDefault="002A0CFC">
      <w:pPr>
        <w:adjustRightInd w:val="0"/>
        <w:snapToGrid w:val="0"/>
        <w:spacing w:line="380" w:lineRule="exact"/>
        <w:rPr>
          <w:rFonts w:ascii="Arial" w:hAnsi="Arial" w:cs="Arial"/>
          <w:b/>
          <w:bCs/>
          <w:color w:val="000000" w:themeColor="text1"/>
          <w:sz w:val="23"/>
        </w:rPr>
      </w:pPr>
      <w:r w:rsidRPr="00B24B80">
        <w:rPr>
          <w:rFonts w:ascii="Arial" w:hAnsi="Arial" w:cs="Arial" w:hint="eastAsia"/>
          <w:b/>
          <w:bCs/>
          <w:color w:val="000000" w:themeColor="text1"/>
          <w:sz w:val="23"/>
        </w:rPr>
        <w:t>附件</w:t>
      </w:r>
    </w:p>
    <w:p w:rsidR="002A0CFC" w:rsidRPr="00B24B80" w:rsidRDefault="002A0CFC" w:rsidP="00D47A88">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1  </w:t>
      </w:r>
      <w:r w:rsidRPr="00B24B80">
        <w:rPr>
          <w:rFonts w:ascii="Arial" w:hAnsi="Arial" w:cs="Arial" w:hint="eastAsia"/>
          <w:bCs/>
          <w:color w:val="000000" w:themeColor="text1"/>
          <w:sz w:val="23"/>
        </w:rPr>
        <w:t>余杭区工业项目产业准入意见（余经信产业准入</w:t>
      </w:r>
      <w:r w:rsidRPr="00B24B80">
        <w:rPr>
          <w:rFonts w:ascii="Arial" w:hAnsi="Arial" w:cs="Arial"/>
          <w:bCs/>
          <w:color w:val="000000" w:themeColor="text1"/>
          <w:sz w:val="23"/>
        </w:rPr>
        <w:t>[2016]79</w:t>
      </w:r>
      <w:r w:rsidRPr="00B24B80">
        <w:rPr>
          <w:rFonts w:ascii="Arial" w:hAnsi="Arial" w:cs="Arial" w:hint="eastAsia"/>
          <w:bCs/>
          <w:color w:val="000000" w:themeColor="text1"/>
          <w:sz w:val="23"/>
        </w:rPr>
        <w:t>号）</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2  </w:t>
      </w:r>
      <w:r w:rsidRPr="00B24B80">
        <w:rPr>
          <w:rFonts w:ascii="Arial" w:hAnsi="Arial" w:cs="Arial" w:hint="eastAsia"/>
          <w:bCs/>
          <w:color w:val="000000" w:themeColor="text1"/>
          <w:spacing w:val="-6"/>
          <w:sz w:val="23"/>
        </w:rPr>
        <w:t>申请报告</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3  </w:t>
      </w:r>
      <w:r w:rsidRPr="00B24B80">
        <w:rPr>
          <w:rFonts w:ascii="Arial" w:hAnsi="Arial" w:cs="Arial" w:hint="eastAsia"/>
          <w:bCs/>
          <w:color w:val="000000" w:themeColor="text1"/>
          <w:sz w:val="23"/>
        </w:rPr>
        <w:t>营业执照</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4  </w:t>
      </w:r>
      <w:r w:rsidRPr="00B24B80">
        <w:rPr>
          <w:rFonts w:ascii="Arial" w:hAnsi="Arial" w:cs="Arial" w:hint="eastAsia"/>
          <w:bCs/>
          <w:color w:val="000000" w:themeColor="text1"/>
          <w:sz w:val="23"/>
        </w:rPr>
        <w:t>法人身份证</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5  </w:t>
      </w:r>
      <w:r w:rsidRPr="00B24B80">
        <w:rPr>
          <w:rFonts w:ascii="Arial" w:hAnsi="Arial" w:cs="Arial" w:hint="eastAsia"/>
          <w:bCs/>
          <w:color w:val="000000" w:themeColor="text1"/>
          <w:sz w:val="23"/>
        </w:rPr>
        <w:t>租房协议</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6  </w:t>
      </w:r>
      <w:r w:rsidRPr="00B24B80">
        <w:rPr>
          <w:rFonts w:ascii="Arial" w:hAnsi="Arial" w:cs="Arial" w:hint="eastAsia"/>
          <w:bCs/>
          <w:color w:val="000000" w:themeColor="text1"/>
          <w:sz w:val="23"/>
        </w:rPr>
        <w:t>房产证</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7  </w:t>
      </w:r>
      <w:r w:rsidRPr="00B24B80">
        <w:rPr>
          <w:rFonts w:ascii="Arial" w:hAnsi="Arial" w:cs="Arial" w:hint="eastAsia"/>
          <w:bCs/>
          <w:color w:val="000000" w:themeColor="text1"/>
          <w:sz w:val="23"/>
        </w:rPr>
        <w:t>土地证</w:t>
      </w:r>
    </w:p>
    <w:p w:rsidR="002A0CFC" w:rsidRPr="00B24B80" w:rsidRDefault="002A0CFC">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8  </w:t>
      </w:r>
      <w:r w:rsidRPr="00B24B80">
        <w:rPr>
          <w:rFonts w:ascii="Arial" w:hAnsi="Arial" w:cs="Arial" w:hint="eastAsia"/>
          <w:bCs/>
          <w:color w:val="000000" w:themeColor="text1"/>
          <w:sz w:val="23"/>
        </w:rPr>
        <w:t>城市排水许可证</w:t>
      </w:r>
    </w:p>
    <w:p w:rsidR="002A0CFC" w:rsidRPr="00B24B80" w:rsidRDefault="002A0CFC" w:rsidP="00D47A88">
      <w:pPr>
        <w:adjustRightInd w:val="0"/>
        <w:snapToGrid w:val="0"/>
        <w:spacing w:line="380" w:lineRule="exact"/>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附件</w:t>
      </w:r>
      <w:r w:rsidRPr="00B24B80">
        <w:rPr>
          <w:rFonts w:ascii="Arial" w:hAnsi="Arial" w:cs="Arial"/>
          <w:bCs/>
          <w:color w:val="000000" w:themeColor="text1"/>
          <w:sz w:val="23"/>
        </w:rPr>
        <w:t xml:space="preserve">9  </w:t>
      </w:r>
      <w:r w:rsidRPr="00B24B80">
        <w:rPr>
          <w:rFonts w:ascii="Arial" w:hAnsi="Arial" w:cs="Arial" w:hint="eastAsia"/>
          <w:bCs/>
          <w:color w:val="000000" w:themeColor="text1"/>
          <w:sz w:val="23"/>
        </w:rPr>
        <w:t>空气、水质监测报告</w:t>
      </w:r>
    </w:p>
    <w:p w:rsidR="002A0CFC" w:rsidRPr="00B24B80" w:rsidRDefault="002A0CFC" w:rsidP="00813B8F">
      <w:pPr>
        <w:adjustRightInd w:val="0"/>
        <w:snapToGrid w:val="0"/>
        <w:spacing w:line="400" w:lineRule="exact"/>
        <w:rPr>
          <w:rFonts w:ascii="Arial" w:hAnsi="Arial" w:cs="Arial"/>
          <w:b/>
          <w:bCs/>
          <w:color w:val="000000" w:themeColor="text1"/>
          <w:sz w:val="23"/>
        </w:rPr>
      </w:pPr>
      <w:r w:rsidRPr="00B24B80">
        <w:rPr>
          <w:rFonts w:ascii="Arial" w:hAnsi="Arial" w:cs="Arial" w:hint="eastAsia"/>
          <w:b/>
          <w:bCs/>
          <w:color w:val="000000" w:themeColor="text1"/>
          <w:sz w:val="23"/>
        </w:rPr>
        <w:t>附表</w:t>
      </w:r>
    </w:p>
    <w:p w:rsidR="002A0CFC" w:rsidRPr="00B24B80" w:rsidRDefault="002A0CFC" w:rsidP="00813B8F">
      <w:pPr>
        <w:adjustRightInd w:val="0"/>
        <w:snapToGrid w:val="0"/>
        <w:spacing w:line="400" w:lineRule="exact"/>
        <w:ind w:firstLineChars="200" w:firstLine="460"/>
        <w:rPr>
          <w:rFonts w:ascii="Arial" w:hAnsi="Arial" w:cs="Arial"/>
          <w:bCs/>
          <w:color w:val="000000" w:themeColor="text1"/>
          <w:sz w:val="23"/>
        </w:rPr>
        <w:sectPr w:rsidR="002A0CFC" w:rsidRPr="00B24B80">
          <w:headerReference w:type="default" r:id="rId8"/>
          <w:pgSz w:w="11906" w:h="16838"/>
          <w:pgMar w:top="1418" w:right="1418" w:bottom="1418" w:left="1418" w:header="964" w:footer="964" w:gutter="0"/>
          <w:cols w:space="720"/>
          <w:docGrid w:linePitch="312"/>
        </w:sectPr>
      </w:pPr>
      <w:r w:rsidRPr="00B24B80">
        <w:rPr>
          <w:rFonts w:ascii="Arial" w:hAnsi="Arial" w:cs="Arial" w:hint="eastAsia"/>
          <w:bCs/>
          <w:color w:val="000000" w:themeColor="text1"/>
          <w:sz w:val="23"/>
        </w:rPr>
        <w:t>附表</w:t>
      </w:r>
      <w:r w:rsidRPr="00B24B80">
        <w:rPr>
          <w:rFonts w:ascii="Arial" w:hAnsi="Arial" w:cs="Arial"/>
          <w:bCs/>
          <w:color w:val="000000" w:themeColor="text1"/>
          <w:sz w:val="23"/>
        </w:rPr>
        <w:t xml:space="preserve">1  </w:t>
      </w:r>
      <w:r w:rsidRPr="00B24B80">
        <w:rPr>
          <w:rFonts w:ascii="Arial" w:hAnsi="Arial" w:cs="Arial" w:hint="eastAsia"/>
          <w:bCs/>
          <w:color w:val="000000" w:themeColor="text1"/>
          <w:sz w:val="23"/>
        </w:rPr>
        <w:t>建设项目环境保护审批登记表</w:t>
      </w:r>
    </w:p>
    <w:p w:rsidR="002A0CFC" w:rsidRPr="00B24B80" w:rsidRDefault="002A0CFC">
      <w:pPr>
        <w:pStyle w:val="1"/>
        <w:spacing w:before="0" w:after="0" w:line="360" w:lineRule="auto"/>
        <w:rPr>
          <w:rFonts w:ascii="Arial" w:hAnsi="Arial" w:cs="Arial"/>
          <w:color w:val="000000" w:themeColor="text1"/>
          <w:sz w:val="24"/>
          <w:szCs w:val="24"/>
        </w:rPr>
      </w:pPr>
      <w:bookmarkStart w:id="6" w:name="_Toc186017758"/>
      <w:bookmarkStart w:id="7" w:name="_Toc291014876"/>
      <w:r w:rsidRPr="00B24B80">
        <w:rPr>
          <w:rFonts w:ascii="Arial" w:hAnsi="Arial" w:cs="Arial"/>
          <w:color w:val="000000" w:themeColor="text1"/>
          <w:sz w:val="24"/>
          <w:szCs w:val="24"/>
        </w:rPr>
        <w:lastRenderedPageBreak/>
        <w:t xml:space="preserve">1 </w:t>
      </w:r>
      <w:r w:rsidRPr="00B24B80">
        <w:rPr>
          <w:rFonts w:ascii="Arial" w:hAnsi="Arial" w:cs="Arial" w:hint="eastAsia"/>
          <w:color w:val="000000" w:themeColor="text1"/>
          <w:sz w:val="24"/>
          <w:szCs w:val="24"/>
        </w:rPr>
        <w:t>建设项目基本情况</w:t>
      </w:r>
      <w:bookmarkEnd w:id="0"/>
      <w:bookmarkEnd w:id="1"/>
      <w:bookmarkEnd w:id="6"/>
      <w:bookmarkEnd w:id="7"/>
    </w:p>
    <w:tbl>
      <w:tblPr>
        <w:tblW w:w="90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2025"/>
        <w:gridCol w:w="1490"/>
        <w:gridCol w:w="294"/>
        <w:gridCol w:w="708"/>
        <w:gridCol w:w="761"/>
        <w:gridCol w:w="57"/>
        <w:gridCol w:w="976"/>
        <w:gridCol w:w="191"/>
        <w:gridCol w:w="1365"/>
        <w:gridCol w:w="254"/>
        <w:gridCol w:w="910"/>
      </w:tblGrid>
      <w:tr w:rsidR="002A0CFC" w:rsidRPr="00B24B80">
        <w:trPr>
          <w:trHeight w:val="510"/>
          <w:jc w:val="center"/>
        </w:trPr>
        <w:tc>
          <w:tcPr>
            <w:tcW w:w="2025" w:type="dxa"/>
            <w:tcBorders>
              <w:top w:val="single" w:sz="12" w:space="0" w:color="auto"/>
            </w:tcBorders>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项目名称</w:t>
            </w:r>
          </w:p>
        </w:tc>
        <w:tc>
          <w:tcPr>
            <w:tcW w:w="7006" w:type="dxa"/>
            <w:gridSpan w:val="10"/>
            <w:tcBorders>
              <w:top w:val="single" w:sz="12" w:space="0" w:color="auto"/>
            </w:tcBorders>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color w:val="000000" w:themeColor="text1"/>
                <w:kern w:val="2"/>
                <w:sz w:val="23"/>
                <w:szCs w:val="23"/>
              </w:rPr>
              <w:t>杭州皇爵工艺品有限公司从事工艺蜡烛、</w:t>
            </w:r>
            <w:r w:rsidRPr="00B24B80">
              <w:rPr>
                <w:rFonts w:ascii="Arial" w:hAnsi="Arial" w:cs="Arial"/>
                <w:color w:val="000000" w:themeColor="text1"/>
                <w:kern w:val="2"/>
                <w:sz w:val="23"/>
                <w:szCs w:val="23"/>
              </w:rPr>
              <w:t>LED</w:t>
            </w:r>
            <w:r w:rsidRPr="00B24B80">
              <w:rPr>
                <w:rFonts w:ascii="Arial" w:hAnsi="Arial" w:cs="Arial" w:hint="eastAsia"/>
                <w:color w:val="000000" w:themeColor="text1"/>
                <w:kern w:val="2"/>
                <w:sz w:val="23"/>
                <w:szCs w:val="23"/>
              </w:rPr>
              <w:t>蜡烛加工生产项目</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建设单位</w:t>
            </w:r>
          </w:p>
        </w:tc>
        <w:tc>
          <w:tcPr>
            <w:tcW w:w="7006" w:type="dxa"/>
            <w:gridSpan w:val="10"/>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color w:val="000000" w:themeColor="text1"/>
                <w:kern w:val="2"/>
                <w:sz w:val="23"/>
                <w:szCs w:val="23"/>
              </w:rPr>
              <w:t>杭州皇爵工艺品有限公司</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法人代表</w:t>
            </w:r>
          </w:p>
        </w:tc>
        <w:tc>
          <w:tcPr>
            <w:tcW w:w="3253" w:type="dxa"/>
            <w:gridSpan w:val="4"/>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color w:val="000000" w:themeColor="text1"/>
                <w:kern w:val="2"/>
                <w:sz w:val="23"/>
                <w:szCs w:val="23"/>
              </w:rPr>
              <w:t>杜永</w:t>
            </w:r>
          </w:p>
        </w:tc>
        <w:tc>
          <w:tcPr>
            <w:tcW w:w="1033" w:type="dxa"/>
            <w:gridSpan w:val="2"/>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color w:val="000000" w:themeColor="text1"/>
                <w:kern w:val="2"/>
                <w:sz w:val="23"/>
                <w:szCs w:val="23"/>
              </w:rPr>
              <w:t>联系人</w:t>
            </w:r>
          </w:p>
        </w:tc>
        <w:tc>
          <w:tcPr>
            <w:tcW w:w="2720" w:type="dxa"/>
            <w:gridSpan w:val="4"/>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color w:val="000000" w:themeColor="text1"/>
                <w:kern w:val="2"/>
                <w:sz w:val="23"/>
                <w:szCs w:val="23"/>
              </w:rPr>
              <w:t>杜永</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通讯地址</w:t>
            </w:r>
          </w:p>
        </w:tc>
        <w:tc>
          <w:tcPr>
            <w:tcW w:w="7006" w:type="dxa"/>
            <w:gridSpan w:val="10"/>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bCs/>
                <w:color w:val="000000" w:themeColor="text1"/>
                <w:sz w:val="23"/>
                <w:szCs w:val="23"/>
              </w:rPr>
              <w:t>杭州市余杭区中泰街道环园</w:t>
            </w:r>
            <w:r w:rsidR="00A840A7" w:rsidRPr="00B24B80">
              <w:rPr>
                <w:rFonts w:ascii="Arial" w:hAnsi="Arial" w:cs="Arial" w:hint="eastAsia"/>
                <w:bCs/>
                <w:color w:val="000000" w:themeColor="text1"/>
                <w:sz w:val="23"/>
                <w:szCs w:val="23"/>
              </w:rPr>
              <w:t>南</w:t>
            </w:r>
            <w:r w:rsidRPr="00B24B80">
              <w:rPr>
                <w:rFonts w:ascii="Arial" w:hAnsi="Arial" w:cs="Arial" w:hint="eastAsia"/>
                <w:bCs/>
                <w:color w:val="000000" w:themeColor="text1"/>
                <w:sz w:val="23"/>
                <w:szCs w:val="23"/>
              </w:rPr>
              <w:t>路</w:t>
            </w:r>
            <w:r w:rsidRPr="00B24B80">
              <w:rPr>
                <w:rFonts w:ascii="Arial" w:hAnsi="Arial" w:cs="Arial"/>
                <w:bCs/>
                <w:color w:val="000000" w:themeColor="text1"/>
                <w:sz w:val="23"/>
                <w:szCs w:val="23"/>
              </w:rPr>
              <w:t>13</w:t>
            </w:r>
            <w:r w:rsidRPr="00B24B80">
              <w:rPr>
                <w:rFonts w:ascii="Arial" w:hAnsi="Arial" w:cs="Arial" w:hint="eastAsia"/>
                <w:bCs/>
                <w:color w:val="000000" w:themeColor="text1"/>
                <w:sz w:val="23"/>
                <w:szCs w:val="23"/>
              </w:rPr>
              <w:t>号</w:t>
            </w:r>
            <w:r w:rsidRPr="00B24B80">
              <w:rPr>
                <w:rFonts w:ascii="Arial" w:hAnsi="Arial" w:cs="Arial"/>
                <w:bCs/>
                <w:color w:val="000000" w:themeColor="text1"/>
                <w:sz w:val="23"/>
                <w:szCs w:val="23"/>
              </w:rPr>
              <w:t>3</w:t>
            </w:r>
            <w:r w:rsidRPr="00B24B80">
              <w:rPr>
                <w:rFonts w:ascii="Arial" w:hAnsi="Arial" w:cs="Arial" w:hint="eastAsia"/>
                <w:bCs/>
                <w:color w:val="000000" w:themeColor="text1"/>
                <w:sz w:val="23"/>
                <w:szCs w:val="23"/>
              </w:rPr>
              <w:t>幢</w:t>
            </w:r>
            <w:r w:rsidRPr="00B24B80">
              <w:rPr>
                <w:rFonts w:ascii="Arial" w:hAnsi="Arial" w:cs="Arial"/>
                <w:bCs/>
                <w:color w:val="000000" w:themeColor="text1"/>
                <w:sz w:val="23"/>
                <w:szCs w:val="23"/>
              </w:rPr>
              <w:t>4</w:t>
            </w:r>
            <w:r w:rsidRPr="00B24B80">
              <w:rPr>
                <w:rFonts w:ascii="Arial" w:hAnsi="Arial" w:cs="Arial" w:hint="eastAsia"/>
                <w:bCs/>
                <w:color w:val="000000" w:themeColor="text1"/>
                <w:sz w:val="23"/>
                <w:szCs w:val="23"/>
              </w:rPr>
              <w:t>楼</w:t>
            </w:r>
          </w:p>
        </w:tc>
      </w:tr>
      <w:tr w:rsidR="002A0CFC" w:rsidRPr="00B24B80">
        <w:trPr>
          <w:trHeight w:val="510"/>
          <w:jc w:val="center"/>
        </w:trPr>
        <w:tc>
          <w:tcPr>
            <w:tcW w:w="2025" w:type="dxa"/>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color w:val="000000" w:themeColor="text1"/>
                <w:kern w:val="2"/>
                <w:sz w:val="23"/>
                <w:szCs w:val="23"/>
              </w:rPr>
              <w:t>联系电话</w:t>
            </w:r>
          </w:p>
        </w:tc>
        <w:tc>
          <w:tcPr>
            <w:tcW w:w="1784" w:type="dxa"/>
            <w:gridSpan w:val="2"/>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color w:val="000000" w:themeColor="text1"/>
                <w:sz w:val="23"/>
                <w:szCs w:val="23"/>
              </w:rPr>
              <w:t>13336165661</w:t>
            </w:r>
          </w:p>
        </w:tc>
        <w:tc>
          <w:tcPr>
            <w:tcW w:w="708"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传真</w:t>
            </w:r>
          </w:p>
        </w:tc>
        <w:tc>
          <w:tcPr>
            <w:tcW w:w="1794" w:type="dxa"/>
            <w:gridSpan w:val="3"/>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color w:val="000000" w:themeColor="text1"/>
                <w:sz w:val="23"/>
                <w:szCs w:val="23"/>
              </w:rPr>
              <w:t>---</w:t>
            </w:r>
          </w:p>
        </w:tc>
        <w:tc>
          <w:tcPr>
            <w:tcW w:w="1556" w:type="dxa"/>
            <w:gridSpan w:val="2"/>
            <w:vAlign w:val="center"/>
          </w:tcPr>
          <w:p w:rsidR="002A0CFC" w:rsidRPr="00B24B80" w:rsidRDefault="002A0CFC">
            <w:pPr>
              <w:ind w:left="72"/>
              <w:jc w:val="center"/>
              <w:rPr>
                <w:rFonts w:ascii="Arial" w:hAnsi="Arial" w:cs="Arial"/>
                <w:color w:val="000000" w:themeColor="text1"/>
                <w:sz w:val="23"/>
                <w:szCs w:val="23"/>
              </w:rPr>
            </w:pPr>
            <w:r w:rsidRPr="00B24B80">
              <w:rPr>
                <w:rFonts w:ascii="Arial" w:hAnsi="Arial" w:cs="Arial" w:hint="eastAsia"/>
                <w:color w:val="000000" w:themeColor="text1"/>
                <w:sz w:val="23"/>
                <w:szCs w:val="23"/>
              </w:rPr>
              <w:t>邮政编码</w:t>
            </w:r>
          </w:p>
        </w:tc>
        <w:tc>
          <w:tcPr>
            <w:tcW w:w="1164" w:type="dxa"/>
            <w:gridSpan w:val="2"/>
            <w:vAlign w:val="center"/>
          </w:tcPr>
          <w:p w:rsidR="002A0CFC" w:rsidRPr="00B24B80" w:rsidRDefault="002A0CFC" w:rsidP="00951E3C">
            <w:pPr>
              <w:jc w:val="center"/>
              <w:rPr>
                <w:rFonts w:ascii="Arial" w:hAnsi="Arial" w:cs="Arial"/>
                <w:color w:val="000000" w:themeColor="text1"/>
                <w:sz w:val="23"/>
                <w:szCs w:val="23"/>
              </w:rPr>
            </w:pPr>
            <w:r w:rsidRPr="00B24B80">
              <w:rPr>
                <w:color w:val="000000" w:themeColor="text1"/>
                <w:sz w:val="23"/>
                <w:szCs w:val="23"/>
              </w:rPr>
              <w:t>311121</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建设地点</w:t>
            </w:r>
          </w:p>
        </w:tc>
        <w:tc>
          <w:tcPr>
            <w:tcW w:w="7006" w:type="dxa"/>
            <w:gridSpan w:val="10"/>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hint="eastAsia"/>
                <w:bCs/>
                <w:color w:val="000000" w:themeColor="text1"/>
                <w:sz w:val="23"/>
                <w:szCs w:val="23"/>
              </w:rPr>
              <w:t>杭州市余杭区中泰街道环园</w:t>
            </w:r>
            <w:r w:rsidR="00A840A7" w:rsidRPr="00B24B80">
              <w:rPr>
                <w:rFonts w:ascii="Arial" w:hAnsi="Arial" w:cs="Arial" w:hint="eastAsia"/>
                <w:bCs/>
                <w:color w:val="000000" w:themeColor="text1"/>
                <w:sz w:val="23"/>
                <w:szCs w:val="23"/>
              </w:rPr>
              <w:t>南</w:t>
            </w:r>
            <w:r w:rsidRPr="00B24B80">
              <w:rPr>
                <w:rFonts w:ascii="Arial" w:hAnsi="Arial" w:cs="Arial" w:hint="eastAsia"/>
                <w:bCs/>
                <w:color w:val="000000" w:themeColor="text1"/>
                <w:sz w:val="23"/>
                <w:szCs w:val="23"/>
              </w:rPr>
              <w:t>路</w:t>
            </w:r>
            <w:r w:rsidRPr="00B24B80">
              <w:rPr>
                <w:rFonts w:ascii="Arial" w:hAnsi="Arial" w:cs="Arial"/>
                <w:bCs/>
                <w:color w:val="000000" w:themeColor="text1"/>
                <w:sz w:val="23"/>
                <w:szCs w:val="23"/>
              </w:rPr>
              <w:t>13</w:t>
            </w:r>
            <w:r w:rsidRPr="00B24B80">
              <w:rPr>
                <w:rFonts w:ascii="Arial" w:hAnsi="Arial" w:cs="Arial" w:hint="eastAsia"/>
                <w:bCs/>
                <w:color w:val="000000" w:themeColor="text1"/>
                <w:sz w:val="23"/>
                <w:szCs w:val="23"/>
              </w:rPr>
              <w:t>号</w:t>
            </w:r>
            <w:r w:rsidRPr="00B24B80">
              <w:rPr>
                <w:rFonts w:ascii="Arial" w:hAnsi="Arial" w:cs="Arial"/>
                <w:bCs/>
                <w:color w:val="000000" w:themeColor="text1"/>
                <w:sz w:val="23"/>
                <w:szCs w:val="23"/>
              </w:rPr>
              <w:t>3</w:t>
            </w:r>
            <w:r w:rsidRPr="00B24B80">
              <w:rPr>
                <w:rFonts w:ascii="Arial" w:hAnsi="Arial" w:cs="Arial" w:hint="eastAsia"/>
                <w:bCs/>
                <w:color w:val="000000" w:themeColor="text1"/>
                <w:sz w:val="23"/>
                <w:szCs w:val="23"/>
              </w:rPr>
              <w:t>幢</w:t>
            </w:r>
            <w:r w:rsidRPr="00B24B80">
              <w:rPr>
                <w:rFonts w:ascii="Arial" w:hAnsi="Arial" w:cs="Arial"/>
                <w:bCs/>
                <w:color w:val="000000" w:themeColor="text1"/>
                <w:sz w:val="23"/>
                <w:szCs w:val="23"/>
              </w:rPr>
              <w:t>4</w:t>
            </w:r>
            <w:r w:rsidRPr="00B24B80">
              <w:rPr>
                <w:rFonts w:ascii="Arial" w:hAnsi="Arial" w:cs="Arial" w:hint="eastAsia"/>
                <w:bCs/>
                <w:color w:val="000000" w:themeColor="text1"/>
                <w:sz w:val="23"/>
                <w:szCs w:val="23"/>
              </w:rPr>
              <w:t>楼</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立项审批部门</w:t>
            </w:r>
          </w:p>
        </w:tc>
        <w:tc>
          <w:tcPr>
            <w:tcW w:w="3310" w:type="dxa"/>
            <w:gridSpan w:val="5"/>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0"/>
                <w:sz w:val="23"/>
                <w:szCs w:val="23"/>
                <w:lang w:val="zh-CN"/>
              </w:rPr>
            </w:pPr>
            <w:r w:rsidRPr="00B24B80">
              <w:rPr>
                <w:rFonts w:ascii="Arial" w:hAnsi="Arial" w:cs="Arial" w:hint="eastAsia"/>
                <w:color w:val="000000" w:themeColor="text1"/>
                <w:sz w:val="23"/>
                <w:szCs w:val="23"/>
              </w:rPr>
              <w:t>杭州市余杭区经济和信息化局</w:t>
            </w:r>
          </w:p>
        </w:tc>
        <w:tc>
          <w:tcPr>
            <w:tcW w:w="1167" w:type="dxa"/>
            <w:gridSpan w:val="2"/>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0"/>
                <w:sz w:val="23"/>
                <w:szCs w:val="23"/>
                <w:lang w:val="zh-CN"/>
              </w:rPr>
            </w:pPr>
            <w:r w:rsidRPr="00B24B80">
              <w:rPr>
                <w:rFonts w:ascii="Arial" w:hAnsi="Arial" w:cs="Arial" w:hint="eastAsia"/>
                <w:color w:val="000000" w:themeColor="text1"/>
                <w:kern w:val="0"/>
                <w:sz w:val="23"/>
                <w:szCs w:val="23"/>
                <w:lang w:val="zh-CN"/>
              </w:rPr>
              <w:t>批准文号</w:t>
            </w:r>
          </w:p>
        </w:tc>
        <w:tc>
          <w:tcPr>
            <w:tcW w:w="2529" w:type="dxa"/>
            <w:gridSpan w:val="3"/>
            <w:vAlign w:val="center"/>
          </w:tcPr>
          <w:p w:rsidR="002A0CFC" w:rsidRPr="00B24B80" w:rsidRDefault="002A0CFC">
            <w:pPr>
              <w:jc w:val="center"/>
              <w:rPr>
                <w:rFonts w:ascii="Arial" w:hAnsi="Arial" w:cs="Arial"/>
                <w:bCs/>
                <w:color w:val="000000" w:themeColor="text1"/>
                <w:spacing w:val="-6"/>
                <w:sz w:val="23"/>
                <w:szCs w:val="23"/>
              </w:rPr>
            </w:pPr>
            <w:r w:rsidRPr="00B24B80">
              <w:rPr>
                <w:rFonts w:ascii="Arial" w:hAnsi="Arial" w:cs="Arial" w:hint="eastAsia"/>
                <w:color w:val="000000" w:themeColor="text1"/>
                <w:sz w:val="23"/>
                <w:szCs w:val="23"/>
              </w:rPr>
              <w:t>余经信产业准入</w:t>
            </w:r>
            <w:r w:rsidRPr="00B24B80">
              <w:rPr>
                <w:rFonts w:ascii="Arial" w:hAnsi="Arial" w:cs="Arial"/>
                <w:color w:val="000000" w:themeColor="text1"/>
                <w:sz w:val="23"/>
                <w:szCs w:val="23"/>
              </w:rPr>
              <w:t>[2016]79</w:t>
            </w:r>
            <w:r w:rsidRPr="00B24B80">
              <w:rPr>
                <w:rFonts w:ascii="Arial" w:hAnsi="Arial" w:cs="Arial" w:hint="eastAsia"/>
                <w:color w:val="000000" w:themeColor="text1"/>
                <w:sz w:val="23"/>
                <w:szCs w:val="23"/>
              </w:rPr>
              <w:t>号</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建设性质</w:t>
            </w:r>
          </w:p>
        </w:tc>
        <w:tc>
          <w:tcPr>
            <w:tcW w:w="3310" w:type="dxa"/>
            <w:gridSpan w:val="5"/>
            <w:vAlign w:val="center"/>
          </w:tcPr>
          <w:p w:rsidR="002A0CFC" w:rsidRPr="00B24B80" w:rsidRDefault="002A0CFC">
            <w:pPr>
              <w:pStyle w:val="af1"/>
              <w:jc w:val="center"/>
              <w:rPr>
                <w:rFonts w:ascii="Arial" w:hAnsi="Arial" w:cs="Arial"/>
                <w:color w:val="000000" w:themeColor="text1"/>
                <w:sz w:val="23"/>
                <w:szCs w:val="23"/>
              </w:rPr>
            </w:pPr>
            <w:r w:rsidRPr="00B24B80">
              <w:rPr>
                <w:rFonts w:ascii="Arial" w:hAnsi="Arial" w:cs="Arial" w:hint="eastAsia"/>
                <w:color w:val="000000" w:themeColor="text1"/>
                <w:sz w:val="23"/>
                <w:szCs w:val="23"/>
              </w:rPr>
              <w:t>新建</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扩建</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技改</w:t>
            </w:r>
            <w:r w:rsidRPr="00B24B80">
              <w:rPr>
                <w:rFonts w:ascii="Arial" w:hAnsi="Arial" w:cs="Arial"/>
                <w:color w:val="000000" w:themeColor="text1"/>
                <w:sz w:val="23"/>
                <w:szCs w:val="23"/>
              </w:rPr>
              <w:t>□</w:t>
            </w:r>
          </w:p>
        </w:tc>
        <w:tc>
          <w:tcPr>
            <w:tcW w:w="1167" w:type="dxa"/>
            <w:gridSpan w:val="2"/>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行业类别</w:t>
            </w:r>
          </w:p>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及代码</w:t>
            </w:r>
          </w:p>
        </w:tc>
        <w:tc>
          <w:tcPr>
            <w:tcW w:w="2529" w:type="dxa"/>
            <w:gridSpan w:val="3"/>
            <w:vAlign w:val="center"/>
          </w:tcPr>
          <w:p w:rsidR="002A0CFC" w:rsidRPr="00B24B80" w:rsidRDefault="002A0CFC">
            <w:pPr>
              <w:pStyle w:val="affffff2"/>
              <w:adjustRightInd/>
              <w:spacing w:before="0" w:line="240" w:lineRule="auto"/>
              <w:textAlignment w:val="auto"/>
              <w:rPr>
                <w:rFonts w:ascii="Arial" w:hAnsi="Arial" w:cs="Arial"/>
                <w:color w:val="000000" w:themeColor="text1"/>
                <w:sz w:val="23"/>
                <w:szCs w:val="23"/>
              </w:rPr>
            </w:pPr>
            <w:r w:rsidRPr="00B24B80">
              <w:rPr>
                <w:rFonts w:ascii="Arial" w:hAnsi="Arial" w:cs="Arial"/>
                <w:bCs/>
                <w:color w:val="000000" w:themeColor="text1"/>
                <w:sz w:val="23"/>
                <w:szCs w:val="23"/>
              </w:rPr>
              <w:t>C2689</w:t>
            </w:r>
            <w:r w:rsidRPr="00B24B80">
              <w:rPr>
                <w:rFonts w:ascii="Arial" w:hAnsi="Arial" w:cs="Arial" w:hint="eastAsia"/>
                <w:bCs/>
                <w:color w:val="000000" w:themeColor="text1"/>
                <w:sz w:val="23"/>
                <w:szCs w:val="23"/>
              </w:rPr>
              <w:t>其他日用化学产品制造</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占地面积</w:t>
            </w:r>
            <w:r w:rsidRPr="00B24B80">
              <w:rPr>
                <w:rFonts w:ascii="Arial" w:hAnsi="Arial" w:cs="Arial"/>
                <w:color w:val="000000" w:themeColor="text1"/>
                <w:sz w:val="23"/>
                <w:szCs w:val="23"/>
              </w:rPr>
              <w:t>(m</w:t>
            </w:r>
            <w:r w:rsidRPr="00B24B80">
              <w:rPr>
                <w:rFonts w:ascii="Arial" w:hAnsi="Arial" w:cs="Arial"/>
                <w:color w:val="000000" w:themeColor="text1"/>
                <w:sz w:val="23"/>
                <w:szCs w:val="23"/>
                <w:vertAlign w:val="superscript"/>
              </w:rPr>
              <w:t>2</w:t>
            </w:r>
            <w:r w:rsidRPr="00B24B80">
              <w:rPr>
                <w:rFonts w:ascii="Arial" w:hAnsi="Arial" w:cs="Arial"/>
                <w:color w:val="000000" w:themeColor="text1"/>
                <w:sz w:val="23"/>
                <w:szCs w:val="23"/>
              </w:rPr>
              <w:t>)</w:t>
            </w:r>
          </w:p>
        </w:tc>
        <w:tc>
          <w:tcPr>
            <w:tcW w:w="3310" w:type="dxa"/>
            <w:gridSpan w:val="5"/>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bCs/>
                <w:color w:val="000000" w:themeColor="text1"/>
                <w:kern w:val="28"/>
                <w:sz w:val="23"/>
                <w:szCs w:val="23"/>
              </w:rPr>
              <w:t>1800</w:t>
            </w:r>
          </w:p>
        </w:tc>
        <w:tc>
          <w:tcPr>
            <w:tcW w:w="1167" w:type="dxa"/>
            <w:gridSpan w:val="2"/>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绿化面积</w:t>
            </w:r>
            <w:r w:rsidRPr="00B24B80">
              <w:rPr>
                <w:rFonts w:ascii="Arial" w:hAnsi="Arial" w:cs="Arial"/>
                <w:color w:val="000000" w:themeColor="text1"/>
                <w:sz w:val="23"/>
                <w:szCs w:val="23"/>
              </w:rPr>
              <w:t>(m</w:t>
            </w:r>
            <w:r w:rsidRPr="00B24B80">
              <w:rPr>
                <w:rFonts w:ascii="Arial" w:hAnsi="Arial" w:cs="Arial"/>
                <w:color w:val="000000" w:themeColor="text1"/>
                <w:sz w:val="23"/>
                <w:szCs w:val="23"/>
                <w:vertAlign w:val="superscript"/>
              </w:rPr>
              <w:t>2</w:t>
            </w:r>
            <w:r w:rsidRPr="00B24B80">
              <w:rPr>
                <w:rFonts w:ascii="Arial" w:hAnsi="Arial" w:cs="Arial"/>
                <w:color w:val="000000" w:themeColor="text1"/>
                <w:sz w:val="23"/>
                <w:szCs w:val="23"/>
              </w:rPr>
              <w:t>)</w:t>
            </w:r>
          </w:p>
        </w:tc>
        <w:tc>
          <w:tcPr>
            <w:tcW w:w="2529" w:type="dxa"/>
            <w:gridSpan w:val="3"/>
            <w:vAlign w:val="center"/>
          </w:tcPr>
          <w:p w:rsidR="002A0CFC" w:rsidRPr="00B24B80" w:rsidRDefault="002A0CFC">
            <w:pPr>
              <w:pStyle w:val="14"/>
              <w:rPr>
                <w:rFonts w:ascii="Arial" w:hAnsi="Arial" w:cs="Arial"/>
                <w:color w:val="000000" w:themeColor="text1"/>
                <w:szCs w:val="23"/>
              </w:rPr>
            </w:pPr>
            <w:r w:rsidRPr="00B24B80">
              <w:rPr>
                <w:rFonts w:ascii="Arial" w:hAnsi="Arial" w:cs="Arial"/>
                <w:color w:val="000000" w:themeColor="text1"/>
                <w:szCs w:val="23"/>
              </w:rPr>
              <w:t>---</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总投资</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万元</w:t>
            </w:r>
            <w:r w:rsidRPr="00B24B80">
              <w:rPr>
                <w:rFonts w:ascii="Arial" w:hAnsi="Arial" w:cs="Arial"/>
                <w:color w:val="000000" w:themeColor="text1"/>
                <w:sz w:val="23"/>
                <w:szCs w:val="23"/>
              </w:rPr>
              <w:t>)</w:t>
            </w:r>
          </w:p>
        </w:tc>
        <w:tc>
          <w:tcPr>
            <w:tcW w:w="1490"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color w:val="000000" w:themeColor="text1"/>
                <w:sz w:val="23"/>
                <w:szCs w:val="23"/>
              </w:rPr>
              <w:t>50</w:t>
            </w:r>
          </w:p>
        </w:tc>
        <w:tc>
          <w:tcPr>
            <w:tcW w:w="1820" w:type="dxa"/>
            <w:gridSpan w:val="4"/>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其中：环保投资</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万元</w:t>
            </w:r>
            <w:r w:rsidRPr="00B24B80">
              <w:rPr>
                <w:rFonts w:ascii="Arial" w:hAnsi="Arial" w:cs="Arial"/>
                <w:color w:val="000000" w:themeColor="text1"/>
                <w:sz w:val="23"/>
                <w:szCs w:val="23"/>
              </w:rPr>
              <w:t>)</w:t>
            </w:r>
          </w:p>
        </w:tc>
        <w:tc>
          <w:tcPr>
            <w:tcW w:w="1167" w:type="dxa"/>
            <w:gridSpan w:val="2"/>
            <w:vAlign w:val="center"/>
          </w:tcPr>
          <w:p w:rsidR="002A0CFC" w:rsidRPr="00B24B80" w:rsidRDefault="001A0928">
            <w:pPr>
              <w:pStyle w:val="14"/>
              <w:rPr>
                <w:rFonts w:ascii="Arial" w:hAnsi="Arial" w:cs="Arial"/>
                <w:color w:val="000000" w:themeColor="text1"/>
                <w:szCs w:val="23"/>
              </w:rPr>
            </w:pPr>
            <w:r w:rsidRPr="00B24B80">
              <w:rPr>
                <w:rFonts w:ascii="Arial" w:hAnsi="Arial" w:cs="Arial" w:hint="eastAsia"/>
                <w:color w:val="000000" w:themeColor="text1"/>
                <w:szCs w:val="23"/>
              </w:rPr>
              <w:t>25</w:t>
            </w:r>
          </w:p>
        </w:tc>
        <w:tc>
          <w:tcPr>
            <w:tcW w:w="1619" w:type="dxa"/>
            <w:gridSpan w:val="2"/>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环保投资占</w:t>
            </w:r>
          </w:p>
          <w:p w:rsidR="002A0CFC" w:rsidRPr="00B24B80" w:rsidRDefault="002A0CFC">
            <w:pPr>
              <w:widowControl/>
              <w:jc w:val="center"/>
              <w:rPr>
                <w:rFonts w:ascii="Arial" w:hAnsi="Arial" w:cs="Arial"/>
                <w:color w:val="000000" w:themeColor="text1"/>
                <w:sz w:val="23"/>
                <w:szCs w:val="23"/>
              </w:rPr>
            </w:pPr>
            <w:r w:rsidRPr="00B24B80">
              <w:rPr>
                <w:rFonts w:ascii="Arial" w:hAnsi="Arial" w:cs="Arial" w:hint="eastAsia"/>
                <w:color w:val="000000" w:themeColor="text1"/>
                <w:sz w:val="23"/>
                <w:szCs w:val="23"/>
              </w:rPr>
              <w:t>总投资比例</w:t>
            </w:r>
          </w:p>
        </w:tc>
        <w:tc>
          <w:tcPr>
            <w:tcW w:w="910" w:type="dxa"/>
            <w:vAlign w:val="center"/>
          </w:tcPr>
          <w:p w:rsidR="002A0CFC" w:rsidRPr="00B24B80" w:rsidRDefault="001A0928">
            <w:pPr>
              <w:pStyle w:val="14"/>
              <w:rPr>
                <w:rFonts w:ascii="Arial" w:hAnsi="Arial" w:cs="Arial"/>
                <w:color w:val="000000" w:themeColor="text1"/>
                <w:szCs w:val="23"/>
              </w:rPr>
            </w:pPr>
            <w:r w:rsidRPr="00B24B80">
              <w:rPr>
                <w:rFonts w:ascii="Arial" w:hAnsi="Arial" w:cs="Arial" w:hint="eastAsia"/>
                <w:color w:val="000000" w:themeColor="text1"/>
                <w:szCs w:val="23"/>
              </w:rPr>
              <w:t>50</w:t>
            </w:r>
            <w:r w:rsidR="002A0CFC" w:rsidRPr="00B24B80">
              <w:rPr>
                <w:rFonts w:ascii="Arial" w:hAnsi="Arial" w:cs="Arial" w:hint="eastAsia"/>
                <w:color w:val="000000" w:themeColor="text1"/>
                <w:szCs w:val="23"/>
              </w:rPr>
              <w:t>％</w:t>
            </w:r>
          </w:p>
        </w:tc>
      </w:tr>
      <w:tr w:rsidR="002A0CFC" w:rsidRPr="00B24B80">
        <w:trPr>
          <w:trHeight w:val="510"/>
          <w:jc w:val="center"/>
        </w:trPr>
        <w:tc>
          <w:tcPr>
            <w:tcW w:w="2025" w:type="dxa"/>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评价经费</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万元</w:t>
            </w:r>
            <w:r w:rsidRPr="00B24B80">
              <w:rPr>
                <w:rFonts w:ascii="Arial" w:hAnsi="Arial" w:cs="Arial"/>
                <w:color w:val="000000" w:themeColor="text1"/>
                <w:sz w:val="23"/>
                <w:szCs w:val="23"/>
              </w:rPr>
              <w:t>)</w:t>
            </w:r>
          </w:p>
        </w:tc>
        <w:tc>
          <w:tcPr>
            <w:tcW w:w="1490" w:type="dxa"/>
            <w:vAlign w:val="center"/>
          </w:tcPr>
          <w:p w:rsidR="002A0CFC" w:rsidRPr="00B24B80" w:rsidRDefault="002A0CFC">
            <w:pPr>
              <w:pStyle w:val="affffff2"/>
              <w:adjustRightInd/>
              <w:spacing w:before="0" w:line="240" w:lineRule="auto"/>
              <w:textAlignment w:val="auto"/>
              <w:rPr>
                <w:rFonts w:ascii="Arial" w:hAnsi="Arial" w:cs="Arial"/>
                <w:color w:val="000000" w:themeColor="text1"/>
                <w:kern w:val="2"/>
                <w:sz w:val="23"/>
                <w:szCs w:val="23"/>
              </w:rPr>
            </w:pPr>
            <w:r w:rsidRPr="00B24B80">
              <w:rPr>
                <w:rFonts w:ascii="Arial" w:hAnsi="Arial" w:cs="Arial"/>
                <w:color w:val="000000" w:themeColor="text1"/>
                <w:kern w:val="2"/>
                <w:sz w:val="23"/>
                <w:szCs w:val="23"/>
              </w:rPr>
              <w:t>1</w:t>
            </w:r>
            <w:r w:rsidR="001A0EC8" w:rsidRPr="00B24B80">
              <w:rPr>
                <w:rFonts w:ascii="Arial" w:hAnsi="Arial" w:cs="Arial" w:hint="eastAsia"/>
                <w:color w:val="000000" w:themeColor="text1"/>
                <w:kern w:val="2"/>
                <w:sz w:val="23"/>
                <w:szCs w:val="23"/>
              </w:rPr>
              <w:t>.0</w:t>
            </w:r>
          </w:p>
        </w:tc>
        <w:tc>
          <w:tcPr>
            <w:tcW w:w="1820" w:type="dxa"/>
            <w:gridSpan w:val="4"/>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预期投产日期</w:t>
            </w:r>
          </w:p>
        </w:tc>
        <w:tc>
          <w:tcPr>
            <w:tcW w:w="3696" w:type="dxa"/>
            <w:gridSpan w:val="5"/>
            <w:vAlign w:val="center"/>
          </w:tcPr>
          <w:p w:rsidR="002A0CFC" w:rsidRPr="00B24B80" w:rsidRDefault="002A0CFC">
            <w:pPr>
              <w:jc w:val="center"/>
              <w:rPr>
                <w:rFonts w:ascii="Arial" w:hAnsi="Arial" w:cs="Arial"/>
                <w:color w:val="000000" w:themeColor="text1"/>
                <w:sz w:val="23"/>
                <w:szCs w:val="23"/>
              </w:rPr>
            </w:pPr>
          </w:p>
        </w:tc>
      </w:tr>
      <w:tr w:rsidR="002A0CFC" w:rsidRPr="00B24B80">
        <w:trPr>
          <w:trHeight w:val="454"/>
          <w:jc w:val="center"/>
        </w:trPr>
        <w:tc>
          <w:tcPr>
            <w:tcW w:w="9031" w:type="dxa"/>
            <w:gridSpan w:val="11"/>
          </w:tcPr>
          <w:p w:rsidR="002A0CFC" w:rsidRPr="00B24B80" w:rsidRDefault="002A0CFC">
            <w:pPr>
              <w:spacing w:line="360" w:lineRule="auto"/>
              <w:rPr>
                <w:rFonts w:ascii="Arial" w:hAnsi="Arial" w:cs="Arial"/>
                <w:b/>
                <w:color w:val="000000" w:themeColor="text1"/>
                <w:sz w:val="23"/>
                <w:szCs w:val="23"/>
              </w:rPr>
            </w:pPr>
            <w:bookmarkStart w:id="8" w:name="_Toc157220236"/>
            <w:r w:rsidRPr="00B24B80">
              <w:rPr>
                <w:rFonts w:ascii="Arial" w:hAnsi="Arial" w:cs="Arial" w:hint="eastAsia"/>
                <w:b/>
                <w:bCs/>
                <w:color w:val="000000" w:themeColor="text1"/>
                <w:sz w:val="23"/>
                <w:szCs w:val="23"/>
              </w:rPr>
              <w:t>工程内容及规模</w:t>
            </w:r>
          </w:p>
          <w:p w:rsidR="002A0CFC" w:rsidRPr="00B24B80" w:rsidRDefault="002A0CFC">
            <w:pPr>
              <w:spacing w:line="360" w:lineRule="auto"/>
              <w:rPr>
                <w:rFonts w:ascii="Arial" w:hAnsi="Arial" w:cs="Arial"/>
                <w:b/>
                <w:color w:val="000000" w:themeColor="text1"/>
                <w:sz w:val="23"/>
                <w:szCs w:val="23"/>
              </w:rPr>
            </w:pPr>
            <w:bookmarkStart w:id="9" w:name="_Toc241908566"/>
            <w:r w:rsidRPr="00B24B80">
              <w:rPr>
                <w:rFonts w:ascii="Arial" w:hAnsi="Arial" w:cs="Arial"/>
                <w:b/>
                <w:color w:val="000000" w:themeColor="text1"/>
                <w:sz w:val="23"/>
                <w:szCs w:val="23"/>
              </w:rPr>
              <w:t>1.1</w:t>
            </w:r>
            <w:bookmarkEnd w:id="8"/>
            <w:r w:rsidRPr="00B24B80">
              <w:rPr>
                <w:rFonts w:ascii="Arial" w:hAnsi="Arial" w:cs="Arial" w:hint="eastAsia"/>
                <w:b/>
                <w:color w:val="000000" w:themeColor="text1"/>
                <w:sz w:val="23"/>
                <w:szCs w:val="23"/>
              </w:rPr>
              <w:t>项目由来</w:t>
            </w:r>
            <w:bookmarkEnd w:id="9"/>
          </w:p>
          <w:p w:rsidR="002A0CFC" w:rsidRPr="00B24B80" w:rsidRDefault="002A0CFC" w:rsidP="00BE615C">
            <w:pPr>
              <w:autoSpaceDE w:val="0"/>
              <w:autoSpaceDN w:val="0"/>
              <w:adjustRightInd w:val="0"/>
              <w:snapToGrid w:val="0"/>
              <w:spacing w:line="360" w:lineRule="auto"/>
              <w:ind w:firstLine="480"/>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杭州皇爵工艺品有限公司位于杭州市余杭区中泰街道环园南路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楼，经营范围为生产：工艺蜡烛、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蜡烛；销售：</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灯、塑料制品、工艺艺术品（除文物）、金属制品、玻璃制品、电子产品（除电子出版物）、工艺蜡烛、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蜡烛。企业租用杭州华春仪表有限公司位于杭州市余杭区中泰街道环园南路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楼的闲置厂房，共租借建筑面积为</w:t>
            </w:r>
            <w:r w:rsidRPr="00B24B80">
              <w:rPr>
                <w:rFonts w:ascii="Arial" w:hAnsi="Arial" w:cs="Arial"/>
                <w:bCs/>
                <w:color w:val="000000" w:themeColor="text1"/>
                <w:kern w:val="28"/>
                <w:sz w:val="23"/>
                <w:szCs w:val="23"/>
              </w:rPr>
              <w:t>1800</w:t>
            </w:r>
            <w:r w:rsidRPr="00B24B80">
              <w:rPr>
                <w:rFonts w:ascii="Arial" w:hAnsi="Arial" w:cs="Arial" w:hint="eastAsia"/>
                <w:bCs/>
                <w:color w:val="000000" w:themeColor="text1"/>
                <w:kern w:val="28"/>
                <w:sz w:val="23"/>
                <w:szCs w:val="23"/>
              </w:rPr>
              <w:t>平方米。项目投产后预计年产</w:t>
            </w:r>
            <w:r w:rsidRPr="00B24B80">
              <w:rPr>
                <w:rFonts w:ascii="Arial" w:hAnsi="Arial" w:cs="Arial"/>
                <w:bCs/>
                <w:color w:val="000000" w:themeColor="text1"/>
                <w:kern w:val="28"/>
                <w:sz w:val="23"/>
                <w:szCs w:val="23"/>
              </w:rPr>
              <w:t>250</w:t>
            </w:r>
            <w:r w:rsidRPr="00B24B80">
              <w:rPr>
                <w:rFonts w:ascii="Arial" w:hAnsi="Arial" w:cs="Arial" w:hint="eastAsia"/>
                <w:bCs/>
                <w:color w:val="000000" w:themeColor="text1"/>
                <w:kern w:val="28"/>
                <w:sz w:val="23"/>
                <w:szCs w:val="23"/>
              </w:rPr>
              <w:t>吨工艺蜡烛、</w:t>
            </w:r>
            <w:r w:rsidRPr="00B24B80">
              <w:rPr>
                <w:rFonts w:ascii="Arial" w:hAnsi="Arial" w:cs="Arial"/>
                <w:bCs/>
                <w:color w:val="000000" w:themeColor="text1"/>
                <w:kern w:val="28"/>
                <w:sz w:val="23"/>
                <w:szCs w:val="23"/>
              </w:rPr>
              <w:t>50</w:t>
            </w:r>
            <w:r w:rsidRPr="00B24B80">
              <w:rPr>
                <w:rFonts w:ascii="Arial" w:hAnsi="Arial" w:cs="Arial" w:hint="eastAsia"/>
                <w:bCs/>
                <w:color w:val="000000" w:themeColor="text1"/>
                <w:kern w:val="28"/>
                <w:sz w:val="23"/>
                <w:szCs w:val="23"/>
              </w:rPr>
              <w:t>吨</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w:t>
            </w:r>
          </w:p>
          <w:p w:rsidR="002A0CFC" w:rsidRPr="00B24B80" w:rsidRDefault="002A0CFC" w:rsidP="0011349D">
            <w:pPr>
              <w:spacing w:line="348" w:lineRule="auto"/>
              <w:ind w:firstLineChars="200" w:firstLine="460"/>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项目于</w:t>
            </w:r>
            <w:r w:rsidRPr="00B24B80">
              <w:rPr>
                <w:rFonts w:ascii="Arial" w:hAnsi="Arial" w:cs="Arial"/>
                <w:bCs/>
                <w:color w:val="000000" w:themeColor="text1"/>
                <w:kern w:val="28"/>
                <w:sz w:val="23"/>
                <w:szCs w:val="23"/>
              </w:rPr>
              <w:t>2017</w:t>
            </w:r>
            <w:r w:rsidRPr="00B24B80">
              <w:rPr>
                <w:rFonts w:ascii="Arial" w:hAnsi="Arial" w:cs="Arial" w:hint="eastAsia"/>
                <w:bCs/>
                <w:color w:val="000000" w:themeColor="text1"/>
                <w:kern w:val="28"/>
                <w:sz w:val="23"/>
                <w:szCs w:val="23"/>
              </w:rPr>
              <w:t>年</w:t>
            </w:r>
            <w:r w:rsidRPr="00B24B80">
              <w:rPr>
                <w:rFonts w:ascii="Arial" w:hAnsi="Arial" w:cs="Arial"/>
                <w:bCs/>
                <w:color w:val="000000" w:themeColor="text1"/>
                <w:kern w:val="28"/>
                <w:sz w:val="23"/>
                <w:szCs w:val="23"/>
              </w:rPr>
              <w:t>1</w:t>
            </w:r>
            <w:r w:rsidRPr="00B24B80">
              <w:rPr>
                <w:rFonts w:ascii="Arial" w:hAnsi="Arial" w:cs="Arial" w:hint="eastAsia"/>
                <w:bCs/>
                <w:color w:val="000000" w:themeColor="text1"/>
                <w:kern w:val="28"/>
                <w:sz w:val="23"/>
                <w:szCs w:val="23"/>
              </w:rPr>
              <w:t>月</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日通过杭州市余杭区经济和信息化局准入（余进行产业准入</w:t>
            </w:r>
            <w:r w:rsidRPr="00B24B80">
              <w:rPr>
                <w:rFonts w:ascii="Arial" w:hAnsi="Arial" w:cs="Arial"/>
                <w:bCs/>
                <w:color w:val="000000" w:themeColor="text1"/>
                <w:kern w:val="28"/>
                <w:sz w:val="23"/>
                <w:szCs w:val="23"/>
              </w:rPr>
              <w:t>[2016]79</w:t>
            </w:r>
            <w:r w:rsidRPr="00B24B80">
              <w:rPr>
                <w:rFonts w:ascii="Arial" w:hAnsi="Arial" w:cs="Arial" w:hint="eastAsia"/>
                <w:bCs/>
                <w:color w:val="000000" w:themeColor="text1"/>
                <w:kern w:val="28"/>
                <w:sz w:val="23"/>
                <w:szCs w:val="23"/>
              </w:rPr>
              <w:t>号）。</w:t>
            </w:r>
          </w:p>
          <w:p w:rsidR="002A0CFC" w:rsidRPr="00B24B80" w:rsidRDefault="002A0CFC" w:rsidP="00BE615C">
            <w:pPr>
              <w:autoSpaceDE w:val="0"/>
              <w:autoSpaceDN w:val="0"/>
              <w:adjustRightInd w:val="0"/>
              <w:snapToGrid w:val="0"/>
              <w:spacing w:line="360" w:lineRule="auto"/>
              <w:ind w:firstLine="480"/>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为科学、客观地评价项目建设对环境所造成的影响，根据《中华人民共和国环境影响评价法》及中华人民共和国国务院令第</w:t>
            </w:r>
            <w:r w:rsidRPr="00B24B80">
              <w:rPr>
                <w:rFonts w:ascii="Arial" w:hAnsi="Arial" w:cs="Arial"/>
                <w:bCs/>
                <w:color w:val="000000" w:themeColor="text1"/>
                <w:kern w:val="28"/>
                <w:sz w:val="23"/>
                <w:szCs w:val="23"/>
              </w:rPr>
              <w:t>253</w:t>
            </w:r>
            <w:r w:rsidRPr="00B24B80">
              <w:rPr>
                <w:rFonts w:ascii="Arial" w:hAnsi="Arial" w:cs="Arial" w:hint="eastAsia"/>
                <w:bCs/>
                <w:color w:val="000000" w:themeColor="text1"/>
                <w:kern w:val="28"/>
                <w:sz w:val="23"/>
                <w:szCs w:val="23"/>
              </w:rPr>
              <w:t>号《建设项目环境保护管理条例》有关规定，建设项目在实施前必须进行环境影响评价。根据《建设项目环境影响评价分类管理名录》（</w:t>
            </w:r>
            <w:r w:rsidRPr="00B24B80">
              <w:rPr>
                <w:rFonts w:ascii="Arial" w:hAnsi="Arial" w:cs="Arial"/>
                <w:bCs/>
                <w:color w:val="000000" w:themeColor="text1"/>
                <w:kern w:val="28"/>
                <w:sz w:val="23"/>
                <w:szCs w:val="23"/>
              </w:rPr>
              <w:t>2015</w:t>
            </w:r>
            <w:r w:rsidRPr="00B24B80">
              <w:rPr>
                <w:rFonts w:ascii="Arial" w:hAnsi="Arial" w:cs="Arial" w:hint="eastAsia"/>
                <w:bCs/>
                <w:color w:val="000000" w:themeColor="text1"/>
                <w:kern w:val="28"/>
                <w:sz w:val="23"/>
                <w:szCs w:val="23"/>
              </w:rPr>
              <w:t>年</w:t>
            </w:r>
            <w:r w:rsidRPr="00B24B80">
              <w:rPr>
                <w:rFonts w:ascii="Arial" w:hAnsi="Arial" w:cs="Arial"/>
                <w:bCs/>
                <w:color w:val="000000" w:themeColor="text1"/>
                <w:kern w:val="28"/>
                <w:sz w:val="23"/>
                <w:szCs w:val="23"/>
              </w:rPr>
              <w:t>6</w:t>
            </w:r>
            <w:r w:rsidRPr="00B24B80">
              <w:rPr>
                <w:rFonts w:ascii="Arial" w:hAnsi="Arial" w:cs="Arial" w:hint="eastAsia"/>
                <w:bCs/>
                <w:color w:val="000000" w:themeColor="text1"/>
                <w:kern w:val="28"/>
                <w:sz w:val="23"/>
                <w:szCs w:val="23"/>
              </w:rPr>
              <w:t>月</w:t>
            </w:r>
            <w:r w:rsidRPr="00B24B80">
              <w:rPr>
                <w:rFonts w:ascii="Arial" w:hAnsi="Arial" w:cs="Arial"/>
                <w:bCs/>
                <w:color w:val="000000" w:themeColor="text1"/>
                <w:kern w:val="28"/>
                <w:sz w:val="23"/>
                <w:szCs w:val="23"/>
              </w:rPr>
              <w:t>1</w:t>
            </w:r>
            <w:r w:rsidRPr="00B24B80">
              <w:rPr>
                <w:rFonts w:ascii="Arial" w:hAnsi="Arial" w:cs="Arial" w:hint="eastAsia"/>
                <w:bCs/>
                <w:color w:val="000000" w:themeColor="text1"/>
                <w:kern w:val="28"/>
                <w:sz w:val="23"/>
                <w:szCs w:val="23"/>
              </w:rPr>
              <w:t>日），本项目类别为</w:t>
            </w:r>
            <w:r w:rsidRPr="00B24B80">
              <w:rPr>
                <w:rFonts w:ascii="Arial" w:hAnsi="Arial" w:cs="Arial"/>
                <w:bCs/>
                <w:color w:val="000000" w:themeColor="text1"/>
                <w:kern w:val="28"/>
                <w:sz w:val="23"/>
                <w:szCs w:val="23"/>
              </w:rPr>
              <w:t>L</w:t>
            </w:r>
            <w:r w:rsidRPr="00B24B80">
              <w:rPr>
                <w:rFonts w:ascii="Arial" w:hAnsi="Arial" w:cs="Arial" w:hint="eastAsia"/>
                <w:bCs/>
                <w:color w:val="000000" w:themeColor="text1"/>
                <w:kern w:val="28"/>
                <w:sz w:val="23"/>
                <w:szCs w:val="23"/>
              </w:rPr>
              <w:t>化石、化工中的</w:t>
            </w:r>
            <w:r w:rsidRPr="00B24B80">
              <w:rPr>
                <w:rFonts w:ascii="Arial" w:hAnsi="Arial" w:cs="Arial"/>
                <w:bCs/>
                <w:color w:val="000000" w:themeColor="text1"/>
                <w:kern w:val="28"/>
                <w:sz w:val="23"/>
                <w:szCs w:val="23"/>
              </w:rPr>
              <w:t>86</w:t>
            </w:r>
            <w:r w:rsidRPr="00B24B80">
              <w:rPr>
                <w:rFonts w:ascii="Arial" w:hAnsi="Arial" w:cs="Arial" w:hint="eastAsia"/>
                <w:bCs/>
                <w:color w:val="000000" w:themeColor="text1"/>
                <w:kern w:val="28"/>
                <w:sz w:val="23"/>
                <w:szCs w:val="23"/>
              </w:rPr>
              <w:t>项日用化学品制造“单纯混合或分装”，因此环评类别确定为报告表。为此杭州皇爵工艺品有限公司委托浙江东天虹环保工程有限公司进行该项目的环境影响评价工作。我单位接受委托后，对该项目进行实地踏勘，对周围环境进行了调查，对项目生产工艺和可能产生的污染物情况进行了认真</w:t>
            </w:r>
            <w:r w:rsidRPr="00B24B80">
              <w:rPr>
                <w:rFonts w:ascii="Arial" w:hAnsi="Arial" w:cs="Arial" w:hint="eastAsia"/>
                <w:bCs/>
                <w:color w:val="000000" w:themeColor="text1"/>
                <w:kern w:val="28"/>
                <w:sz w:val="23"/>
                <w:szCs w:val="23"/>
              </w:rPr>
              <w:lastRenderedPageBreak/>
              <w:t>的分析，根据国家、省市的有关环保法规及浙江省建设项目环境影响评价技术要点（修订版），编写了本项目环境影响报告表。</w:t>
            </w:r>
          </w:p>
          <w:p w:rsidR="002A0CFC" w:rsidRPr="00B24B80" w:rsidRDefault="002A0CFC" w:rsidP="00BE615C">
            <w:pPr>
              <w:adjustRightInd w:val="0"/>
              <w:snapToGrid w:val="0"/>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1.2</w:t>
            </w:r>
            <w:r w:rsidRPr="00B24B80">
              <w:rPr>
                <w:rFonts w:ascii="Arial" w:hAnsi="Arial" w:cs="Arial" w:hint="eastAsia"/>
                <w:b/>
                <w:bCs/>
                <w:color w:val="000000" w:themeColor="text1"/>
                <w:sz w:val="23"/>
                <w:szCs w:val="23"/>
              </w:rPr>
              <w:t>评价依据</w:t>
            </w:r>
          </w:p>
          <w:p w:rsidR="002A0CFC" w:rsidRPr="00B24B80" w:rsidRDefault="002A0CFC" w:rsidP="00BE615C">
            <w:pPr>
              <w:pStyle w:val="i"/>
              <w:adjustRightInd w:val="0"/>
              <w:snapToGrid w:val="0"/>
              <w:spacing w:line="360" w:lineRule="auto"/>
              <w:textAlignment w:val="baseline"/>
              <w:rPr>
                <w:rFonts w:ascii="Arial" w:eastAsia="宋体"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B24B80">
                <w:rPr>
                  <w:rFonts w:ascii="Arial" w:eastAsia="宋体" w:hAnsi="Arial" w:cs="Arial"/>
                  <w:b/>
                  <w:color w:val="000000" w:themeColor="text1"/>
                  <w:sz w:val="23"/>
                  <w:szCs w:val="23"/>
                </w:rPr>
                <w:t>1.2.1</w:t>
              </w:r>
            </w:smartTag>
            <w:r w:rsidRPr="00B24B80">
              <w:rPr>
                <w:rFonts w:ascii="Arial" w:eastAsia="宋体" w:hAnsi="Arial" w:cs="Arial" w:hint="eastAsia"/>
                <w:b/>
                <w:color w:val="000000" w:themeColor="text1"/>
                <w:sz w:val="23"/>
                <w:szCs w:val="23"/>
              </w:rPr>
              <w:t>国家法律、法规</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）《中华人民共和国环境保护法》（中华人民共和国主席令第</w:t>
            </w:r>
            <w:r w:rsidRPr="00B24B80">
              <w:rPr>
                <w:rFonts w:ascii="Arial" w:hAnsi="Arial" w:cs="Arial"/>
                <w:color w:val="000000" w:themeColor="text1"/>
                <w:sz w:val="23"/>
                <w:szCs w:val="23"/>
              </w:rPr>
              <w:t>9</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2015.1.1</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）《中华人民共和国环境影响评价法》（</w:t>
            </w:r>
            <w:r w:rsidRPr="00B24B80">
              <w:rPr>
                <w:rFonts w:ascii="Arial" w:hAnsi="Arial" w:cs="Arial"/>
                <w:color w:val="000000" w:themeColor="text1"/>
                <w:sz w:val="23"/>
                <w:szCs w:val="23"/>
              </w:rPr>
              <w:t>2016.7</w:t>
            </w:r>
            <w:r w:rsidRPr="00B24B80">
              <w:rPr>
                <w:rFonts w:ascii="Arial" w:hAnsi="Arial" w:cs="Arial" w:hint="eastAsia"/>
                <w:color w:val="000000" w:themeColor="text1"/>
                <w:sz w:val="23"/>
                <w:szCs w:val="23"/>
              </w:rPr>
              <w:t>修订，</w:t>
            </w:r>
            <w:r w:rsidRPr="00B24B80">
              <w:rPr>
                <w:rFonts w:ascii="Arial" w:hAnsi="Arial" w:cs="Arial"/>
                <w:color w:val="000000" w:themeColor="text1"/>
                <w:sz w:val="23"/>
                <w:szCs w:val="23"/>
              </w:rPr>
              <w:t>2016.9.1</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）《中华人民共和国水污染防治法（修正）》（主席令第</w:t>
            </w:r>
            <w:r w:rsidRPr="00B24B80">
              <w:rPr>
                <w:rFonts w:ascii="Arial" w:hAnsi="Arial" w:cs="Arial"/>
                <w:color w:val="000000" w:themeColor="text1"/>
                <w:sz w:val="23"/>
                <w:szCs w:val="23"/>
              </w:rPr>
              <w:t>87</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2008.6.1</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）《中华人民共和国大气污染防治法（修正）》（主席令第</w:t>
            </w:r>
            <w:r w:rsidRPr="00B24B80">
              <w:rPr>
                <w:rFonts w:ascii="Arial" w:hAnsi="Arial" w:cs="Arial"/>
                <w:color w:val="000000" w:themeColor="text1"/>
                <w:sz w:val="23"/>
                <w:szCs w:val="23"/>
              </w:rPr>
              <w:t>31</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2016.1.1</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）《中华人民共和国噪声污染防治法》（主席令第</w:t>
            </w:r>
            <w:r w:rsidRPr="00B24B80">
              <w:rPr>
                <w:rFonts w:ascii="Arial" w:hAnsi="Arial" w:cs="Arial"/>
                <w:color w:val="000000" w:themeColor="text1"/>
                <w:sz w:val="23"/>
                <w:szCs w:val="23"/>
              </w:rPr>
              <w:t>77</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1997.3.1</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6</w:t>
            </w:r>
            <w:r w:rsidRPr="00B24B80">
              <w:rPr>
                <w:rFonts w:ascii="Arial" w:hAnsi="Arial" w:cs="Arial" w:hint="eastAsia"/>
                <w:color w:val="000000" w:themeColor="text1"/>
                <w:sz w:val="23"/>
                <w:szCs w:val="23"/>
              </w:rPr>
              <w:t>）《中华人民共和国固体废物污染环境防治法（</w:t>
            </w:r>
            <w:r w:rsidRPr="00B24B80">
              <w:rPr>
                <w:rFonts w:ascii="Arial" w:hAnsi="Arial" w:cs="Arial"/>
                <w:color w:val="000000" w:themeColor="text1"/>
                <w:sz w:val="23"/>
                <w:szCs w:val="23"/>
              </w:rPr>
              <w:t>2015</w:t>
            </w:r>
            <w:r w:rsidRPr="00B24B80">
              <w:rPr>
                <w:rFonts w:ascii="Arial" w:hAnsi="Arial" w:cs="Arial" w:hint="eastAsia"/>
                <w:color w:val="000000" w:themeColor="text1"/>
                <w:sz w:val="23"/>
                <w:szCs w:val="23"/>
              </w:rPr>
              <w:t>修正）》（主席令第</w:t>
            </w:r>
            <w:r w:rsidRPr="00B24B80">
              <w:rPr>
                <w:rFonts w:ascii="Arial" w:hAnsi="Arial" w:cs="Arial"/>
                <w:color w:val="000000" w:themeColor="text1"/>
                <w:sz w:val="23"/>
                <w:szCs w:val="23"/>
              </w:rPr>
              <w:t>23</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2015.4.24</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7</w:t>
            </w:r>
            <w:r w:rsidRPr="00B24B80">
              <w:rPr>
                <w:rFonts w:ascii="Arial" w:hAnsi="Arial" w:cs="Arial" w:hint="eastAsia"/>
                <w:color w:val="000000" w:themeColor="text1"/>
                <w:sz w:val="23"/>
                <w:szCs w:val="23"/>
              </w:rPr>
              <w:t>）《中华人民共和国清洁生产促进法》（主席令第</w:t>
            </w:r>
            <w:r w:rsidRPr="00B24B80">
              <w:rPr>
                <w:rFonts w:ascii="Arial" w:hAnsi="Arial" w:cs="Arial"/>
                <w:color w:val="000000" w:themeColor="text1"/>
                <w:sz w:val="23"/>
                <w:szCs w:val="23"/>
              </w:rPr>
              <w:t>54</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2012.7.1</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8</w:t>
            </w:r>
            <w:r w:rsidRPr="00B24B80">
              <w:rPr>
                <w:rFonts w:ascii="Arial" w:hAnsi="Arial" w:cs="Arial" w:hint="eastAsia"/>
                <w:color w:val="000000" w:themeColor="text1"/>
                <w:sz w:val="23"/>
                <w:szCs w:val="23"/>
              </w:rPr>
              <w:t>）《建设项目环境保护管理条例》（国务院第</w:t>
            </w:r>
            <w:r w:rsidRPr="00B24B80">
              <w:rPr>
                <w:rFonts w:ascii="Arial" w:hAnsi="Arial" w:cs="Arial"/>
                <w:color w:val="000000" w:themeColor="text1"/>
                <w:sz w:val="23"/>
                <w:szCs w:val="23"/>
              </w:rPr>
              <w:t>253</w:t>
            </w:r>
            <w:r w:rsidRPr="00B24B80">
              <w:rPr>
                <w:rFonts w:ascii="Arial" w:hAnsi="Arial" w:cs="Arial" w:hint="eastAsia"/>
                <w:color w:val="000000" w:themeColor="text1"/>
                <w:sz w:val="23"/>
                <w:szCs w:val="23"/>
              </w:rPr>
              <w:t>号令，</w:t>
            </w:r>
            <w:r w:rsidRPr="00B24B80">
              <w:rPr>
                <w:rFonts w:ascii="Arial" w:hAnsi="Arial" w:cs="Arial"/>
                <w:color w:val="000000" w:themeColor="text1"/>
                <w:sz w:val="23"/>
                <w:szCs w:val="23"/>
              </w:rPr>
              <w:t>1998.11.29</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9</w:t>
            </w:r>
            <w:r w:rsidRPr="00B24B80">
              <w:rPr>
                <w:rFonts w:ascii="Arial" w:hAnsi="Arial" w:cs="Arial" w:hint="eastAsia"/>
                <w:color w:val="000000" w:themeColor="text1"/>
                <w:sz w:val="23"/>
                <w:szCs w:val="23"/>
              </w:rPr>
              <w:t>）《产业结构调整指导目录（</w:t>
            </w:r>
            <w:r w:rsidRPr="00B24B80">
              <w:rPr>
                <w:rFonts w:ascii="Arial" w:hAnsi="Arial" w:cs="Arial"/>
                <w:color w:val="000000" w:themeColor="text1"/>
                <w:sz w:val="23"/>
                <w:szCs w:val="23"/>
              </w:rPr>
              <w:t>2011</w:t>
            </w:r>
            <w:r w:rsidRPr="00B24B80">
              <w:rPr>
                <w:rFonts w:ascii="Arial" w:hAnsi="Arial" w:cs="Arial" w:hint="eastAsia"/>
                <w:color w:val="000000" w:themeColor="text1"/>
                <w:sz w:val="23"/>
                <w:szCs w:val="23"/>
              </w:rPr>
              <w:t>年本）（修正）》（发展改革委员令</w:t>
            </w:r>
            <w:r w:rsidRPr="00B24B80">
              <w:rPr>
                <w:rFonts w:ascii="Arial" w:hAnsi="Arial" w:cs="Arial"/>
                <w:color w:val="000000" w:themeColor="text1"/>
                <w:sz w:val="23"/>
                <w:szCs w:val="23"/>
              </w:rPr>
              <w:t>2013</w:t>
            </w:r>
            <w:r w:rsidRPr="00B24B80">
              <w:rPr>
                <w:rFonts w:ascii="Arial" w:hAnsi="Arial" w:cs="Arial" w:hint="eastAsia"/>
                <w:color w:val="000000" w:themeColor="text1"/>
                <w:sz w:val="23"/>
                <w:szCs w:val="23"/>
              </w:rPr>
              <w:t>第</w:t>
            </w:r>
            <w:r w:rsidRPr="00B24B80">
              <w:rPr>
                <w:rFonts w:ascii="Arial" w:hAnsi="Arial" w:cs="Arial"/>
                <w:color w:val="000000" w:themeColor="text1"/>
                <w:sz w:val="23"/>
                <w:szCs w:val="23"/>
              </w:rPr>
              <w:t>21</w:t>
            </w:r>
            <w:r w:rsidRPr="00B24B80">
              <w:rPr>
                <w:rFonts w:ascii="Arial" w:hAnsi="Arial" w:cs="Arial" w:hint="eastAsia"/>
                <w:color w:val="000000" w:themeColor="text1"/>
                <w:sz w:val="23"/>
                <w:szCs w:val="23"/>
              </w:rPr>
              <w:t>号令，</w:t>
            </w:r>
            <w:r w:rsidRPr="00B24B80">
              <w:rPr>
                <w:rFonts w:ascii="Arial" w:hAnsi="Arial" w:cs="Arial"/>
                <w:color w:val="000000" w:themeColor="text1"/>
                <w:sz w:val="23"/>
                <w:szCs w:val="23"/>
              </w:rPr>
              <w:t>2013.5.1</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10</w:t>
            </w:r>
            <w:r w:rsidRPr="00B24B80">
              <w:rPr>
                <w:rFonts w:ascii="Arial" w:hAnsi="Arial" w:cs="Arial" w:hint="eastAsia"/>
                <w:color w:val="000000" w:themeColor="text1"/>
                <w:sz w:val="23"/>
                <w:szCs w:val="23"/>
              </w:rPr>
              <w:t>）《建设项目环境影响评价分类管理目录》（中华人民共和国环境保护部令第</w:t>
            </w:r>
            <w:r w:rsidRPr="00B24B80">
              <w:rPr>
                <w:rFonts w:ascii="Arial" w:hAnsi="Arial" w:cs="Arial"/>
                <w:color w:val="000000" w:themeColor="text1"/>
                <w:sz w:val="23"/>
                <w:szCs w:val="23"/>
              </w:rPr>
              <w:t>33</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2015.6.1</w:t>
            </w:r>
            <w:r w:rsidRPr="00B24B80">
              <w:rPr>
                <w:rFonts w:ascii="Arial" w:hAnsi="Arial" w:cs="Arial" w:hint="eastAsia"/>
                <w:color w:val="000000" w:themeColor="text1"/>
                <w:sz w:val="23"/>
                <w:szCs w:val="23"/>
              </w:rPr>
              <w:t>起施行）；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11</w:t>
            </w:r>
            <w:r w:rsidRPr="00B24B80">
              <w:rPr>
                <w:rFonts w:ascii="Arial" w:hAnsi="Arial" w:cs="Arial" w:hint="eastAsia"/>
                <w:color w:val="000000" w:themeColor="text1"/>
                <w:sz w:val="23"/>
                <w:szCs w:val="23"/>
              </w:rPr>
              <w:t>）《国家危险废物名录（</w:t>
            </w:r>
            <w:r w:rsidRPr="00B24B80">
              <w:rPr>
                <w:rFonts w:ascii="Arial" w:hAnsi="Arial" w:cs="Arial"/>
                <w:color w:val="000000" w:themeColor="text1"/>
                <w:sz w:val="23"/>
                <w:szCs w:val="23"/>
              </w:rPr>
              <w:t>2016</w:t>
            </w:r>
            <w:r w:rsidRPr="00B24B80">
              <w:rPr>
                <w:rFonts w:ascii="Arial" w:hAnsi="Arial" w:cs="Arial" w:hint="eastAsia"/>
                <w:color w:val="000000" w:themeColor="text1"/>
                <w:sz w:val="23"/>
                <w:szCs w:val="23"/>
              </w:rPr>
              <w:t>）》（环保部令第</w:t>
            </w:r>
            <w:r w:rsidRPr="00B24B80">
              <w:rPr>
                <w:rFonts w:ascii="Arial" w:hAnsi="Arial" w:cs="Arial"/>
                <w:color w:val="000000" w:themeColor="text1"/>
                <w:sz w:val="23"/>
                <w:szCs w:val="23"/>
              </w:rPr>
              <w:t>39</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2016.8.1</w:t>
            </w:r>
            <w:r w:rsidRPr="00B24B80">
              <w:rPr>
                <w:rFonts w:ascii="Arial" w:hAnsi="Arial" w:cs="Arial" w:hint="eastAsia"/>
                <w:color w:val="000000" w:themeColor="text1"/>
                <w:sz w:val="23"/>
                <w:szCs w:val="23"/>
              </w:rPr>
              <w:t>起施行）。</w:t>
            </w:r>
          </w:p>
          <w:p w:rsidR="002A0CFC" w:rsidRPr="00B24B80" w:rsidRDefault="002A0CFC" w:rsidP="00BE615C">
            <w:pPr>
              <w:pStyle w:val="i"/>
              <w:adjustRightInd w:val="0"/>
              <w:snapToGrid w:val="0"/>
              <w:spacing w:line="360" w:lineRule="auto"/>
              <w:textAlignment w:val="baseline"/>
              <w:rPr>
                <w:rFonts w:ascii="Arial" w:eastAsia="宋体"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B24B80">
                <w:rPr>
                  <w:rFonts w:ascii="Arial" w:eastAsia="宋体" w:hAnsi="Arial" w:cs="Arial"/>
                  <w:b/>
                  <w:color w:val="000000" w:themeColor="text1"/>
                  <w:sz w:val="23"/>
                  <w:szCs w:val="23"/>
                </w:rPr>
                <w:t>1.2.2</w:t>
              </w:r>
            </w:smartTag>
            <w:r w:rsidRPr="00B24B80">
              <w:rPr>
                <w:rFonts w:ascii="Arial" w:eastAsia="宋体" w:hAnsi="Arial" w:cs="Arial" w:hint="eastAsia"/>
                <w:b/>
                <w:color w:val="000000" w:themeColor="text1"/>
                <w:sz w:val="23"/>
                <w:szCs w:val="23"/>
              </w:rPr>
              <w:t>地方法律、法规</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）《浙江省大气污染防治条例》（浙江省人大，</w:t>
            </w:r>
            <w:r w:rsidRPr="00B24B80">
              <w:rPr>
                <w:rFonts w:ascii="Arial" w:hAnsi="Arial" w:cs="Arial"/>
                <w:color w:val="000000" w:themeColor="text1"/>
                <w:sz w:val="23"/>
                <w:szCs w:val="23"/>
              </w:rPr>
              <w:t>2016.7.1</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）《浙江省固体废物污染环境防治条例（</w:t>
            </w:r>
            <w:r w:rsidRPr="00B24B80">
              <w:rPr>
                <w:rFonts w:ascii="Arial" w:hAnsi="Arial" w:cs="Arial"/>
                <w:color w:val="000000" w:themeColor="text1"/>
                <w:sz w:val="23"/>
                <w:szCs w:val="23"/>
              </w:rPr>
              <w:t>2013</w:t>
            </w:r>
            <w:r w:rsidRPr="00B24B80">
              <w:rPr>
                <w:rFonts w:ascii="Arial" w:hAnsi="Arial" w:cs="Arial" w:hint="eastAsia"/>
                <w:color w:val="000000" w:themeColor="text1"/>
                <w:sz w:val="23"/>
                <w:szCs w:val="23"/>
              </w:rPr>
              <w:t>修正）》（省人大常务会公告第</w:t>
            </w:r>
            <w:r w:rsidRPr="00B24B80">
              <w:rPr>
                <w:rFonts w:ascii="Arial" w:hAnsi="Arial" w:cs="Arial"/>
                <w:color w:val="000000" w:themeColor="text1"/>
                <w:sz w:val="23"/>
                <w:szCs w:val="23"/>
              </w:rPr>
              <w:t>11</w:t>
            </w:r>
            <w:r w:rsidRPr="00B24B80">
              <w:rPr>
                <w:rFonts w:ascii="Arial" w:hAnsi="Arial" w:cs="Arial" w:hint="eastAsia"/>
                <w:color w:val="000000" w:themeColor="text1"/>
                <w:sz w:val="23"/>
                <w:szCs w:val="23"/>
              </w:rPr>
              <w:t>号，浙江省第十二届人民代表大会常务委员会第七次会议通，</w:t>
            </w:r>
            <w:r w:rsidRPr="00B24B80">
              <w:rPr>
                <w:rFonts w:ascii="Arial" w:hAnsi="Arial" w:cs="Arial"/>
                <w:color w:val="000000" w:themeColor="text1"/>
                <w:sz w:val="23"/>
                <w:szCs w:val="23"/>
              </w:rPr>
              <w:t>2013.12.19</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）《浙江省水污染防治条例（</w:t>
            </w:r>
            <w:r w:rsidRPr="00B24B80">
              <w:rPr>
                <w:rFonts w:ascii="Arial" w:hAnsi="Arial" w:cs="Arial"/>
                <w:color w:val="000000" w:themeColor="text1"/>
                <w:sz w:val="23"/>
                <w:szCs w:val="23"/>
              </w:rPr>
              <w:t>2013</w:t>
            </w:r>
            <w:r w:rsidRPr="00B24B80">
              <w:rPr>
                <w:rFonts w:ascii="Arial" w:hAnsi="Arial" w:cs="Arial" w:hint="eastAsia"/>
                <w:color w:val="000000" w:themeColor="text1"/>
                <w:sz w:val="23"/>
                <w:szCs w:val="23"/>
              </w:rPr>
              <w:t>修正）》（省人大常务会公告第</w:t>
            </w:r>
            <w:r w:rsidRPr="00B24B80">
              <w:rPr>
                <w:rFonts w:ascii="Arial" w:hAnsi="Arial" w:cs="Arial"/>
                <w:color w:val="000000" w:themeColor="text1"/>
                <w:sz w:val="23"/>
                <w:szCs w:val="23"/>
              </w:rPr>
              <w:t>11</w:t>
            </w:r>
            <w:r w:rsidRPr="00B24B80">
              <w:rPr>
                <w:rFonts w:ascii="Arial" w:hAnsi="Arial" w:cs="Arial" w:hint="eastAsia"/>
                <w:color w:val="000000" w:themeColor="text1"/>
                <w:sz w:val="23"/>
                <w:szCs w:val="23"/>
              </w:rPr>
              <w:t>号，浙江省第十二届人民代表大会常务委员会第七次会议通，</w:t>
            </w:r>
            <w:r w:rsidRPr="00B24B80">
              <w:rPr>
                <w:rFonts w:ascii="Arial" w:hAnsi="Arial" w:cs="Arial"/>
                <w:color w:val="000000" w:themeColor="text1"/>
                <w:sz w:val="23"/>
                <w:szCs w:val="23"/>
              </w:rPr>
              <w:t>2013.12.19</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）《浙江省建设项目环境保护管理办法（</w:t>
            </w:r>
            <w:r w:rsidRPr="00B24B80">
              <w:rPr>
                <w:rFonts w:ascii="Arial" w:hAnsi="Arial" w:cs="Arial"/>
                <w:color w:val="000000" w:themeColor="text1"/>
                <w:sz w:val="23"/>
                <w:szCs w:val="23"/>
              </w:rPr>
              <w:t>2014</w:t>
            </w:r>
            <w:r w:rsidRPr="00B24B80">
              <w:rPr>
                <w:rFonts w:ascii="Arial" w:hAnsi="Arial" w:cs="Arial" w:hint="eastAsia"/>
                <w:color w:val="000000" w:themeColor="text1"/>
                <w:sz w:val="23"/>
                <w:szCs w:val="23"/>
              </w:rPr>
              <w:t>年修正）》（浙江省人民政府令</w:t>
            </w:r>
            <w:r w:rsidRPr="00B24B80">
              <w:rPr>
                <w:rFonts w:ascii="Arial" w:hAnsi="Arial" w:cs="Arial"/>
                <w:color w:val="000000" w:themeColor="text1"/>
                <w:sz w:val="23"/>
                <w:szCs w:val="23"/>
              </w:rPr>
              <w:t>321</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2014.3.13</w:t>
            </w:r>
            <w:r w:rsidRPr="00B24B80">
              <w:rPr>
                <w:rFonts w:ascii="Arial" w:hAnsi="Arial" w:cs="Arial" w:hint="eastAsia"/>
                <w:color w:val="000000" w:themeColor="text1"/>
                <w:sz w:val="23"/>
                <w:szCs w:val="23"/>
              </w:rPr>
              <w:t>施行）；</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）浙江省环境保护厅浙环发</w:t>
            </w:r>
            <w:r w:rsidRPr="00B24B80">
              <w:rPr>
                <w:rFonts w:ascii="Arial" w:hAnsi="Arial" w:cs="Arial"/>
                <w:color w:val="000000" w:themeColor="text1"/>
                <w:sz w:val="23"/>
                <w:szCs w:val="23"/>
              </w:rPr>
              <w:t>[2014]26</w:t>
            </w:r>
            <w:r w:rsidRPr="00B24B80">
              <w:rPr>
                <w:rFonts w:ascii="Arial" w:hAnsi="Arial" w:cs="Arial" w:hint="eastAsia"/>
                <w:color w:val="000000" w:themeColor="text1"/>
                <w:sz w:val="23"/>
                <w:szCs w:val="23"/>
              </w:rPr>
              <w:t>号《关于切实加强建设项目环保</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三同时</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监督管理工作的通知》（浙江省环境保护厅浙环发</w:t>
            </w:r>
            <w:r w:rsidRPr="00B24B80">
              <w:rPr>
                <w:rFonts w:ascii="Arial" w:hAnsi="Arial" w:cs="Arial"/>
                <w:color w:val="000000" w:themeColor="text1"/>
                <w:sz w:val="23"/>
                <w:szCs w:val="23"/>
              </w:rPr>
              <w:t>[2014]26</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2014.4.30</w:t>
            </w:r>
            <w:r w:rsidRPr="00B24B80">
              <w:rPr>
                <w:rFonts w:ascii="Arial" w:hAnsi="Arial" w:cs="Arial" w:hint="eastAsia"/>
                <w:color w:val="000000" w:themeColor="text1"/>
                <w:sz w:val="23"/>
                <w:szCs w:val="23"/>
              </w:rPr>
              <w:t>印发）；</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6</w:t>
            </w:r>
            <w:r w:rsidRPr="00B24B80">
              <w:rPr>
                <w:rFonts w:ascii="Arial" w:hAnsi="Arial" w:cs="Arial" w:hint="eastAsia"/>
                <w:color w:val="000000" w:themeColor="text1"/>
                <w:sz w:val="23"/>
                <w:szCs w:val="23"/>
              </w:rPr>
              <w:t>）《关于印发</w:t>
            </w:r>
            <w:r w:rsidRPr="00B24B80">
              <w:rPr>
                <w:rFonts w:ascii="Arial" w:hAnsi="Arial" w:cs="Arial"/>
                <w:color w:val="000000" w:themeColor="text1"/>
                <w:sz w:val="23"/>
                <w:szCs w:val="23"/>
              </w:rPr>
              <w:t>&lt;</w:t>
            </w:r>
            <w:r w:rsidRPr="00B24B80">
              <w:rPr>
                <w:rFonts w:ascii="Arial" w:hAnsi="Arial" w:cs="Arial" w:hint="eastAsia"/>
                <w:color w:val="000000" w:themeColor="text1"/>
                <w:sz w:val="23"/>
                <w:szCs w:val="23"/>
              </w:rPr>
              <w:t>浙江省建设项目主要污染物总量准入审核办法（试行）</w:t>
            </w:r>
            <w:r w:rsidRPr="00B24B80">
              <w:rPr>
                <w:rFonts w:ascii="Arial" w:hAnsi="Arial" w:cs="Arial"/>
                <w:color w:val="000000" w:themeColor="text1"/>
                <w:sz w:val="23"/>
                <w:szCs w:val="23"/>
              </w:rPr>
              <w:t>&gt;</w:t>
            </w:r>
            <w:r w:rsidRPr="00B24B80">
              <w:rPr>
                <w:rFonts w:ascii="Arial" w:hAnsi="Arial" w:cs="Arial" w:hint="eastAsia"/>
                <w:color w:val="000000" w:themeColor="text1"/>
                <w:sz w:val="23"/>
                <w:szCs w:val="23"/>
              </w:rPr>
              <w:t>的通知》（浙环发</w:t>
            </w:r>
            <w:r w:rsidRPr="00B24B80">
              <w:rPr>
                <w:rFonts w:ascii="Arial" w:hAnsi="Arial" w:cs="Arial"/>
                <w:color w:val="000000" w:themeColor="text1"/>
                <w:sz w:val="23"/>
                <w:szCs w:val="23"/>
              </w:rPr>
              <w:t>[2012]10</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2012</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24</w:t>
            </w:r>
            <w:r w:rsidRPr="00B24B80">
              <w:rPr>
                <w:rFonts w:ascii="Arial" w:hAnsi="Arial" w:cs="Arial" w:hint="eastAsia"/>
                <w:color w:val="000000" w:themeColor="text1"/>
                <w:sz w:val="23"/>
                <w:szCs w:val="23"/>
              </w:rPr>
              <w:t>日）；</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7</w:t>
            </w:r>
            <w:r w:rsidRPr="00B24B80">
              <w:rPr>
                <w:rFonts w:ascii="Arial" w:hAnsi="Arial" w:cs="Arial" w:hint="eastAsia"/>
                <w:color w:val="000000" w:themeColor="text1"/>
                <w:sz w:val="23"/>
                <w:szCs w:val="23"/>
              </w:rPr>
              <w:t>）《浙江省人民政府办公厅关于印发浙江省建设项目环境影响评价文件分级审批</w:t>
            </w:r>
            <w:r w:rsidRPr="00B24B80">
              <w:rPr>
                <w:rFonts w:ascii="Arial" w:hAnsi="Arial" w:cs="Arial" w:hint="eastAsia"/>
                <w:color w:val="000000" w:themeColor="text1"/>
                <w:sz w:val="23"/>
                <w:szCs w:val="23"/>
              </w:rPr>
              <w:lastRenderedPageBreak/>
              <w:t>管理办法的通知》（浙政办发</w:t>
            </w:r>
            <w:r w:rsidRPr="00B24B80">
              <w:rPr>
                <w:rFonts w:ascii="Arial" w:hAnsi="Arial" w:cs="Arial"/>
                <w:color w:val="000000" w:themeColor="text1"/>
                <w:sz w:val="23"/>
                <w:szCs w:val="23"/>
              </w:rPr>
              <w:t>[2014]86</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2014</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7</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10</w:t>
            </w:r>
            <w:r w:rsidRPr="00B24B80">
              <w:rPr>
                <w:rFonts w:ascii="Arial" w:hAnsi="Arial" w:cs="Arial" w:hint="eastAsia"/>
                <w:color w:val="000000" w:themeColor="text1"/>
                <w:sz w:val="23"/>
                <w:szCs w:val="23"/>
              </w:rPr>
              <w:t>日）；</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8</w:t>
            </w:r>
            <w:r w:rsidRPr="00B24B80">
              <w:rPr>
                <w:rFonts w:ascii="Arial" w:hAnsi="Arial" w:cs="Arial" w:hint="eastAsia"/>
                <w:color w:val="000000" w:themeColor="text1"/>
                <w:sz w:val="23"/>
                <w:szCs w:val="23"/>
              </w:rPr>
              <w:t>）《浙江省淘汰和禁止发展的落后生产能力指导目录（</w:t>
            </w:r>
            <w:r w:rsidRPr="00B24B80">
              <w:rPr>
                <w:rFonts w:ascii="Arial" w:hAnsi="Arial" w:cs="Arial"/>
                <w:color w:val="000000" w:themeColor="text1"/>
                <w:sz w:val="23"/>
                <w:szCs w:val="23"/>
              </w:rPr>
              <w:t>2012</w:t>
            </w:r>
            <w:r w:rsidRPr="00B24B80">
              <w:rPr>
                <w:rFonts w:ascii="Arial" w:hAnsi="Arial" w:cs="Arial" w:hint="eastAsia"/>
                <w:color w:val="000000" w:themeColor="text1"/>
                <w:sz w:val="23"/>
                <w:szCs w:val="23"/>
              </w:rPr>
              <w:t>年本）》（浙淘汰办</w:t>
            </w:r>
            <w:r w:rsidRPr="00B24B80">
              <w:rPr>
                <w:rFonts w:ascii="Arial" w:hAnsi="Arial" w:cs="Arial"/>
                <w:color w:val="000000" w:themeColor="text1"/>
                <w:sz w:val="23"/>
                <w:szCs w:val="23"/>
              </w:rPr>
              <w:t>[2012]20</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2012</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12</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28</w:t>
            </w:r>
            <w:r w:rsidRPr="00B24B80">
              <w:rPr>
                <w:rFonts w:ascii="Arial" w:hAnsi="Arial" w:cs="Arial" w:hint="eastAsia"/>
                <w:color w:val="000000" w:themeColor="text1"/>
                <w:sz w:val="23"/>
                <w:szCs w:val="23"/>
              </w:rPr>
              <w:t>日）；</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9</w:t>
            </w:r>
            <w:r w:rsidRPr="00B24B80">
              <w:rPr>
                <w:rFonts w:ascii="Arial" w:hAnsi="Arial" w:cs="Arial" w:hint="eastAsia"/>
                <w:color w:val="000000" w:themeColor="text1"/>
                <w:sz w:val="23"/>
                <w:szCs w:val="23"/>
              </w:rPr>
              <w:t>）《杭州市</w:t>
            </w:r>
            <w:r w:rsidRPr="00B24B80">
              <w:rPr>
                <w:rFonts w:ascii="Arial" w:hAnsi="Arial" w:cs="Arial"/>
                <w:color w:val="000000" w:themeColor="text1"/>
                <w:sz w:val="23"/>
                <w:szCs w:val="23"/>
              </w:rPr>
              <w:t>2013</w:t>
            </w:r>
            <w:r w:rsidRPr="00B24B80">
              <w:rPr>
                <w:rFonts w:ascii="Arial" w:hAnsi="Arial" w:cs="Arial" w:hint="eastAsia"/>
                <w:color w:val="000000" w:themeColor="text1"/>
                <w:sz w:val="23"/>
                <w:szCs w:val="23"/>
              </w:rPr>
              <w:t>年产业发展导向目录与空间布局指引》（杭政办函</w:t>
            </w:r>
            <w:r w:rsidRPr="00B24B80">
              <w:rPr>
                <w:rFonts w:ascii="Arial" w:hAnsi="Arial" w:cs="Arial"/>
                <w:color w:val="000000" w:themeColor="text1"/>
                <w:sz w:val="23"/>
                <w:szCs w:val="23"/>
              </w:rPr>
              <w:t>[2013]50</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2013</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日）；</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10</w:t>
            </w:r>
            <w:r w:rsidRPr="00B24B80">
              <w:rPr>
                <w:rFonts w:ascii="Arial" w:hAnsi="Arial" w:cs="Arial" w:hint="eastAsia"/>
                <w:color w:val="000000" w:themeColor="text1"/>
                <w:sz w:val="23"/>
                <w:szCs w:val="23"/>
              </w:rPr>
              <w:t>）《关于进一步加强建设项目固体废物环境管理的通知》（浙环发（</w:t>
            </w:r>
            <w:r w:rsidRPr="00B24B80">
              <w:rPr>
                <w:rFonts w:ascii="Arial" w:hAnsi="Arial" w:cs="Arial"/>
                <w:color w:val="000000" w:themeColor="text1"/>
                <w:sz w:val="23"/>
                <w:szCs w:val="23"/>
              </w:rPr>
              <w:t>2009</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76</w:t>
            </w:r>
            <w:r w:rsidRPr="00B24B80">
              <w:rPr>
                <w:rFonts w:ascii="Arial" w:hAnsi="Arial" w:cs="Arial" w:hint="eastAsia"/>
                <w:color w:val="000000" w:themeColor="text1"/>
                <w:sz w:val="23"/>
                <w:szCs w:val="23"/>
              </w:rPr>
              <w:t>号）；</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11</w:t>
            </w:r>
            <w:r w:rsidRPr="00B24B80">
              <w:rPr>
                <w:rFonts w:ascii="Arial" w:hAnsi="Arial" w:cs="Arial" w:hint="eastAsia"/>
                <w:color w:val="000000" w:themeColor="text1"/>
                <w:sz w:val="23"/>
                <w:szCs w:val="23"/>
              </w:rPr>
              <w:t>）《杭州市余杭区工业投资导向目录》（余政发</w:t>
            </w:r>
            <w:r w:rsidRPr="00B24B80">
              <w:rPr>
                <w:rFonts w:ascii="Arial" w:hAnsi="Arial" w:cs="Arial"/>
                <w:color w:val="000000" w:themeColor="text1"/>
                <w:sz w:val="23"/>
                <w:szCs w:val="23"/>
              </w:rPr>
              <w:t>[2007]50</w:t>
            </w:r>
            <w:r w:rsidRPr="00B24B80">
              <w:rPr>
                <w:rFonts w:ascii="Arial" w:hAnsi="Arial" w:cs="Arial" w:hint="eastAsia"/>
                <w:color w:val="000000" w:themeColor="text1"/>
                <w:sz w:val="23"/>
                <w:szCs w:val="23"/>
              </w:rPr>
              <w:t>号）；</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12</w:t>
            </w:r>
            <w:r w:rsidRPr="00B24B80">
              <w:rPr>
                <w:rFonts w:ascii="Arial" w:hAnsi="Arial" w:cs="Arial" w:hint="eastAsia"/>
                <w:color w:val="000000" w:themeColor="text1"/>
                <w:sz w:val="23"/>
                <w:szCs w:val="23"/>
              </w:rPr>
              <w:t>）《关于进一步加强建设项目环境保护</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三同时</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管理的意见》（浙江省环保厅浙环发</w:t>
            </w:r>
            <w:r w:rsidRPr="00B24B80">
              <w:rPr>
                <w:rFonts w:ascii="Arial" w:hAnsi="Arial" w:cs="Arial"/>
                <w:color w:val="000000" w:themeColor="text1"/>
                <w:sz w:val="23"/>
                <w:szCs w:val="23"/>
              </w:rPr>
              <w:t>[2013]14</w:t>
            </w:r>
            <w:r w:rsidRPr="00B24B80">
              <w:rPr>
                <w:rFonts w:ascii="Arial" w:hAnsi="Arial" w:cs="Arial" w:hint="eastAsia"/>
                <w:color w:val="000000" w:themeColor="text1"/>
                <w:sz w:val="23"/>
                <w:szCs w:val="23"/>
              </w:rPr>
              <w:t>号）；</w:t>
            </w:r>
          </w:p>
          <w:p w:rsidR="002A0CFC" w:rsidRPr="00B24B80" w:rsidRDefault="002A0CFC" w:rsidP="00BE615C">
            <w:pPr>
              <w:adjustRightInd w:val="0"/>
              <w:snapToGrid w:val="0"/>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B24B80">
                <w:rPr>
                  <w:rFonts w:ascii="Arial" w:hAnsi="Arial" w:cs="Arial"/>
                  <w:b/>
                  <w:color w:val="000000" w:themeColor="text1"/>
                  <w:sz w:val="23"/>
                  <w:szCs w:val="23"/>
                </w:rPr>
                <w:t>1.2.3</w:t>
              </w:r>
            </w:smartTag>
            <w:r w:rsidRPr="00B24B80">
              <w:rPr>
                <w:rFonts w:ascii="Arial" w:hAnsi="Arial" w:cs="Arial" w:hint="eastAsia"/>
                <w:b/>
                <w:color w:val="000000" w:themeColor="text1"/>
                <w:sz w:val="23"/>
                <w:szCs w:val="23"/>
              </w:rPr>
              <w:t>技术规范</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）《建设项目环境影响评价技术导则</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总纲》（</w:t>
            </w:r>
            <w:r w:rsidRPr="00B24B80">
              <w:rPr>
                <w:rFonts w:ascii="Arial" w:hAnsi="Arial" w:cs="Arial"/>
                <w:color w:val="000000" w:themeColor="text1"/>
                <w:sz w:val="23"/>
                <w:szCs w:val="23"/>
              </w:rPr>
              <w:t>HJ2.1-2016</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）《环境影响评价技术导则</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大气环境》（</w:t>
            </w:r>
            <w:r w:rsidRPr="00B24B80">
              <w:rPr>
                <w:rFonts w:ascii="Arial" w:hAnsi="Arial" w:cs="Arial"/>
                <w:color w:val="000000" w:themeColor="text1"/>
                <w:sz w:val="23"/>
                <w:szCs w:val="23"/>
              </w:rPr>
              <w:t>HJ2.2-2008</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）《环境影响评价技术导则</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地面水环境》（</w:t>
            </w:r>
            <w:r w:rsidRPr="00B24B80">
              <w:rPr>
                <w:rFonts w:ascii="Arial" w:hAnsi="Arial" w:cs="Arial"/>
                <w:color w:val="000000" w:themeColor="text1"/>
                <w:sz w:val="23"/>
                <w:szCs w:val="23"/>
              </w:rPr>
              <w:t>HJ/T2.3-1993</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）《环境影响评价技术导则</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声环境》（</w:t>
            </w:r>
            <w:r w:rsidRPr="00B24B80">
              <w:rPr>
                <w:rFonts w:ascii="Arial" w:hAnsi="Arial" w:cs="Arial"/>
                <w:color w:val="000000" w:themeColor="text1"/>
                <w:sz w:val="23"/>
                <w:szCs w:val="23"/>
              </w:rPr>
              <w:t>HJ2.4-2009</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）《浙江省建设项目环境影响评价技术要点（修改版）》，浙江省环保局</w:t>
            </w:r>
            <w:r w:rsidRPr="00B24B80">
              <w:rPr>
                <w:rFonts w:ascii="Arial" w:hAnsi="Arial" w:cs="Arial"/>
                <w:color w:val="000000" w:themeColor="text1"/>
                <w:sz w:val="23"/>
                <w:szCs w:val="23"/>
              </w:rPr>
              <w:t>2005.4</w:t>
            </w:r>
            <w:r w:rsidRPr="00B24B80">
              <w:rPr>
                <w:rFonts w:ascii="Arial" w:hAnsi="Arial" w:cs="Arial" w:hint="eastAsia"/>
                <w:color w:val="000000" w:themeColor="text1"/>
                <w:sz w:val="23"/>
                <w:szCs w:val="23"/>
              </w:rPr>
              <w:t>；</w:t>
            </w:r>
          </w:p>
          <w:p w:rsidR="002A0CFC" w:rsidRPr="00B24B80" w:rsidRDefault="002A0CFC" w:rsidP="00E003C6">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）《环境影响评价技术导则</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地下水环境》（</w:t>
            </w:r>
            <w:r w:rsidRPr="00B24B80">
              <w:rPr>
                <w:rFonts w:ascii="Arial" w:hAnsi="Arial" w:cs="Arial"/>
                <w:color w:val="000000" w:themeColor="text1"/>
                <w:sz w:val="23"/>
                <w:szCs w:val="23"/>
              </w:rPr>
              <w:t>HJ610-2016</w:t>
            </w:r>
            <w:r w:rsidRPr="00B24B80">
              <w:rPr>
                <w:rFonts w:ascii="Arial" w:hAnsi="Arial" w:cs="Arial" w:hint="eastAsia"/>
                <w:color w:val="000000" w:themeColor="text1"/>
                <w:sz w:val="23"/>
                <w:szCs w:val="23"/>
              </w:rPr>
              <w:t>）；</w:t>
            </w:r>
          </w:p>
          <w:p w:rsidR="002A0CFC" w:rsidRPr="00B24B80" w:rsidRDefault="002A0CFC" w:rsidP="00E003C6">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6</w:t>
            </w:r>
            <w:r w:rsidRPr="00B24B80">
              <w:rPr>
                <w:rFonts w:ascii="Arial" w:hAnsi="Arial" w:cs="Arial" w:hint="eastAsia"/>
                <w:color w:val="000000" w:themeColor="text1"/>
                <w:sz w:val="23"/>
                <w:szCs w:val="23"/>
              </w:rPr>
              <w:t>）《浙江省建设项目环境影响评价技术要点（修改版）》，原浙江省环保局</w:t>
            </w:r>
            <w:r w:rsidRPr="00B24B80">
              <w:rPr>
                <w:rFonts w:ascii="Arial" w:hAnsi="Arial" w:cs="Arial"/>
                <w:color w:val="000000" w:themeColor="text1"/>
                <w:sz w:val="23"/>
                <w:szCs w:val="23"/>
              </w:rPr>
              <w:t>2005.4</w:t>
            </w:r>
            <w:r w:rsidRPr="00B24B80">
              <w:rPr>
                <w:rFonts w:ascii="Arial" w:hAnsi="Arial" w:cs="Arial" w:hint="eastAsia"/>
                <w:color w:val="000000" w:themeColor="text1"/>
                <w:sz w:val="23"/>
                <w:szCs w:val="23"/>
              </w:rPr>
              <w:t>；</w:t>
            </w:r>
          </w:p>
          <w:p w:rsidR="002A0CFC" w:rsidRPr="00B24B80" w:rsidRDefault="002A0CFC" w:rsidP="00E003C6">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7</w:t>
            </w:r>
            <w:r w:rsidRPr="00B24B80">
              <w:rPr>
                <w:rFonts w:ascii="Arial" w:hAnsi="Arial" w:cs="Arial" w:hint="eastAsia"/>
                <w:color w:val="000000" w:themeColor="text1"/>
                <w:sz w:val="23"/>
                <w:szCs w:val="23"/>
              </w:rPr>
              <w:t>）《浙江省水功能区水环境功能区划分方案》，浙江省水利厅、浙江省环境保护厅（</w:t>
            </w:r>
            <w:r w:rsidRPr="00B24B80">
              <w:rPr>
                <w:rFonts w:ascii="Arial" w:hAnsi="Arial" w:cs="Arial"/>
                <w:color w:val="000000" w:themeColor="text1"/>
                <w:sz w:val="23"/>
                <w:szCs w:val="23"/>
              </w:rPr>
              <w:t>2015</w:t>
            </w:r>
            <w:r w:rsidRPr="00B24B80">
              <w:rPr>
                <w:rFonts w:ascii="Arial" w:hAnsi="Arial" w:cs="Arial" w:hint="eastAsia"/>
                <w:color w:val="000000" w:themeColor="text1"/>
                <w:sz w:val="23"/>
                <w:szCs w:val="23"/>
              </w:rPr>
              <w:t>）；</w:t>
            </w:r>
          </w:p>
          <w:p w:rsidR="002A0CFC" w:rsidRPr="00B24B80" w:rsidRDefault="002A0CFC" w:rsidP="00E003C6">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8</w:t>
            </w:r>
            <w:r w:rsidRPr="00B24B80">
              <w:rPr>
                <w:rFonts w:ascii="Arial" w:hAnsi="Arial" w:cs="Arial" w:hint="eastAsia"/>
                <w:color w:val="000000" w:themeColor="text1"/>
                <w:sz w:val="23"/>
                <w:szCs w:val="23"/>
              </w:rPr>
              <w:t>）《杭州市余杭区环境功能区划》。</w:t>
            </w:r>
          </w:p>
          <w:p w:rsidR="002A0CFC" w:rsidRPr="00B24B80" w:rsidRDefault="002A0CFC" w:rsidP="00BE615C">
            <w:pPr>
              <w:adjustRightInd w:val="0"/>
              <w:snapToGrid w:val="0"/>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B24B80">
                <w:rPr>
                  <w:rFonts w:ascii="Arial" w:hAnsi="Arial" w:cs="Arial"/>
                  <w:b/>
                  <w:color w:val="000000" w:themeColor="text1"/>
                  <w:sz w:val="23"/>
                  <w:szCs w:val="23"/>
                </w:rPr>
                <w:t>1.2.4</w:t>
              </w:r>
            </w:smartTag>
            <w:r w:rsidRPr="00B24B80">
              <w:rPr>
                <w:rFonts w:ascii="Arial" w:hAnsi="Arial" w:cs="Arial" w:hint="eastAsia"/>
                <w:b/>
                <w:color w:val="000000" w:themeColor="text1"/>
                <w:sz w:val="23"/>
                <w:szCs w:val="23"/>
              </w:rPr>
              <w:t>其他依据</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1</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pacing w:val="-6"/>
                <w:sz w:val="23"/>
              </w:rPr>
              <w:t>申请报告；</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2</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营业执照；</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3</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法人身份证；</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4</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租房协议；</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5</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房产证；</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6</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土地证；</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7</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城市排水许可证；</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8</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余杭区工业项目产业准入意见（余经信产业准入</w:t>
            </w:r>
            <w:r w:rsidRPr="00B24B80">
              <w:rPr>
                <w:rFonts w:ascii="Arial" w:hAnsi="Arial" w:cs="Arial"/>
                <w:bCs/>
                <w:color w:val="000000" w:themeColor="text1"/>
                <w:sz w:val="23"/>
              </w:rPr>
              <w:t>[2016]79</w:t>
            </w:r>
            <w:r w:rsidRPr="00B24B80">
              <w:rPr>
                <w:rFonts w:ascii="Arial" w:hAnsi="Arial" w:cs="Arial" w:hint="eastAsia"/>
                <w:bCs/>
                <w:color w:val="000000" w:themeColor="text1"/>
                <w:sz w:val="23"/>
              </w:rPr>
              <w:t>号）；</w:t>
            </w:r>
          </w:p>
          <w:p w:rsidR="002A0CFC" w:rsidRPr="00B24B80" w:rsidRDefault="002A0CFC" w:rsidP="00BE615C">
            <w:pPr>
              <w:adjustRightInd w:val="0"/>
              <w:snapToGrid w:val="0"/>
              <w:spacing w:line="360" w:lineRule="auto"/>
              <w:ind w:firstLineChars="182" w:firstLine="419"/>
              <w:rPr>
                <w:rFonts w:ascii="Arial" w:hAnsi="Arial" w:cs="Arial"/>
                <w:bCs/>
                <w:color w:val="000000" w:themeColor="text1"/>
                <w:sz w:val="23"/>
              </w:rPr>
            </w:pPr>
            <w:r w:rsidRPr="00B24B80">
              <w:rPr>
                <w:rFonts w:ascii="Arial" w:hAnsi="Arial" w:cs="Arial" w:hint="eastAsia"/>
                <w:bCs/>
                <w:color w:val="000000" w:themeColor="text1"/>
                <w:sz w:val="23"/>
              </w:rPr>
              <w:t>（</w:t>
            </w:r>
            <w:r w:rsidRPr="00B24B80">
              <w:rPr>
                <w:rFonts w:ascii="Arial" w:hAnsi="Arial" w:cs="Arial"/>
                <w:bCs/>
                <w:color w:val="000000" w:themeColor="text1"/>
                <w:sz w:val="23"/>
              </w:rPr>
              <w:t>9</w:t>
            </w:r>
            <w:r w:rsidRPr="00B24B80">
              <w:rPr>
                <w:rFonts w:ascii="Arial" w:hAnsi="Arial" w:cs="Arial" w:hint="eastAsia"/>
                <w:bCs/>
                <w:color w:val="000000" w:themeColor="text1"/>
                <w:sz w:val="23"/>
              </w:rPr>
              <w:t>）</w:t>
            </w:r>
            <w:r w:rsidRPr="00B24B80">
              <w:rPr>
                <w:rFonts w:ascii="Arial" w:hAnsi="Arial" w:cs="Arial"/>
                <w:bCs/>
                <w:color w:val="000000" w:themeColor="text1"/>
                <w:sz w:val="23"/>
              </w:rPr>
              <w:t xml:space="preserve">  </w:t>
            </w:r>
            <w:r w:rsidRPr="00B24B80">
              <w:rPr>
                <w:rFonts w:ascii="Arial" w:hAnsi="Arial" w:cs="Arial" w:hint="eastAsia"/>
                <w:bCs/>
                <w:color w:val="000000" w:themeColor="text1"/>
                <w:sz w:val="23"/>
              </w:rPr>
              <w:t>空气、水质监测报告。</w:t>
            </w:r>
          </w:p>
          <w:p w:rsidR="002A0CFC" w:rsidRPr="00B24B80" w:rsidRDefault="002A0CFC" w:rsidP="00BE615C">
            <w:pPr>
              <w:adjustRightInd w:val="0"/>
              <w:snapToGrid w:val="0"/>
              <w:spacing w:line="360" w:lineRule="auto"/>
              <w:rPr>
                <w:rFonts w:ascii="Arial" w:hAnsi="Arial" w:cs="Arial"/>
                <w:b/>
                <w:color w:val="000000" w:themeColor="text1"/>
                <w:sz w:val="23"/>
                <w:szCs w:val="23"/>
                <w:lang w:val="zh-CN"/>
              </w:rPr>
            </w:pPr>
            <w:r w:rsidRPr="00B24B80">
              <w:rPr>
                <w:rFonts w:ascii="Arial" w:hAnsi="Arial" w:cs="Arial"/>
                <w:b/>
                <w:color w:val="000000" w:themeColor="text1"/>
                <w:sz w:val="23"/>
                <w:szCs w:val="23"/>
                <w:lang w:val="zh-CN"/>
              </w:rPr>
              <w:t>1.3</w:t>
            </w:r>
            <w:r w:rsidRPr="00B24B80">
              <w:rPr>
                <w:rFonts w:ascii="Arial" w:hAnsi="Arial" w:cs="Arial" w:hint="eastAsia"/>
                <w:b/>
                <w:color w:val="000000" w:themeColor="text1"/>
                <w:sz w:val="23"/>
                <w:szCs w:val="23"/>
                <w:lang w:val="zh-CN"/>
              </w:rPr>
              <w:t>生产规模</w:t>
            </w:r>
          </w:p>
          <w:p w:rsidR="002A0CFC" w:rsidRPr="00B24B80" w:rsidRDefault="002A0CFC" w:rsidP="00BE615C">
            <w:pPr>
              <w:autoSpaceDE w:val="0"/>
              <w:autoSpaceDN w:val="0"/>
              <w:adjustRightInd w:val="0"/>
              <w:snapToGrid w:val="0"/>
              <w:spacing w:line="360" w:lineRule="auto"/>
              <w:ind w:firstLine="480"/>
              <w:rPr>
                <w:rFonts w:ascii="Arial" w:hAnsi="Arial" w:cs="Arial"/>
                <w:bCs/>
                <w:color w:val="000000" w:themeColor="text1"/>
                <w:kern w:val="28"/>
                <w:sz w:val="23"/>
                <w:szCs w:val="23"/>
              </w:rPr>
            </w:pPr>
            <w:r w:rsidRPr="00B24B80">
              <w:rPr>
                <w:rFonts w:ascii="Arial" w:hAnsi="Arial" w:cs="Arial" w:hint="eastAsia"/>
                <w:color w:val="000000" w:themeColor="text1"/>
                <w:sz w:val="23"/>
                <w:szCs w:val="23"/>
              </w:rPr>
              <w:lastRenderedPageBreak/>
              <w:t>本项目</w:t>
            </w:r>
            <w:r w:rsidRPr="00B24B80">
              <w:rPr>
                <w:rFonts w:ascii="Arial" w:hAnsi="Arial" w:cs="Arial" w:hint="eastAsia"/>
                <w:bCs/>
                <w:color w:val="000000" w:themeColor="text1"/>
                <w:kern w:val="28"/>
                <w:sz w:val="23"/>
                <w:szCs w:val="23"/>
              </w:rPr>
              <w:t>建筑面积</w:t>
            </w:r>
            <w:r w:rsidRPr="00B24B80">
              <w:rPr>
                <w:rFonts w:ascii="Arial" w:hAnsi="Arial" w:cs="Arial"/>
                <w:color w:val="000000" w:themeColor="text1"/>
                <w:sz w:val="23"/>
                <w:szCs w:val="23"/>
              </w:rPr>
              <w:t>1800</w:t>
            </w:r>
            <w:r w:rsidRPr="00B24B80">
              <w:rPr>
                <w:rFonts w:ascii="Arial" w:hAnsi="Arial" w:cs="Arial"/>
                <w:bCs/>
                <w:color w:val="000000" w:themeColor="text1"/>
                <w:kern w:val="28"/>
                <w:sz w:val="23"/>
                <w:szCs w:val="23"/>
              </w:rPr>
              <w:t>m</w:t>
            </w:r>
            <w:r w:rsidRPr="00B24B80">
              <w:rPr>
                <w:rFonts w:ascii="Arial" w:hAnsi="Arial" w:cs="Arial"/>
                <w:bCs/>
                <w:color w:val="000000" w:themeColor="text1"/>
                <w:kern w:val="28"/>
                <w:sz w:val="23"/>
                <w:szCs w:val="23"/>
                <w:vertAlign w:val="superscript"/>
              </w:rPr>
              <w:t>2</w:t>
            </w:r>
            <w:r w:rsidRPr="00B24B80">
              <w:rPr>
                <w:rFonts w:ascii="Arial" w:hAnsi="Arial" w:cs="Arial" w:hint="eastAsia"/>
                <w:bCs/>
                <w:color w:val="000000" w:themeColor="text1"/>
                <w:kern w:val="28"/>
                <w:sz w:val="23"/>
                <w:szCs w:val="23"/>
              </w:rPr>
              <w:t>，经营范围为生产：工艺蜡烛、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蜡烛；销售：</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灯、塑料制品、工艺艺术品（除文物）、金属制品、玻璃制品、电子产品（除电子出版物）、工艺蜡烛、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蜡烛。项目投产后预计年产</w:t>
            </w:r>
            <w:r w:rsidRPr="00B24B80">
              <w:rPr>
                <w:rFonts w:ascii="Arial" w:hAnsi="Arial" w:cs="Arial"/>
                <w:bCs/>
                <w:color w:val="000000" w:themeColor="text1"/>
                <w:kern w:val="28"/>
                <w:sz w:val="23"/>
                <w:szCs w:val="23"/>
              </w:rPr>
              <w:t>250</w:t>
            </w:r>
            <w:r w:rsidRPr="00B24B80">
              <w:rPr>
                <w:rFonts w:ascii="Arial" w:hAnsi="Arial" w:cs="Arial" w:hint="eastAsia"/>
                <w:bCs/>
                <w:color w:val="000000" w:themeColor="text1"/>
                <w:kern w:val="28"/>
                <w:sz w:val="23"/>
                <w:szCs w:val="23"/>
              </w:rPr>
              <w:t>吨工艺蜡烛、</w:t>
            </w:r>
            <w:r w:rsidRPr="00B24B80">
              <w:rPr>
                <w:rFonts w:ascii="Arial" w:hAnsi="Arial" w:cs="Arial"/>
                <w:bCs/>
                <w:color w:val="000000" w:themeColor="text1"/>
                <w:kern w:val="28"/>
                <w:sz w:val="23"/>
                <w:szCs w:val="23"/>
              </w:rPr>
              <w:t>50</w:t>
            </w:r>
            <w:r w:rsidRPr="00B24B80">
              <w:rPr>
                <w:rFonts w:ascii="Arial" w:hAnsi="Arial" w:cs="Arial" w:hint="eastAsia"/>
                <w:bCs/>
                <w:color w:val="000000" w:themeColor="text1"/>
                <w:kern w:val="28"/>
                <w:sz w:val="23"/>
                <w:szCs w:val="23"/>
              </w:rPr>
              <w:t>吨</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蜡烛。本项目产品方案情况详见表</w:t>
            </w:r>
            <w:r w:rsidRPr="00B24B80">
              <w:rPr>
                <w:rFonts w:ascii="Arial" w:hAnsi="Arial" w:cs="Arial"/>
                <w:bCs/>
                <w:color w:val="000000" w:themeColor="text1"/>
                <w:kern w:val="28"/>
                <w:sz w:val="23"/>
                <w:szCs w:val="23"/>
              </w:rPr>
              <w:t>1-1</w:t>
            </w:r>
            <w:r w:rsidRPr="00B24B80">
              <w:rPr>
                <w:rFonts w:ascii="Arial" w:hAnsi="Arial" w:cs="Arial" w:hint="eastAsia"/>
                <w:bCs/>
                <w:color w:val="000000" w:themeColor="text1"/>
                <w:kern w:val="28"/>
                <w:sz w:val="23"/>
                <w:szCs w:val="23"/>
              </w:rPr>
              <w:t>。</w:t>
            </w:r>
          </w:p>
          <w:p w:rsidR="002A0CFC" w:rsidRPr="00B24B80" w:rsidRDefault="002A0CFC" w:rsidP="00BE615C">
            <w:pPr>
              <w:adjustRightInd w:val="0"/>
              <w:snapToGrid w:val="0"/>
              <w:spacing w:line="360" w:lineRule="auto"/>
              <w:ind w:firstLineChars="200" w:firstLine="422"/>
              <w:jc w:val="center"/>
              <w:rPr>
                <w:rFonts w:ascii="Arial" w:hAnsi="Arial" w:cs="Arial"/>
                <w:b/>
                <w:color w:val="000000" w:themeColor="text1"/>
                <w:szCs w:val="21"/>
              </w:rPr>
            </w:pPr>
            <w:r w:rsidRPr="00B24B80">
              <w:rPr>
                <w:rFonts w:ascii="Arial" w:hAnsi="Arial" w:cs="Arial" w:hint="eastAsia"/>
                <w:b/>
                <w:color w:val="000000" w:themeColor="text1"/>
                <w:szCs w:val="21"/>
              </w:rPr>
              <w:t>表</w:t>
            </w:r>
            <w:r w:rsidRPr="00B24B80">
              <w:rPr>
                <w:rFonts w:ascii="Arial" w:hAnsi="Arial" w:cs="Arial"/>
                <w:b/>
                <w:color w:val="000000" w:themeColor="text1"/>
                <w:szCs w:val="21"/>
              </w:rPr>
              <w:t>1-1</w:t>
            </w:r>
            <w:r w:rsidRPr="00B24B80">
              <w:rPr>
                <w:rFonts w:ascii="Arial" w:hAnsi="Arial" w:cs="Arial" w:hint="eastAsia"/>
                <w:b/>
                <w:color w:val="000000" w:themeColor="text1"/>
                <w:szCs w:val="21"/>
              </w:rPr>
              <w:t>主要产品方案</w:t>
            </w:r>
          </w:p>
          <w:tbl>
            <w:tblPr>
              <w:tblW w:w="878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214"/>
              <w:gridCol w:w="4154"/>
              <w:gridCol w:w="3417"/>
            </w:tblGrid>
            <w:tr w:rsidR="002A0CFC" w:rsidRPr="00B24B80">
              <w:trPr>
                <w:trHeight w:val="340"/>
                <w:jc w:val="center"/>
              </w:trPr>
              <w:tc>
                <w:tcPr>
                  <w:tcW w:w="1214"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hint="eastAsia"/>
                      <w:snapToGrid w:val="0"/>
                      <w:color w:val="000000" w:themeColor="text1"/>
                      <w:spacing w:val="-9"/>
                      <w:szCs w:val="21"/>
                      <w:shd w:val="clear" w:color="auto" w:fill="FFFFFF"/>
                      <w:lang w:eastAsia="zh-CN"/>
                    </w:rPr>
                    <w:t>序号</w:t>
                  </w:r>
                </w:p>
              </w:tc>
              <w:tc>
                <w:tcPr>
                  <w:tcW w:w="4154"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hint="eastAsia"/>
                      <w:snapToGrid w:val="0"/>
                      <w:color w:val="000000" w:themeColor="text1"/>
                      <w:spacing w:val="-9"/>
                      <w:szCs w:val="21"/>
                      <w:shd w:val="clear" w:color="auto" w:fill="FFFFFF"/>
                      <w:lang w:eastAsia="zh-CN"/>
                    </w:rPr>
                    <w:t>名称</w:t>
                  </w:r>
                </w:p>
              </w:tc>
              <w:tc>
                <w:tcPr>
                  <w:tcW w:w="3417"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hint="eastAsia"/>
                      <w:snapToGrid w:val="0"/>
                      <w:color w:val="000000" w:themeColor="text1"/>
                      <w:spacing w:val="-9"/>
                      <w:szCs w:val="21"/>
                      <w:shd w:val="clear" w:color="auto" w:fill="FFFFFF"/>
                      <w:lang w:eastAsia="zh-CN"/>
                    </w:rPr>
                    <w:t>年产量（</w:t>
                  </w:r>
                  <w:r w:rsidRPr="00B24B80">
                    <w:rPr>
                      <w:rFonts w:cs="Arial"/>
                      <w:snapToGrid w:val="0"/>
                      <w:color w:val="000000" w:themeColor="text1"/>
                      <w:spacing w:val="-9"/>
                      <w:szCs w:val="21"/>
                      <w:shd w:val="clear" w:color="auto" w:fill="FFFFFF"/>
                      <w:lang w:eastAsia="zh-CN"/>
                    </w:rPr>
                    <w:t>t</w:t>
                  </w:r>
                  <w:r w:rsidRPr="00B24B80">
                    <w:rPr>
                      <w:rFonts w:cs="Arial" w:hint="eastAsia"/>
                      <w:snapToGrid w:val="0"/>
                      <w:color w:val="000000" w:themeColor="text1"/>
                      <w:spacing w:val="-9"/>
                      <w:szCs w:val="21"/>
                      <w:shd w:val="clear" w:color="auto" w:fill="FFFFFF"/>
                      <w:lang w:eastAsia="zh-CN"/>
                    </w:rPr>
                    <w:t>）</w:t>
                  </w:r>
                </w:p>
              </w:tc>
            </w:tr>
            <w:tr w:rsidR="002A0CFC" w:rsidRPr="00B24B80">
              <w:trPr>
                <w:trHeight w:val="340"/>
                <w:jc w:val="center"/>
              </w:trPr>
              <w:tc>
                <w:tcPr>
                  <w:tcW w:w="1214"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snapToGrid w:val="0"/>
                      <w:color w:val="000000" w:themeColor="text1"/>
                      <w:spacing w:val="-9"/>
                      <w:szCs w:val="21"/>
                      <w:shd w:val="clear" w:color="auto" w:fill="FFFFFF"/>
                      <w:lang w:eastAsia="zh-CN"/>
                    </w:rPr>
                    <w:t>1</w:t>
                  </w:r>
                </w:p>
              </w:tc>
              <w:tc>
                <w:tcPr>
                  <w:tcW w:w="415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hint="eastAsia"/>
                      <w:snapToGrid w:val="0"/>
                      <w:color w:val="000000" w:themeColor="text1"/>
                      <w:spacing w:val="-9"/>
                      <w:szCs w:val="21"/>
                      <w:shd w:val="clear" w:color="auto" w:fill="FFFFFF"/>
                      <w:lang w:eastAsia="zh-CN"/>
                    </w:rPr>
                    <w:t>工艺蜡烛</w:t>
                  </w:r>
                </w:p>
              </w:tc>
              <w:tc>
                <w:tcPr>
                  <w:tcW w:w="3417"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snapToGrid w:val="0"/>
                      <w:color w:val="000000" w:themeColor="text1"/>
                      <w:spacing w:val="-9"/>
                      <w:szCs w:val="21"/>
                      <w:shd w:val="clear" w:color="auto" w:fill="FFFFFF"/>
                      <w:lang w:eastAsia="zh-CN"/>
                    </w:rPr>
                    <w:t>250</w:t>
                  </w:r>
                </w:p>
              </w:tc>
            </w:tr>
            <w:tr w:rsidR="002A0CFC" w:rsidRPr="00B24B80">
              <w:trPr>
                <w:trHeight w:val="340"/>
                <w:jc w:val="center"/>
              </w:trPr>
              <w:tc>
                <w:tcPr>
                  <w:tcW w:w="1214" w:type="dxa"/>
                  <w:tcBorders>
                    <w:top w:val="single" w:sz="6" w:space="0" w:color="auto"/>
                    <w:left w:val="double" w:sz="4" w:space="0" w:color="auto"/>
                    <w:bottom w:val="double" w:sz="4" w:space="0" w:color="auto"/>
                    <w:right w:val="single" w:sz="6"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snapToGrid w:val="0"/>
                      <w:color w:val="000000" w:themeColor="text1"/>
                      <w:spacing w:val="-9"/>
                      <w:szCs w:val="21"/>
                      <w:shd w:val="clear" w:color="auto" w:fill="FFFFFF"/>
                      <w:lang w:eastAsia="zh-CN"/>
                    </w:rPr>
                    <w:t>2</w:t>
                  </w:r>
                </w:p>
              </w:tc>
              <w:tc>
                <w:tcPr>
                  <w:tcW w:w="4154"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snapToGrid w:val="0"/>
                      <w:color w:val="000000" w:themeColor="text1"/>
                      <w:spacing w:val="-9"/>
                      <w:szCs w:val="21"/>
                      <w:shd w:val="clear" w:color="auto" w:fill="FFFFFF"/>
                      <w:lang w:eastAsia="zh-CN"/>
                    </w:rPr>
                    <w:t>LED</w:t>
                  </w:r>
                  <w:r w:rsidRPr="00B24B80">
                    <w:rPr>
                      <w:rFonts w:cs="Arial" w:hint="eastAsia"/>
                      <w:snapToGrid w:val="0"/>
                      <w:color w:val="000000" w:themeColor="text1"/>
                      <w:spacing w:val="-9"/>
                      <w:szCs w:val="21"/>
                      <w:shd w:val="clear" w:color="auto" w:fill="FFFFFF"/>
                      <w:lang w:eastAsia="zh-CN"/>
                    </w:rPr>
                    <w:t>蜡烛</w:t>
                  </w:r>
                </w:p>
              </w:tc>
              <w:tc>
                <w:tcPr>
                  <w:tcW w:w="3417"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pStyle w:val="113"/>
                    <w:spacing w:line="240" w:lineRule="exact"/>
                    <w:rPr>
                      <w:rFonts w:cs="Arial"/>
                      <w:snapToGrid w:val="0"/>
                      <w:color w:val="000000" w:themeColor="text1"/>
                      <w:spacing w:val="-9"/>
                      <w:szCs w:val="21"/>
                      <w:shd w:val="clear" w:color="auto" w:fill="FFFFFF"/>
                      <w:lang w:eastAsia="zh-CN"/>
                    </w:rPr>
                  </w:pPr>
                  <w:r w:rsidRPr="00B24B80">
                    <w:rPr>
                      <w:rFonts w:cs="Arial"/>
                      <w:snapToGrid w:val="0"/>
                      <w:color w:val="000000" w:themeColor="text1"/>
                      <w:spacing w:val="-9"/>
                      <w:szCs w:val="21"/>
                      <w:shd w:val="clear" w:color="auto" w:fill="FFFFFF"/>
                      <w:lang w:eastAsia="zh-CN"/>
                    </w:rPr>
                    <w:t>50</w:t>
                  </w:r>
                </w:p>
              </w:tc>
            </w:tr>
          </w:tbl>
          <w:p w:rsidR="002A0CFC" w:rsidRPr="00B24B80" w:rsidRDefault="002A0CFC" w:rsidP="00BE615C">
            <w:pPr>
              <w:adjustRightInd w:val="0"/>
              <w:snapToGrid w:val="0"/>
              <w:spacing w:line="360" w:lineRule="auto"/>
              <w:rPr>
                <w:rFonts w:ascii="Arial" w:hAnsi="Arial" w:cs="Arial"/>
                <w:b/>
                <w:bCs/>
                <w:color w:val="000000" w:themeColor="text1"/>
                <w:sz w:val="23"/>
                <w:szCs w:val="23"/>
              </w:rPr>
            </w:pPr>
            <w:r w:rsidRPr="00B24B80">
              <w:rPr>
                <w:rFonts w:ascii="Arial" w:hAnsi="Arial" w:cs="Arial"/>
                <w:b/>
                <w:color w:val="000000" w:themeColor="text1"/>
                <w:sz w:val="23"/>
                <w:szCs w:val="23"/>
              </w:rPr>
              <w:t>1.4</w:t>
            </w:r>
            <w:r w:rsidRPr="00B24B80">
              <w:rPr>
                <w:rFonts w:ascii="Arial" w:hAnsi="Arial" w:cs="Arial" w:hint="eastAsia"/>
                <w:b/>
                <w:bCs/>
                <w:color w:val="000000" w:themeColor="text1"/>
                <w:sz w:val="23"/>
                <w:szCs w:val="23"/>
              </w:rPr>
              <w:t>厂房平面布局</w:t>
            </w:r>
          </w:p>
          <w:p w:rsidR="002A0CFC" w:rsidRPr="00B24B80" w:rsidRDefault="002A0CFC" w:rsidP="00BE615C">
            <w:pPr>
              <w:adjustRightInd w:val="0"/>
              <w:snapToGrid w:val="0"/>
              <w:spacing w:line="360" w:lineRule="auto"/>
              <w:ind w:firstLineChars="250" w:firstLine="575"/>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本项目地址位于杭州市余杭区中泰街道环园南路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楼，利用租借厂房进行生产，建筑面积</w:t>
            </w:r>
            <w:r w:rsidRPr="00B24B80">
              <w:rPr>
                <w:rFonts w:ascii="Arial" w:hAnsi="Arial" w:cs="Arial"/>
                <w:bCs/>
                <w:color w:val="000000" w:themeColor="text1"/>
                <w:kern w:val="28"/>
                <w:sz w:val="23"/>
                <w:szCs w:val="23"/>
              </w:rPr>
              <w:t>1800m</w:t>
            </w:r>
            <w:r w:rsidRPr="00B24B80">
              <w:rPr>
                <w:rFonts w:ascii="Arial" w:hAnsi="Arial" w:cs="Arial"/>
                <w:bCs/>
                <w:color w:val="000000" w:themeColor="text1"/>
                <w:kern w:val="28"/>
                <w:sz w:val="23"/>
                <w:szCs w:val="23"/>
                <w:vertAlign w:val="superscript"/>
              </w:rPr>
              <w:t>2</w:t>
            </w:r>
            <w:r w:rsidRPr="00B24B80">
              <w:rPr>
                <w:rFonts w:ascii="Arial" w:hAnsi="Arial" w:cs="Arial" w:hint="eastAsia"/>
                <w:bCs/>
                <w:color w:val="000000" w:themeColor="text1"/>
                <w:kern w:val="28"/>
                <w:sz w:val="23"/>
                <w:szCs w:val="23"/>
              </w:rPr>
              <w:t>，主要为</w:t>
            </w:r>
            <w:r w:rsidR="007C3291" w:rsidRPr="00B24B80">
              <w:rPr>
                <w:rFonts w:ascii="Arial" w:hAnsi="Arial" w:cs="Arial" w:hint="eastAsia"/>
                <w:bCs/>
                <w:color w:val="000000" w:themeColor="text1"/>
                <w:kern w:val="28"/>
                <w:sz w:val="23"/>
                <w:szCs w:val="23"/>
              </w:rPr>
              <w:t>原材料仓库</w:t>
            </w:r>
            <w:r w:rsidRPr="00B24B80">
              <w:rPr>
                <w:rFonts w:ascii="Arial" w:hAnsi="Arial" w:cs="Arial" w:hint="eastAsia"/>
                <w:bCs/>
                <w:color w:val="000000" w:themeColor="text1"/>
                <w:kern w:val="28"/>
                <w:sz w:val="23"/>
                <w:szCs w:val="23"/>
              </w:rPr>
              <w:t>、</w:t>
            </w:r>
            <w:r w:rsidR="007C3291" w:rsidRPr="00B24B80">
              <w:rPr>
                <w:rFonts w:ascii="Arial" w:hAnsi="Arial" w:cs="Arial" w:hint="eastAsia"/>
                <w:bCs/>
                <w:color w:val="000000" w:themeColor="text1"/>
                <w:kern w:val="28"/>
                <w:sz w:val="23"/>
                <w:szCs w:val="23"/>
              </w:rPr>
              <w:t>半成品打孔区、</w:t>
            </w:r>
            <w:r w:rsidRPr="00B24B80">
              <w:rPr>
                <w:rFonts w:ascii="Arial" w:hAnsi="Arial" w:cs="Arial" w:hint="eastAsia"/>
                <w:bCs/>
                <w:color w:val="000000" w:themeColor="text1"/>
                <w:kern w:val="28"/>
                <w:sz w:val="23"/>
                <w:szCs w:val="23"/>
              </w:rPr>
              <w:t>包装车间、灌装</w:t>
            </w:r>
            <w:r w:rsidR="007C3291" w:rsidRPr="00B24B80">
              <w:rPr>
                <w:rFonts w:ascii="Arial" w:hAnsi="Arial" w:cs="Arial" w:hint="eastAsia"/>
                <w:bCs/>
                <w:color w:val="000000" w:themeColor="text1"/>
                <w:kern w:val="28"/>
                <w:sz w:val="23"/>
                <w:szCs w:val="23"/>
              </w:rPr>
              <w:t>区、融蜡区</w:t>
            </w:r>
            <w:r w:rsidRPr="00B24B80">
              <w:rPr>
                <w:rFonts w:ascii="Arial" w:hAnsi="Arial" w:cs="Arial" w:hint="eastAsia"/>
                <w:bCs/>
                <w:color w:val="000000" w:themeColor="text1"/>
                <w:kern w:val="28"/>
                <w:sz w:val="23"/>
                <w:szCs w:val="23"/>
              </w:rPr>
              <w:t>、办公区</w:t>
            </w:r>
            <w:r w:rsidR="007C3291" w:rsidRPr="00B24B80">
              <w:rPr>
                <w:rFonts w:ascii="Arial" w:hAnsi="Arial" w:cs="Arial" w:hint="eastAsia"/>
                <w:bCs/>
                <w:color w:val="000000" w:themeColor="text1"/>
                <w:kern w:val="28"/>
                <w:sz w:val="23"/>
                <w:szCs w:val="23"/>
              </w:rPr>
              <w:t>、仓库、废纸箱堆放区、纸箱仓库、成品区，灌装区、熔化区及其西侧包装车间</w:t>
            </w:r>
            <w:r w:rsidR="007C3291" w:rsidRPr="00B24B80">
              <w:rPr>
                <w:rFonts w:ascii="Arial" w:hAnsi="Arial" w:cs="Arial" w:hint="eastAsia"/>
                <w:color w:val="000000" w:themeColor="text1"/>
                <w:sz w:val="23"/>
                <w:szCs w:val="23"/>
              </w:rPr>
              <w:t>设置专门的长</w:t>
            </w:r>
            <w:r w:rsidR="007C3291" w:rsidRPr="00B24B80">
              <w:rPr>
                <w:rFonts w:ascii="Arial" w:hAnsi="Arial" w:cs="Arial"/>
                <w:color w:val="000000" w:themeColor="text1"/>
                <w:sz w:val="23"/>
                <w:szCs w:val="23"/>
              </w:rPr>
              <w:t>20</w:t>
            </w:r>
            <w:r w:rsidR="007C3291" w:rsidRPr="00B24B80">
              <w:rPr>
                <w:rFonts w:ascii="Arial" w:hAnsi="Arial" w:cs="Arial" w:hint="eastAsia"/>
                <w:color w:val="000000" w:themeColor="text1"/>
                <w:sz w:val="23"/>
                <w:szCs w:val="23"/>
              </w:rPr>
              <w:t>米，宽</w:t>
            </w:r>
            <w:r w:rsidR="007C3291" w:rsidRPr="00B24B80">
              <w:rPr>
                <w:rFonts w:ascii="Arial" w:hAnsi="Arial" w:cs="Arial"/>
                <w:color w:val="000000" w:themeColor="text1"/>
                <w:sz w:val="23"/>
                <w:szCs w:val="23"/>
              </w:rPr>
              <w:t>10</w:t>
            </w:r>
            <w:r w:rsidR="007C3291" w:rsidRPr="00B24B80">
              <w:rPr>
                <w:rFonts w:ascii="Arial" w:hAnsi="Arial" w:cs="Arial" w:hint="eastAsia"/>
                <w:color w:val="000000" w:themeColor="text1"/>
                <w:sz w:val="23"/>
                <w:szCs w:val="23"/>
              </w:rPr>
              <w:t>米，高</w:t>
            </w:r>
            <w:r w:rsidR="007C3291" w:rsidRPr="00B24B80">
              <w:rPr>
                <w:rFonts w:ascii="Arial" w:hAnsi="Arial" w:cs="Arial"/>
                <w:color w:val="000000" w:themeColor="text1"/>
                <w:sz w:val="23"/>
                <w:szCs w:val="23"/>
              </w:rPr>
              <w:t>3.5</w:t>
            </w:r>
            <w:r w:rsidR="007C3291" w:rsidRPr="00B24B80">
              <w:rPr>
                <w:rFonts w:ascii="Arial" w:hAnsi="Arial" w:cs="Arial" w:hint="eastAsia"/>
                <w:color w:val="000000" w:themeColor="text1"/>
                <w:sz w:val="23"/>
                <w:szCs w:val="23"/>
              </w:rPr>
              <w:t>米的单独密闭式车间</w:t>
            </w:r>
            <w:r w:rsidRPr="00B24B80">
              <w:rPr>
                <w:rFonts w:ascii="Arial" w:hAnsi="Arial" w:cs="Arial" w:hint="eastAsia"/>
                <w:bCs/>
                <w:color w:val="000000" w:themeColor="text1"/>
                <w:kern w:val="28"/>
                <w:sz w:val="23"/>
                <w:szCs w:val="23"/>
              </w:rPr>
              <w:t>。项目总平面布置详见附图</w:t>
            </w:r>
            <w:r w:rsidRPr="00B24B80">
              <w:rPr>
                <w:rFonts w:ascii="Arial" w:hAnsi="Arial" w:cs="Arial"/>
                <w:bCs/>
                <w:color w:val="000000" w:themeColor="text1"/>
                <w:kern w:val="28"/>
                <w:sz w:val="23"/>
                <w:szCs w:val="23"/>
              </w:rPr>
              <w:t>6</w:t>
            </w:r>
            <w:r w:rsidRPr="00B24B80">
              <w:rPr>
                <w:rFonts w:ascii="Arial" w:hAnsi="Arial" w:cs="Arial" w:hint="eastAsia"/>
                <w:bCs/>
                <w:color w:val="000000" w:themeColor="text1"/>
                <w:kern w:val="28"/>
                <w:sz w:val="23"/>
                <w:szCs w:val="23"/>
              </w:rPr>
              <w:t>。</w:t>
            </w:r>
          </w:p>
          <w:p w:rsidR="002A0CFC" w:rsidRPr="00B24B80" w:rsidRDefault="002A0CFC" w:rsidP="00BE615C">
            <w:pPr>
              <w:adjustRightInd w:val="0"/>
              <w:snapToGrid w:val="0"/>
              <w:spacing w:line="360" w:lineRule="auto"/>
              <w:rPr>
                <w:rFonts w:ascii="Arial" w:hAnsi="Arial" w:cs="Arial"/>
                <w:b/>
                <w:bCs/>
                <w:color w:val="000000" w:themeColor="text1"/>
                <w:sz w:val="23"/>
                <w:szCs w:val="23"/>
              </w:rPr>
            </w:pPr>
            <w:r w:rsidRPr="00B24B80">
              <w:rPr>
                <w:rFonts w:ascii="Arial" w:hAnsi="Arial" w:cs="Arial"/>
                <w:b/>
                <w:color w:val="000000" w:themeColor="text1"/>
                <w:sz w:val="23"/>
                <w:szCs w:val="23"/>
              </w:rPr>
              <w:t>1.5</w:t>
            </w:r>
            <w:r w:rsidRPr="00B24B80">
              <w:rPr>
                <w:rFonts w:ascii="Arial" w:hAnsi="Arial" w:cs="Arial" w:hint="eastAsia"/>
                <w:b/>
                <w:color w:val="000000" w:themeColor="text1"/>
                <w:sz w:val="23"/>
                <w:szCs w:val="23"/>
              </w:rPr>
              <w:t>主要原辅材料消耗</w:t>
            </w:r>
          </w:p>
          <w:p w:rsidR="002A0CFC" w:rsidRPr="00B24B80" w:rsidRDefault="002A0CFC">
            <w:pPr>
              <w:pStyle w:val="16"/>
              <w:adjustRightInd/>
              <w:spacing w:line="360" w:lineRule="auto"/>
              <w:ind w:firstLineChars="200" w:firstLine="460"/>
              <w:textAlignment w:val="auto"/>
              <w:rPr>
                <w:rFonts w:ascii="Arial" w:hAnsi="Arial" w:cs="Arial"/>
                <w:color w:val="000000" w:themeColor="text1"/>
              </w:rPr>
            </w:pPr>
            <w:bookmarkStart w:id="10" w:name="_Toc227573499"/>
            <w:r w:rsidRPr="00B24B80">
              <w:rPr>
                <w:rFonts w:ascii="Arial" w:hAnsi="Arial" w:cs="Arial" w:hint="eastAsia"/>
                <w:color w:val="000000" w:themeColor="text1"/>
                <w:sz w:val="23"/>
                <w:szCs w:val="23"/>
              </w:rPr>
              <w:t>项目主要生产原材料和年耗量详见表</w:t>
            </w:r>
            <w:r w:rsidRPr="00B24B80">
              <w:rPr>
                <w:rFonts w:ascii="Arial" w:hAnsi="Arial" w:cs="Arial"/>
                <w:color w:val="000000" w:themeColor="text1"/>
                <w:sz w:val="23"/>
                <w:szCs w:val="23"/>
              </w:rPr>
              <w:t>1-2</w:t>
            </w:r>
            <w:r w:rsidRPr="00B24B80">
              <w:rPr>
                <w:rFonts w:ascii="Arial" w:hAnsi="Arial" w:cs="Arial" w:hint="eastAsia"/>
                <w:color w:val="000000" w:themeColor="text1"/>
                <w:sz w:val="23"/>
                <w:szCs w:val="23"/>
              </w:rPr>
              <w:t>。</w:t>
            </w:r>
            <w:bookmarkStart w:id="11" w:name="_Toc227573500"/>
            <w:bookmarkEnd w:id="10"/>
          </w:p>
          <w:p w:rsidR="002A0CFC" w:rsidRPr="00B24B80" w:rsidRDefault="002A0CFC">
            <w:pPr>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1-2</w:t>
            </w:r>
            <w:r w:rsidRPr="00B24B80">
              <w:rPr>
                <w:rFonts w:ascii="Arial" w:hAnsi="Arial" w:cs="Arial" w:hint="eastAsia"/>
                <w:b/>
                <w:bCs/>
                <w:color w:val="000000" w:themeColor="text1"/>
                <w:sz w:val="23"/>
                <w:szCs w:val="23"/>
              </w:rPr>
              <w:t>主要原辅材料</w:t>
            </w:r>
            <w:bookmarkEnd w:id="11"/>
            <w:r w:rsidRPr="00B24B80">
              <w:rPr>
                <w:rFonts w:ascii="Arial" w:hAnsi="Arial" w:cs="Arial" w:hint="eastAsia"/>
                <w:b/>
                <w:bCs/>
                <w:color w:val="000000" w:themeColor="text1"/>
                <w:sz w:val="23"/>
                <w:szCs w:val="23"/>
              </w:rPr>
              <w:t>一览表</w:t>
            </w:r>
          </w:p>
          <w:tbl>
            <w:tblPr>
              <w:tblW w:w="876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2025"/>
              <w:gridCol w:w="3677"/>
              <w:gridCol w:w="3067"/>
            </w:tblGrid>
            <w:tr w:rsidR="002A0CFC" w:rsidRPr="00B24B80">
              <w:trPr>
                <w:trHeight w:val="340"/>
                <w:jc w:val="center"/>
              </w:trPr>
              <w:tc>
                <w:tcPr>
                  <w:tcW w:w="2025" w:type="dxa"/>
                  <w:tcBorders>
                    <w:top w:val="double" w:sz="6" w:space="0" w:color="000000"/>
                    <w:left w:val="doub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序号</w:t>
                  </w:r>
                </w:p>
              </w:tc>
              <w:tc>
                <w:tcPr>
                  <w:tcW w:w="3677"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名称</w:t>
                  </w:r>
                </w:p>
              </w:tc>
              <w:tc>
                <w:tcPr>
                  <w:tcW w:w="3067" w:type="dxa"/>
                  <w:tcBorders>
                    <w:top w:val="double" w:sz="6" w:space="0" w:color="000000"/>
                    <w:left w:val="single" w:sz="6" w:space="0" w:color="000000"/>
                    <w:bottom w:val="single" w:sz="6" w:space="0" w:color="000000"/>
                    <w:right w:val="double" w:sz="6" w:space="0" w:color="000000"/>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总用量</w:t>
                  </w:r>
                </w:p>
              </w:tc>
            </w:tr>
            <w:tr w:rsidR="002A0CFC" w:rsidRPr="00B24B80">
              <w:trPr>
                <w:trHeight w:val="340"/>
                <w:jc w:val="center"/>
              </w:trPr>
              <w:tc>
                <w:tcPr>
                  <w:tcW w:w="2025"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367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石蜡</w:t>
                  </w:r>
                </w:p>
              </w:tc>
              <w:tc>
                <w:tcPr>
                  <w:tcW w:w="306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250</w:t>
                  </w:r>
                  <w:r w:rsidRPr="00B24B80">
                    <w:rPr>
                      <w:rFonts w:cs="Arial"/>
                      <w:bCs/>
                      <w:color w:val="000000" w:themeColor="text1"/>
                      <w:kern w:val="28"/>
                      <w:szCs w:val="21"/>
                    </w:rPr>
                    <w:t>t/a</w:t>
                  </w:r>
                </w:p>
              </w:tc>
            </w:tr>
            <w:tr w:rsidR="002A0CFC" w:rsidRPr="00B24B80">
              <w:trPr>
                <w:trHeight w:val="340"/>
                <w:jc w:val="center"/>
              </w:trPr>
              <w:tc>
                <w:tcPr>
                  <w:tcW w:w="2025"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2</w:t>
                  </w:r>
                </w:p>
              </w:tc>
              <w:tc>
                <w:tcPr>
                  <w:tcW w:w="367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植物蜡</w:t>
                  </w:r>
                </w:p>
              </w:tc>
              <w:tc>
                <w:tcPr>
                  <w:tcW w:w="306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50</w:t>
                  </w:r>
                  <w:r w:rsidRPr="00B24B80">
                    <w:rPr>
                      <w:rFonts w:cs="Arial"/>
                      <w:bCs/>
                      <w:color w:val="000000" w:themeColor="text1"/>
                      <w:kern w:val="28"/>
                      <w:szCs w:val="21"/>
                    </w:rPr>
                    <w:t>t/a</w:t>
                  </w:r>
                </w:p>
              </w:tc>
            </w:tr>
            <w:tr w:rsidR="002A0CFC" w:rsidRPr="00B24B80">
              <w:trPr>
                <w:trHeight w:val="338"/>
                <w:jc w:val="center"/>
              </w:trPr>
              <w:tc>
                <w:tcPr>
                  <w:tcW w:w="2025"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3</w:t>
                  </w:r>
                </w:p>
              </w:tc>
              <w:tc>
                <w:tcPr>
                  <w:tcW w:w="367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香精</w:t>
                  </w:r>
                </w:p>
              </w:tc>
              <w:tc>
                <w:tcPr>
                  <w:tcW w:w="306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6.6</w:t>
                  </w:r>
                  <w:r w:rsidRPr="00B24B80">
                    <w:rPr>
                      <w:rFonts w:cs="Arial"/>
                      <w:bCs/>
                      <w:color w:val="000000" w:themeColor="text1"/>
                      <w:kern w:val="28"/>
                      <w:szCs w:val="21"/>
                    </w:rPr>
                    <w:t>t/a</w:t>
                  </w:r>
                </w:p>
              </w:tc>
            </w:tr>
            <w:tr w:rsidR="002A0CFC" w:rsidRPr="00B24B80">
              <w:trPr>
                <w:trHeight w:val="340"/>
                <w:jc w:val="center"/>
              </w:trPr>
              <w:tc>
                <w:tcPr>
                  <w:tcW w:w="2025"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4</w:t>
                  </w:r>
                </w:p>
              </w:tc>
              <w:tc>
                <w:tcPr>
                  <w:tcW w:w="367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色粉</w:t>
                  </w:r>
                </w:p>
              </w:tc>
              <w:tc>
                <w:tcPr>
                  <w:tcW w:w="306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0.06</w:t>
                  </w:r>
                  <w:r w:rsidRPr="00B24B80">
                    <w:rPr>
                      <w:rFonts w:cs="Arial"/>
                      <w:bCs/>
                      <w:color w:val="000000" w:themeColor="text1"/>
                      <w:kern w:val="28"/>
                      <w:szCs w:val="21"/>
                    </w:rPr>
                    <w:t>t/a</w:t>
                  </w:r>
                </w:p>
              </w:tc>
            </w:tr>
            <w:tr w:rsidR="002A0CFC" w:rsidRPr="00B24B80">
              <w:trPr>
                <w:trHeight w:val="340"/>
                <w:jc w:val="center"/>
              </w:trPr>
              <w:tc>
                <w:tcPr>
                  <w:tcW w:w="2025"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5</w:t>
                  </w:r>
                </w:p>
              </w:tc>
              <w:tc>
                <w:tcPr>
                  <w:tcW w:w="367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color w:val="000000" w:themeColor="text1"/>
                      <w:sz w:val="28"/>
                      <w:szCs w:val="28"/>
                    </w:rPr>
                  </w:pPr>
                  <w:r w:rsidRPr="00B24B80">
                    <w:rPr>
                      <w:rFonts w:ascii="Arial" w:hAnsi="Arial" w:cs="Arial" w:hint="eastAsia"/>
                      <w:bCs/>
                      <w:color w:val="000000" w:themeColor="text1"/>
                      <w:kern w:val="28"/>
                      <w:szCs w:val="21"/>
                    </w:rPr>
                    <w:t>玻璃杯</w:t>
                  </w:r>
                </w:p>
              </w:tc>
              <w:tc>
                <w:tcPr>
                  <w:tcW w:w="306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150</w:t>
                  </w:r>
                  <w:r w:rsidRPr="00B24B80">
                    <w:rPr>
                      <w:rFonts w:cs="Arial" w:hint="eastAsia"/>
                      <w:bCs/>
                      <w:color w:val="000000" w:themeColor="text1"/>
                      <w:kern w:val="28"/>
                      <w:szCs w:val="21"/>
                      <w:lang w:eastAsia="zh-CN"/>
                    </w:rPr>
                    <w:t>万只</w:t>
                  </w:r>
                  <w:r w:rsidRPr="00B24B80">
                    <w:rPr>
                      <w:rFonts w:cs="Arial"/>
                      <w:bCs/>
                      <w:color w:val="000000" w:themeColor="text1"/>
                      <w:kern w:val="28"/>
                      <w:szCs w:val="21"/>
                      <w:lang w:eastAsia="zh-CN"/>
                    </w:rPr>
                    <w:t>/a</w:t>
                  </w:r>
                </w:p>
              </w:tc>
            </w:tr>
            <w:tr w:rsidR="002A0CFC" w:rsidRPr="00B24B80">
              <w:trPr>
                <w:trHeight w:val="340"/>
                <w:jc w:val="center"/>
              </w:trPr>
              <w:tc>
                <w:tcPr>
                  <w:tcW w:w="2025"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6</w:t>
                  </w:r>
                </w:p>
              </w:tc>
              <w:tc>
                <w:tcPr>
                  <w:tcW w:w="367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电子灯芯</w:t>
                  </w:r>
                </w:p>
              </w:tc>
              <w:tc>
                <w:tcPr>
                  <w:tcW w:w="306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20</w:t>
                  </w:r>
                  <w:r w:rsidRPr="00B24B80">
                    <w:rPr>
                      <w:rFonts w:cs="Arial" w:hint="eastAsia"/>
                      <w:bCs/>
                      <w:color w:val="000000" w:themeColor="text1"/>
                      <w:kern w:val="28"/>
                      <w:szCs w:val="21"/>
                      <w:lang w:eastAsia="zh-CN"/>
                    </w:rPr>
                    <w:t>万只</w:t>
                  </w:r>
                  <w:r w:rsidR="00A840A7" w:rsidRPr="00B24B80">
                    <w:rPr>
                      <w:rFonts w:cs="Arial" w:hint="eastAsia"/>
                      <w:bCs/>
                      <w:color w:val="000000" w:themeColor="text1"/>
                      <w:kern w:val="28"/>
                      <w:szCs w:val="21"/>
                      <w:lang w:eastAsia="zh-CN"/>
                    </w:rPr>
                    <w:t>/a</w:t>
                  </w:r>
                </w:p>
              </w:tc>
            </w:tr>
            <w:tr w:rsidR="002A0CFC" w:rsidRPr="00B24B80" w:rsidTr="002D3D06">
              <w:trPr>
                <w:trHeight w:val="340"/>
                <w:jc w:val="center"/>
              </w:trPr>
              <w:tc>
                <w:tcPr>
                  <w:tcW w:w="2025"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7</w:t>
                  </w:r>
                </w:p>
              </w:tc>
              <w:tc>
                <w:tcPr>
                  <w:tcW w:w="367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彩盒</w:t>
                  </w:r>
                </w:p>
              </w:tc>
              <w:tc>
                <w:tcPr>
                  <w:tcW w:w="306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150</w:t>
                  </w:r>
                  <w:r w:rsidRPr="00B24B80">
                    <w:rPr>
                      <w:rFonts w:ascii="Arial" w:hAnsi="Arial" w:cs="Arial" w:hint="eastAsia"/>
                      <w:bCs/>
                      <w:color w:val="000000" w:themeColor="text1"/>
                      <w:kern w:val="28"/>
                      <w:szCs w:val="21"/>
                    </w:rPr>
                    <w:t>支</w:t>
                  </w:r>
                  <w:r w:rsidRPr="00B24B80">
                    <w:rPr>
                      <w:rFonts w:ascii="Arial" w:hAnsi="Arial" w:cs="Arial"/>
                      <w:bCs/>
                      <w:color w:val="000000" w:themeColor="text1"/>
                      <w:kern w:val="28"/>
                      <w:szCs w:val="21"/>
                    </w:rPr>
                    <w:t>/</w:t>
                  </w:r>
                  <w:r w:rsidRPr="00B24B80">
                    <w:rPr>
                      <w:rFonts w:ascii="Arial" w:hAnsi="Arial" w:cs="Arial" w:hint="eastAsia"/>
                      <w:bCs/>
                      <w:color w:val="000000" w:themeColor="text1"/>
                      <w:kern w:val="28"/>
                      <w:szCs w:val="21"/>
                    </w:rPr>
                    <w:t>年</w:t>
                  </w:r>
                </w:p>
              </w:tc>
            </w:tr>
            <w:tr w:rsidR="002D3D06" w:rsidRPr="00B24B80">
              <w:trPr>
                <w:trHeight w:val="340"/>
                <w:jc w:val="center"/>
              </w:trPr>
              <w:tc>
                <w:tcPr>
                  <w:tcW w:w="2025" w:type="dxa"/>
                  <w:tcBorders>
                    <w:top w:val="single" w:sz="6" w:space="0" w:color="000000"/>
                    <w:left w:val="double" w:sz="6" w:space="0" w:color="000000"/>
                    <w:bottom w:val="double" w:sz="6" w:space="0" w:color="000000"/>
                    <w:right w:val="single" w:sz="6" w:space="0" w:color="000000"/>
                  </w:tcBorders>
                  <w:vAlign w:val="center"/>
                </w:tcPr>
                <w:p w:rsidR="002D3D06" w:rsidRPr="00B24B80" w:rsidRDefault="002D3D06">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8</w:t>
                  </w:r>
                </w:p>
              </w:tc>
              <w:tc>
                <w:tcPr>
                  <w:tcW w:w="3677" w:type="dxa"/>
                  <w:tcBorders>
                    <w:top w:val="single" w:sz="6" w:space="0" w:color="000000"/>
                    <w:left w:val="single" w:sz="6" w:space="0" w:color="000000"/>
                    <w:bottom w:val="double" w:sz="6" w:space="0" w:color="000000"/>
                    <w:right w:val="single" w:sz="6" w:space="0" w:color="000000"/>
                  </w:tcBorders>
                  <w:vAlign w:val="center"/>
                </w:tcPr>
                <w:p w:rsidR="002D3D06" w:rsidRPr="00B24B80" w:rsidRDefault="002D3D06">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LED</w:t>
                  </w:r>
                  <w:r w:rsidRPr="00B24B80">
                    <w:rPr>
                      <w:rFonts w:ascii="Arial" w:hAnsi="Arial" w:cs="Arial" w:hint="eastAsia"/>
                      <w:bCs/>
                      <w:color w:val="000000" w:themeColor="text1"/>
                      <w:kern w:val="28"/>
                      <w:szCs w:val="21"/>
                    </w:rPr>
                    <w:t>塑料壳</w:t>
                  </w:r>
                </w:p>
              </w:tc>
              <w:tc>
                <w:tcPr>
                  <w:tcW w:w="3067" w:type="dxa"/>
                  <w:tcBorders>
                    <w:top w:val="single" w:sz="6" w:space="0" w:color="000000"/>
                    <w:left w:val="single" w:sz="6" w:space="0" w:color="000000"/>
                    <w:bottom w:val="double" w:sz="6" w:space="0" w:color="000000"/>
                    <w:right w:val="double" w:sz="6" w:space="0" w:color="000000"/>
                  </w:tcBorders>
                  <w:vAlign w:val="center"/>
                </w:tcPr>
                <w:p w:rsidR="002D3D06" w:rsidRPr="00B24B80" w:rsidRDefault="002D3D06">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100</w:t>
                  </w:r>
                  <w:r w:rsidRPr="00B24B80">
                    <w:rPr>
                      <w:rFonts w:ascii="Arial" w:hAnsi="Arial" w:cs="Arial" w:hint="eastAsia"/>
                      <w:bCs/>
                      <w:color w:val="000000" w:themeColor="text1"/>
                      <w:kern w:val="28"/>
                      <w:szCs w:val="21"/>
                    </w:rPr>
                    <w:t>万支</w:t>
                  </w:r>
                  <w:r w:rsidRPr="00B24B80">
                    <w:rPr>
                      <w:rFonts w:ascii="Arial" w:hAnsi="Arial" w:cs="Arial"/>
                      <w:bCs/>
                      <w:color w:val="000000" w:themeColor="text1"/>
                      <w:kern w:val="28"/>
                      <w:szCs w:val="21"/>
                    </w:rPr>
                    <w:t>/</w:t>
                  </w:r>
                  <w:r w:rsidRPr="00B24B80">
                    <w:rPr>
                      <w:rFonts w:ascii="Arial" w:hAnsi="Arial" w:cs="Arial" w:hint="eastAsia"/>
                      <w:bCs/>
                      <w:color w:val="000000" w:themeColor="text1"/>
                      <w:kern w:val="28"/>
                      <w:szCs w:val="21"/>
                    </w:rPr>
                    <w:t>年</w:t>
                  </w:r>
                </w:p>
              </w:tc>
            </w:tr>
          </w:tbl>
          <w:p w:rsidR="00C84FA4" w:rsidRPr="00B24B80" w:rsidRDefault="004A5BBD" w:rsidP="004A5BBD">
            <w:pPr>
              <w:adjustRightInd w:val="0"/>
              <w:snapToGrid w:val="0"/>
              <w:spacing w:line="360" w:lineRule="auto"/>
              <w:ind w:firstLineChars="200" w:firstLine="360"/>
              <w:rPr>
                <w:rFonts w:ascii="Arial" w:hAnsi="Arial" w:cs="Arial"/>
                <w:bCs/>
                <w:color w:val="000000" w:themeColor="text1"/>
                <w:sz w:val="18"/>
                <w:szCs w:val="18"/>
              </w:rPr>
            </w:pPr>
            <w:r w:rsidRPr="00B24B80">
              <w:rPr>
                <w:rFonts w:ascii="Arial" w:hAnsi="Arial" w:cs="Arial" w:hint="eastAsia"/>
                <w:bCs/>
                <w:color w:val="000000" w:themeColor="text1"/>
                <w:sz w:val="18"/>
                <w:szCs w:val="18"/>
              </w:rPr>
              <w:t>注</w:t>
            </w:r>
            <w:r w:rsidRPr="00B24B80">
              <w:rPr>
                <w:rFonts w:ascii="Arial" w:hAnsi="Arial" w:cs="Arial" w:hint="eastAsia"/>
                <w:bCs/>
                <w:color w:val="000000" w:themeColor="text1"/>
                <w:sz w:val="18"/>
                <w:szCs w:val="18"/>
              </w:rPr>
              <w:t>:</w:t>
            </w:r>
            <w:r w:rsidRPr="00B24B80">
              <w:rPr>
                <w:rFonts w:ascii="Arial" w:hAnsi="Arial" w:cs="Arial" w:hint="eastAsia"/>
                <w:bCs/>
                <w:color w:val="000000" w:themeColor="text1"/>
                <w:sz w:val="18"/>
                <w:szCs w:val="18"/>
              </w:rPr>
              <w:t>本项目石蜡由中国石油天然气有限公司大庆石化分公司提供的半精炼石蜡，采用蛇皮袋包装。</w:t>
            </w:r>
          </w:p>
          <w:p w:rsidR="002A0CFC" w:rsidRPr="00B24B80" w:rsidRDefault="002A0CFC" w:rsidP="00BE615C">
            <w:pPr>
              <w:adjustRightInd w:val="0"/>
              <w:snapToGrid w:val="0"/>
              <w:spacing w:line="360" w:lineRule="auto"/>
              <w:rPr>
                <w:rFonts w:ascii="Arial" w:hAnsi="Arial" w:cs="Arial"/>
                <w:b/>
                <w:bCs/>
                <w:color w:val="000000" w:themeColor="text1"/>
                <w:sz w:val="23"/>
                <w:szCs w:val="23"/>
              </w:rPr>
            </w:pPr>
            <w:smartTag w:uri="urn:schemas-microsoft-com:office:smarttags" w:element="chsdate">
              <w:smartTagPr>
                <w:attr w:name="IsROCDate" w:val="False"/>
                <w:attr w:name="IsLunarDate" w:val="False"/>
                <w:attr w:name="Day" w:val="30"/>
                <w:attr w:name="Month" w:val="12"/>
                <w:attr w:name="Year" w:val="1899"/>
              </w:smartTagPr>
              <w:r w:rsidRPr="00B24B80">
                <w:rPr>
                  <w:rFonts w:ascii="Arial" w:hAnsi="Arial" w:cs="Arial"/>
                  <w:b/>
                  <w:bCs/>
                  <w:color w:val="000000" w:themeColor="text1"/>
                  <w:sz w:val="23"/>
                  <w:szCs w:val="23"/>
                </w:rPr>
                <w:t>1.5.1</w:t>
              </w:r>
            </w:smartTag>
            <w:r w:rsidRPr="00B24B80">
              <w:rPr>
                <w:rFonts w:ascii="Arial" w:hAnsi="Arial" w:cs="Arial" w:hint="eastAsia"/>
                <w:b/>
                <w:bCs/>
                <w:color w:val="000000" w:themeColor="text1"/>
                <w:sz w:val="23"/>
                <w:szCs w:val="23"/>
              </w:rPr>
              <w:t>项目原料理化性质简介</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）石蜡</w:t>
            </w:r>
          </w:p>
          <w:p w:rsidR="002A0CFC" w:rsidRPr="00B24B80" w:rsidRDefault="002A0CFC" w:rsidP="001E7E60">
            <w:pPr>
              <w:adjustRightInd w:val="0"/>
              <w:snapToGrid w:val="0"/>
              <w:spacing w:line="360" w:lineRule="auto"/>
              <w:ind w:firstLineChars="200" w:firstLine="460"/>
              <w:rPr>
                <w:color w:val="000000" w:themeColor="text1"/>
                <w:sz w:val="23"/>
                <w:szCs w:val="23"/>
              </w:rPr>
            </w:pPr>
            <w:r w:rsidRPr="00B24B80">
              <w:rPr>
                <w:rFonts w:hint="eastAsia"/>
                <w:color w:val="000000" w:themeColor="text1"/>
                <w:sz w:val="23"/>
                <w:szCs w:val="23"/>
              </w:rPr>
              <w:t>石蜡是从石油、页岩油或其他沥青矿物油的某些馏出物中提取出来的一种烃类混合物，主要成分是固体烷烃，无臭无味，为白色或淡黄色半透明固体。石蜡是非晶体，但具有明显的晶体结构。另有人造石蜡。石蜡是石油加工产品的一种，是矿物蜡的一种，也是石油蜡的一种</w:t>
            </w:r>
            <w:r w:rsidRPr="00B24B80">
              <w:rPr>
                <w:color w:val="000000" w:themeColor="text1"/>
                <w:sz w:val="23"/>
                <w:szCs w:val="23"/>
              </w:rPr>
              <w:t xml:space="preserve"> </w:t>
            </w:r>
            <w:r w:rsidRPr="00B24B80">
              <w:rPr>
                <w:rFonts w:hint="eastAsia"/>
                <w:color w:val="000000" w:themeColor="text1"/>
                <w:sz w:val="23"/>
                <w:szCs w:val="23"/>
              </w:rPr>
              <w:t>。它是从原油蒸馏所得的润滑油馏分经溶剂精制、溶剂脱蜡或经蜡冷</w:t>
            </w:r>
            <w:r w:rsidRPr="00B24B80">
              <w:rPr>
                <w:rFonts w:hint="eastAsia"/>
                <w:color w:val="000000" w:themeColor="text1"/>
                <w:sz w:val="23"/>
                <w:szCs w:val="23"/>
              </w:rPr>
              <w:lastRenderedPageBreak/>
              <w:t>冻结晶、压榨脱蜡制得蜡膏，再经溶剂脱油、精制而得的片状或针状结晶。用于制高级脂肪酸、高级醇、火柴、蜡烛、防水剂、软膏、电绝缘材料等</w:t>
            </w:r>
            <w:r w:rsidRPr="00B24B80">
              <w:rPr>
                <w:color w:val="000000" w:themeColor="text1"/>
                <w:sz w:val="23"/>
                <w:szCs w:val="23"/>
              </w:rPr>
              <w:t xml:space="preserve"> </w:t>
            </w:r>
            <w:r w:rsidRPr="00B24B80">
              <w:rPr>
                <w:rFonts w:hint="eastAsia"/>
                <w:color w:val="000000" w:themeColor="text1"/>
                <w:sz w:val="23"/>
                <w:szCs w:val="23"/>
              </w:rPr>
              <w:t>。石蜡分食品级（食品级和包装级，前者优）和工业级，食品级无毒，工业级不可食用。</w:t>
            </w:r>
            <w:r w:rsidR="005C08AA" w:rsidRPr="00B24B80">
              <w:rPr>
                <w:color w:val="000000" w:themeColor="text1"/>
                <w:sz w:val="23"/>
                <w:szCs w:val="23"/>
              </w:rPr>
              <w:t>石蜡又称晶型蜡，通常是白色、无味的蜡状固体，在</w:t>
            </w:r>
            <w:r w:rsidR="005C08AA" w:rsidRPr="00B24B80">
              <w:rPr>
                <w:color w:val="000000" w:themeColor="text1"/>
                <w:sz w:val="23"/>
                <w:szCs w:val="23"/>
              </w:rPr>
              <w:t>47°C-64°C</w:t>
            </w:r>
            <w:r w:rsidR="005C08AA" w:rsidRPr="00B24B80">
              <w:rPr>
                <w:color w:val="000000" w:themeColor="text1"/>
                <w:sz w:val="23"/>
                <w:szCs w:val="23"/>
              </w:rPr>
              <w:t>熔化，密度约</w:t>
            </w:r>
            <w:r w:rsidR="005C08AA" w:rsidRPr="00B24B80">
              <w:rPr>
                <w:color w:val="000000" w:themeColor="text1"/>
                <w:sz w:val="23"/>
                <w:szCs w:val="23"/>
              </w:rPr>
              <w:t>0.9g/cm</w:t>
            </w:r>
            <w:r w:rsidR="005C08AA" w:rsidRPr="00B24B80">
              <w:rPr>
                <w:color w:val="000000" w:themeColor="text1"/>
                <w:sz w:val="23"/>
                <w:szCs w:val="23"/>
                <w:vertAlign w:val="superscript"/>
              </w:rPr>
              <w:t>3</w:t>
            </w:r>
            <w:r w:rsidR="005C08AA" w:rsidRPr="00B24B80">
              <w:rPr>
                <w:color w:val="000000" w:themeColor="text1"/>
                <w:sz w:val="23"/>
                <w:szCs w:val="23"/>
              </w:rPr>
              <w:t>，溶于汽油、</w:t>
            </w:r>
            <w:hyperlink r:id="rId9" w:tgtFrame="_blank" w:history="1">
              <w:r w:rsidR="005C08AA" w:rsidRPr="00B24B80">
                <w:rPr>
                  <w:color w:val="000000" w:themeColor="text1"/>
                  <w:sz w:val="23"/>
                  <w:szCs w:val="23"/>
                </w:rPr>
                <w:t>二硫化碳</w:t>
              </w:r>
            </w:hyperlink>
            <w:r w:rsidR="005C08AA" w:rsidRPr="00B24B80">
              <w:rPr>
                <w:color w:val="000000" w:themeColor="text1"/>
                <w:sz w:val="23"/>
                <w:szCs w:val="23"/>
              </w:rPr>
              <w:t>、</w:t>
            </w:r>
            <w:hyperlink r:id="rId10" w:tgtFrame="_blank" w:history="1">
              <w:r w:rsidR="005C08AA" w:rsidRPr="00B24B80">
                <w:rPr>
                  <w:color w:val="000000" w:themeColor="text1"/>
                  <w:sz w:val="23"/>
                  <w:szCs w:val="23"/>
                </w:rPr>
                <w:t>二甲苯</w:t>
              </w:r>
            </w:hyperlink>
            <w:r w:rsidR="005C08AA" w:rsidRPr="00B24B80">
              <w:rPr>
                <w:color w:val="000000" w:themeColor="text1"/>
                <w:sz w:val="23"/>
                <w:szCs w:val="23"/>
              </w:rPr>
              <w:t>、</w:t>
            </w:r>
            <w:hyperlink r:id="rId11" w:tgtFrame="_blank" w:history="1">
              <w:r w:rsidR="005C08AA" w:rsidRPr="00B24B80">
                <w:rPr>
                  <w:color w:val="000000" w:themeColor="text1"/>
                  <w:sz w:val="23"/>
                  <w:szCs w:val="23"/>
                </w:rPr>
                <w:t>乙醚</w:t>
              </w:r>
            </w:hyperlink>
            <w:r w:rsidR="005C08AA" w:rsidRPr="00B24B80">
              <w:rPr>
                <w:color w:val="000000" w:themeColor="text1"/>
                <w:sz w:val="23"/>
                <w:szCs w:val="23"/>
              </w:rPr>
              <w:t>、</w:t>
            </w:r>
            <w:hyperlink r:id="rId12" w:tgtFrame="_blank" w:history="1">
              <w:r w:rsidR="005C08AA" w:rsidRPr="00B24B80">
                <w:rPr>
                  <w:color w:val="000000" w:themeColor="text1"/>
                  <w:sz w:val="23"/>
                  <w:szCs w:val="23"/>
                </w:rPr>
                <w:t>苯</w:t>
              </w:r>
            </w:hyperlink>
            <w:r w:rsidR="005C08AA" w:rsidRPr="00B24B80">
              <w:rPr>
                <w:color w:val="000000" w:themeColor="text1"/>
                <w:sz w:val="23"/>
                <w:szCs w:val="23"/>
              </w:rPr>
              <w:t>、</w:t>
            </w:r>
            <w:hyperlink r:id="rId13" w:tgtFrame="_blank" w:history="1">
              <w:r w:rsidR="005C08AA" w:rsidRPr="00B24B80">
                <w:rPr>
                  <w:color w:val="000000" w:themeColor="text1"/>
                  <w:sz w:val="23"/>
                  <w:szCs w:val="23"/>
                </w:rPr>
                <w:t>氯仿</w:t>
              </w:r>
            </w:hyperlink>
            <w:r w:rsidR="005C08AA" w:rsidRPr="00B24B80">
              <w:rPr>
                <w:color w:val="000000" w:themeColor="text1"/>
                <w:sz w:val="23"/>
                <w:szCs w:val="23"/>
              </w:rPr>
              <w:t>、</w:t>
            </w:r>
            <w:hyperlink r:id="rId14" w:tgtFrame="_blank" w:history="1">
              <w:r w:rsidR="005C08AA" w:rsidRPr="00B24B80">
                <w:rPr>
                  <w:color w:val="000000" w:themeColor="text1"/>
                  <w:sz w:val="23"/>
                  <w:szCs w:val="23"/>
                </w:rPr>
                <w:t>四氯化碳</w:t>
              </w:r>
            </w:hyperlink>
            <w:r w:rsidR="005C08AA" w:rsidRPr="00B24B80">
              <w:rPr>
                <w:color w:val="000000" w:themeColor="text1"/>
                <w:sz w:val="23"/>
                <w:szCs w:val="23"/>
              </w:rPr>
              <w:t>、</w:t>
            </w:r>
            <w:hyperlink r:id="rId15" w:tgtFrame="_blank" w:history="1">
              <w:r w:rsidR="005C08AA" w:rsidRPr="00B24B80">
                <w:rPr>
                  <w:color w:val="000000" w:themeColor="text1"/>
                  <w:sz w:val="23"/>
                  <w:szCs w:val="23"/>
                </w:rPr>
                <w:t>石脑油</w:t>
              </w:r>
            </w:hyperlink>
            <w:r w:rsidR="005C08AA" w:rsidRPr="00B24B80">
              <w:rPr>
                <w:color w:val="000000" w:themeColor="text1"/>
                <w:sz w:val="23"/>
                <w:szCs w:val="23"/>
              </w:rPr>
              <w:t>等一类非极性溶剂，不溶于水和甲醇等</w:t>
            </w:r>
            <w:hyperlink r:id="rId16" w:tgtFrame="_blank" w:history="1">
              <w:r w:rsidR="005C08AA" w:rsidRPr="00B24B80">
                <w:rPr>
                  <w:color w:val="000000" w:themeColor="text1"/>
                  <w:sz w:val="23"/>
                  <w:szCs w:val="23"/>
                </w:rPr>
                <w:t>极性溶剂</w:t>
              </w:r>
            </w:hyperlink>
            <w:r w:rsidR="005C08AA" w:rsidRPr="00B24B80">
              <w:rPr>
                <w:color w:val="000000" w:themeColor="text1"/>
                <w:sz w:val="23"/>
                <w:szCs w:val="23"/>
              </w:rPr>
              <w:t>。纯石蜡是很好的</w:t>
            </w:r>
            <w:hyperlink r:id="rId17" w:tgtFrame="_blank" w:history="1">
              <w:r w:rsidR="005C08AA" w:rsidRPr="00B24B80">
                <w:rPr>
                  <w:color w:val="000000" w:themeColor="text1"/>
                  <w:sz w:val="23"/>
                  <w:szCs w:val="23"/>
                </w:rPr>
                <w:t>绝缘体</w:t>
              </w:r>
            </w:hyperlink>
            <w:r w:rsidR="005C08AA" w:rsidRPr="00B24B80">
              <w:rPr>
                <w:color w:val="000000" w:themeColor="text1"/>
                <w:sz w:val="23"/>
                <w:szCs w:val="23"/>
              </w:rPr>
              <w:t>，其</w:t>
            </w:r>
            <w:hyperlink r:id="rId18" w:tgtFrame="_blank" w:history="1">
              <w:r w:rsidR="005C08AA" w:rsidRPr="00B24B80">
                <w:rPr>
                  <w:color w:val="000000" w:themeColor="text1"/>
                  <w:sz w:val="23"/>
                  <w:szCs w:val="23"/>
                </w:rPr>
                <w:t>电阻率</w:t>
              </w:r>
            </w:hyperlink>
            <w:r w:rsidR="005C08AA" w:rsidRPr="00B24B80">
              <w:rPr>
                <w:color w:val="000000" w:themeColor="text1"/>
                <w:sz w:val="23"/>
                <w:szCs w:val="23"/>
              </w:rPr>
              <w:t>为</w:t>
            </w:r>
            <w:r w:rsidR="005C08AA" w:rsidRPr="00B24B80">
              <w:rPr>
                <w:color w:val="000000" w:themeColor="text1"/>
                <w:sz w:val="23"/>
                <w:szCs w:val="23"/>
              </w:rPr>
              <w:t>1013-1017</w:t>
            </w:r>
            <w:r w:rsidR="005C08AA" w:rsidRPr="00B24B80">
              <w:rPr>
                <w:color w:val="000000" w:themeColor="text1"/>
                <w:sz w:val="23"/>
                <w:szCs w:val="23"/>
              </w:rPr>
              <w:t>欧姆</w:t>
            </w:r>
            <w:r w:rsidR="005C08AA" w:rsidRPr="00B24B80">
              <w:rPr>
                <w:color w:val="000000" w:themeColor="text1"/>
                <w:sz w:val="23"/>
                <w:szCs w:val="23"/>
              </w:rPr>
              <w:t>·</w:t>
            </w:r>
            <w:r w:rsidR="005C08AA" w:rsidRPr="00B24B80">
              <w:rPr>
                <w:color w:val="000000" w:themeColor="text1"/>
                <w:sz w:val="23"/>
                <w:szCs w:val="23"/>
              </w:rPr>
              <w:t>米，比除某些塑料（尤其是</w:t>
            </w:r>
            <w:hyperlink r:id="rId19" w:tgtFrame="_blank" w:history="1">
              <w:r w:rsidR="005C08AA" w:rsidRPr="00B24B80">
                <w:rPr>
                  <w:color w:val="000000" w:themeColor="text1"/>
                  <w:sz w:val="23"/>
                  <w:szCs w:val="23"/>
                </w:rPr>
                <w:t>特氟龙</w:t>
              </w:r>
            </w:hyperlink>
            <w:r w:rsidR="005C08AA" w:rsidRPr="00B24B80">
              <w:rPr>
                <w:color w:val="000000" w:themeColor="text1"/>
                <w:sz w:val="23"/>
                <w:szCs w:val="23"/>
              </w:rPr>
              <w:t>）外的大多数材料都要高。石蜡也是很好的储热材料，其比热容为</w:t>
            </w:r>
            <w:r w:rsidR="005C08AA" w:rsidRPr="00B24B80">
              <w:rPr>
                <w:color w:val="000000" w:themeColor="text1"/>
                <w:sz w:val="23"/>
                <w:szCs w:val="23"/>
              </w:rPr>
              <w:t>2.14–2.9J·g</w:t>
            </w:r>
            <w:r w:rsidR="005C08AA" w:rsidRPr="00B24B80">
              <w:rPr>
                <w:color w:val="000000" w:themeColor="text1"/>
                <w:sz w:val="23"/>
                <w:szCs w:val="23"/>
                <w:vertAlign w:val="superscript"/>
              </w:rPr>
              <w:t>–1</w:t>
            </w:r>
            <w:r w:rsidR="005C08AA" w:rsidRPr="00B24B80">
              <w:rPr>
                <w:color w:val="000000" w:themeColor="text1"/>
                <w:sz w:val="23"/>
                <w:szCs w:val="23"/>
              </w:rPr>
              <w:t>·K</w:t>
            </w:r>
            <w:r w:rsidR="005C08AA" w:rsidRPr="00B24B80">
              <w:rPr>
                <w:color w:val="000000" w:themeColor="text1"/>
                <w:sz w:val="23"/>
                <w:szCs w:val="23"/>
                <w:vertAlign w:val="superscript"/>
              </w:rPr>
              <w:t>–1</w:t>
            </w:r>
            <w:r w:rsidR="005C08AA" w:rsidRPr="00B24B80">
              <w:rPr>
                <w:color w:val="000000" w:themeColor="text1"/>
                <w:sz w:val="23"/>
                <w:szCs w:val="23"/>
              </w:rPr>
              <w:t>，熔化热为</w:t>
            </w:r>
            <w:r w:rsidR="005C08AA" w:rsidRPr="00B24B80">
              <w:rPr>
                <w:color w:val="000000" w:themeColor="text1"/>
                <w:sz w:val="23"/>
                <w:szCs w:val="23"/>
              </w:rPr>
              <w:t>200–220J·g</w:t>
            </w:r>
            <w:r w:rsidR="005C08AA" w:rsidRPr="00B24B80">
              <w:rPr>
                <w:color w:val="000000" w:themeColor="text1"/>
                <w:sz w:val="23"/>
                <w:szCs w:val="23"/>
                <w:vertAlign w:val="superscript"/>
              </w:rPr>
              <w:t>–1</w:t>
            </w:r>
            <w:r w:rsidR="005C08AA" w:rsidRPr="00B24B80">
              <w:rPr>
                <w:color w:val="000000" w:themeColor="text1"/>
                <w:sz w:val="23"/>
                <w:szCs w:val="23"/>
              </w:rPr>
              <w:t>。石蜡是固态高级烷烃的混合物，主要成分的分子式为</w:t>
            </w:r>
            <w:r w:rsidR="005C08AA" w:rsidRPr="00B24B80">
              <w:rPr>
                <w:color w:val="000000" w:themeColor="text1"/>
                <w:sz w:val="23"/>
                <w:szCs w:val="23"/>
              </w:rPr>
              <w:t>C</w:t>
            </w:r>
            <w:r w:rsidR="005C08AA" w:rsidRPr="00B24B80">
              <w:rPr>
                <w:color w:val="000000" w:themeColor="text1"/>
                <w:sz w:val="23"/>
                <w:szCs w:val="23"/>
                <w:vertAlign w:val="subscript"/>
              </w:rPr>
              <w:t>n</w:t>
            </w:r>
            <w:r w:rsidR="005C08AA" w:rsidRPr="00B24B80">
              <w:rPr>
                <w:color w:val="000000" w:themeColor="text1"/>
                <w:sz w:val="23"/>
                <w:szCs w:val="23"/>
              </w:rPr>
              <w:t>H</w:t>
            </w:r>
            <w:r w:rsidR="005C08AA" w:rsidRPr="00B24B80">
              <w:rPr>
                <w:color w:val="000000" w:themeColor="text1"/>
                <w:sz w:val="23"/>
                <w:szCs w:val="23"/>
                <w:vertAlign w:val="subscript"/>
              </w:rPr>
              <w:t>2n+2</w:t>
            </w:r>
            <w:r w:rsidR="005C08AA" w:rsidRPr="00B24B80">
              <w:rPr>
                <w:color w:val="000000" w:themeColor="text1"/>
                <w:sz w:val="23"/>
                <w:szCs w:val="23"/>
              </w:rPr>
              <w:t>，其中</w:t>
            </w:r>
            <w:r w:rsidR="005C08AA" w:rsidRPr="00B24B80">
              <w:rPr>
                <w:color w:val="000000" w:themeColor="text1"/>
                <w:sz w:val="23"/>
                <w:szCs w:val="23"/>
              </w:rPr>
              <w:t>n=17</w:t>
            </w:r>
            <w:r w:rsidR="005C08AA" w:rsidRPr="00B24B80">
              <w:rPr>
                <w:color w:val="000000" w:themeColor="text1"/>
                <w:sz w:val="23"/>
                <w:szCs w:val="23"/>
              </w:rPr>
              <w:t>～</w:t>
            </w:r>
            <w:r w:rsidR="005C08AA" w:rsidRPr="00B24B80">
              <w:rPr>
                <w:color w:val="000000" w:themeColor="text1"/>
                <w:sz w:val="23"/>
                <w:szCs w:val="23"/>
              </w:rPr>
              <w:t>35</w:t>
            </w:r>
            <w:r w:rsidR="005C08AA" w:rsidRPr="00B24B80">
              <w:rPr>
                <w:color w:val="000000" w:themeColor="text1"/>
                <w:sz w:val="23"/>
                <w:szCs w:val="23"/>
              </w:rPr>
              <w:t>。主要组分为直链</w:t>
            </w:r>
            <w:hyperlink r:id="rId20" w:tgtFrame="_blank" w:history="1">
              <w:r w:rsidR="005C08AA" w:rsidRPr="00B24B80">
                <w:rPr>
                  <w:color w:val="000000" w:themeColor="text1"/>
                  <w:sz w:val="23"/>
                  <w:szCs w:val="23"/>
                </w:rPr>
                <w:t>烷烃</w:t>
              </w:r>
            </w:hyperlink>
            <w:r w:rsidR="005C08AA" w:rsidRPr="00B24B80">
              <w:rPr>
                <w:color w:val="000000" w:themeColor="text1"/>
                <w:sz w:val="23"/>
                <w:szCs w:val="23"/>
              </w:rPr>
              <w:t>，还有少量带个别支链的烷烃和带长侧链的单环</w:t>
            </w:r>
            <w:hyperlink r:id="rId21" w:tgtFrame="_blank" w:history="1">
              <w:r w:rsidR="005C08AA" w:rsidRPr="00B24B80">
                <w:rPr>
                  <w:color w:val="000000" w:themeColor="text1"/>
                  <w:sz w:val="23"/>
                  <w:szCs w:val="23"/>
                </w:rPr>
                <w:t>环烷烃</w:t>
              </w:r>
            </w:hyperlink>
            <w:r w:rsidR="005C08AA" w:rsidRPr="00B24B80">
              <w:rPr>
                <w:color w:val="000000" w:themeColor="text1"/>
                <w:sz w:val="23"/>
                <w:szCs w:val="23"/>
              </w:rPr>
              <w:t>；直链烷烃中主要是正二十二烷（</w:t>
            </w:r>
            <w:r w:rsidR="005C08AA" w:rsidRPr="00B24B80">
              <w:rPr>
                <w:color w:val="000000" w:themeColor="text1"/>
                <w:sz w:val="23"/>
                <w:szCs w:val="23"/>
              </w:rPr>
              <w:t>C</w:t>
            </w:r>
            <w:r w:rsidR="005C08AA" w:rsidRPr="00B24B80">
              <w:rPr>
                <w:color w:val="000000" w:themeColor="text1"/>
                <w:sz w:val="23"/>
                <w:szCs w:val="23"/>
                <w:vertAlign w:val="subscript"/>
              </w:rPr>
              <w:t>22</w:t>
            </w:r>
            <w:r w:rsidR="005C08AA" w:rsidRPr="00B24B80">
              <w:rPr>
                <w:color w:val="000000" w:themeColor="text1"/>
                <w:sz w:val="23"/>
                <w:szCs w:val="23"/>
              </w:rPr>
              <w:t>H</w:t>
            </w:r>
            <w:r w:rsidR="005C08AA" w:rsidRPr="00B24B80">
              <w:rPr>
                <w:color w:val="000000" w:themeColor="text1"/>
                <w:sz w:val="23"/>
                <w:szCs w:val="23"/>
                <w:vertAlign w:val="subscript"/>
              </w:rPr>
              <w:t>46</w:t>
            </w:r>
            <w:r w:rsidR="005C08AA" w:rsidRPr="00B24B80">
              <w:rPr>
                <w:color w:val="000000" w:themeColor="text1"/>
                <w:sz w:val="23"/>
                <w:szCs w:val="23"/>
              </w:rPr>
              <w:t>）和正二十八烷（</w:t>
            </w:r>
            <w:r w:rsidR="005C08AA" w:rsidRPr="00B24B80">
              <w:rPr>
                <w:color w:val="000000" w:themeColor="text1"/>
                <w:sz w:val="23"/>
                <w:szCs w:val="23"/>
              </w:rPr>
              <w:t>C</w:t>
            </w:r>
            <w:r w:rsidR="005C08AA" w:rsidRPr="00B24B80">
              <w:rPr>
                <w:color w:val="000000" w:themeColor="text1"/>
                <w:sz w:val="23"/>
                <w:szCs w:val="23"/>
                <w:vertAlign w:val="subscript"/>
              </w:rPr>
              <w:t>28</w:t>
            </w:r>
            <w:r w:rsidR="005C08AA" w:rsidRPr="00B24B80">
              <w:rPr>
                <w:color w:val="000000" w:themeColor="text1"/>
                <w:sz w:val="23"/>
                <w:szCs w:val="23"/>
              </w:rPr>
              <w:t>H</w:t>
            </w:r>
            <w:r w:rsidR="005C08AA" w:rsidRPr="00B24B80">
              <w:rPr>
                <w:color w:val="000000" w:themeColor="text1"/>
                <w:sz w:val="23"/>
                <w:szCs w:val="23"/>
                <w:vertAlign w:val="subscript"/>
              </w:rPr>
              <w:t>58</w:t>
            </w:r>
            <w:r w:rsidR="005C08AA" w:rsidRPr="00B24B80">
              <w:rPr>
                <w:color w:val="000000" w:themeColor="text1"/>
                <w:sz w:val="23"/>
                <w:szCs w:val="23"/>
              </w:rPr>
              <w:t>）</w:t>
            </w:r>
            <w:r w:rsidR="005C08AA" w:rsidRPr="00B24B80">
              <w:rPr>
                <w:rFonts w:hint="eastAsia"/>
                <w:color w:val="000000" w:themeColor="text1"/>
                <w:sz w:val="23"/>
                <w:szCs w:val="23"/>
              </w:rPr>
              <w:t>。</w:t>
            </w:r>
            <w:r w:rsidR="005C08AA" w:rsidRPr="00B24B80">
              <w:rPr>
                <w:color w:val="000000" w:themeColor="text1"/>
                <w:sz w:val="23"/>
                <w:szCs w:val="23"/>
              </w:rPr>
              <w:t>石蜡不与常见的化学试剂反应，但可以燃烧。工业上可以发生</w:t>
            </w:r>
            <w:hyperlink r:id="rId22" w:tgtFrame="_blank" w:history="1">
              <w:r w:rsidR="005C08AA" w:rsidRPr="00B24B80">
                <w:rPr>
                  <w:color w:val="000000" w:themeColor="text1"/>
                  <w:sz w:val="23"/>
                  <w:szCs w:val="23"/>
                </w:rPr>
                <w:t>催化裂化</w:t>
              </w:r>
            </w:hyperlink>
            <w:r w:rsidR="005C08AA" w:rsidRPr="00B24B80">
              <w:rPr>
                <w:color w:val="000000" w:themeColor="text1"/>
                <w:sz w:val="23"/>
                <w:szCs w:val="23"/>
              </w:rPr>
              <w:t>反应。石蜡的化学活性较低</w:t>
            </w:r>
            <w:r w:rsidR="005C08AA" w:rsidRPr="00B24B80">
              <w:rPr>
                <w:color w:val="000000" w:themeColor="text1"/>
                <w:sz w:val="23"/>
                <w:szCs w:val="23"/>
              </w:rPr>
              <w:t>,</w:t>
            </w:r>
            <w:r w:rsidR="005C08AA" w:rsidRPr="00B24B80">
              <w:rPr>
                <w:color w:val="000000" w:themeColor="text1"/>
                <w:sz w:val="23"/>
                <w:szCs w:val="23"/>
              </w:rPr>
              <w:t>呈中性</w:t>
            </w:r>
            <w:r w:rsidR="005C08AA" w:rsidRPr="00B24B80">
              <w:rPr>
                <w:color w:val="000000" w:themeColor="text1"/>
                <w:sz w:val="23"/>
                <w:szCs w:val="23"/>
              </w:rPr>
              <w:t>,</w:t>
            </w:r>
            <w:r w:rsidR="005C08AA" w:rsidRPr="00B24B80">
              <w:rPr>
                <w:color w:val="000000" w:themeColor="text1"/>
                <w:sz w:val="23"/>
                <w:szCs w:val="23"/>
              </w:rPr>
              <w:t>化学性质稳定</w:t>
            </w:r>
            <w:r w:rsidR="005C08AA" w:rsidRPr="00B24B80">
              <w:rPr>
                <w:color w:val="000000" w:themeColor="text1"/>
                <w:sz w:val="23"/>
                <w:szCs w:val="23"/>
              </w:rPr>
              <w:t>,</w:t>
            </w:r>
            <w:r w:rsidR="005C08AA" w:rsidRPr="00B24B80">
              <w:rPr>
                <w:color w:val="000000" w:themeColor="text1"/>
                <w:sz w:val="23"/>
                <w:szCs w:val="23"/>
              </w:rPr>
              <w:t>在通常的条件下不与酸除硝酸外和碱性溶液发生作用。</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）植物蜡</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Cs w:val="21"/>
                <w:shd w:val="clear" w:color="auto" w:fill="FFFFFF"/>
              </w:rPr>
            </w:pPr>
            <w:r w:rsidRPr="00B24B80">
              <w:rPr>
                <w:rFonts w:ascii="Arial" w:hAnsi="Arial" w:cs="Arial" w:hint="eastAsia"/>
                <w:color w:val="000000" w:themeColor="text1"/>
                <w:sz w:val="23"/>
                <w:szCs w:val="23"/>
              </w:rPr>
              <w:t>植物蜡，</w:t>
            </w:r>
            <w:hyperlink r:id="rId23" w:tgtFrame="_blank" w:history="1">
              <w:r w:rsidRPr="00B24B80">
                <w:rPr>
                  <w:rFonts w:ascii="Arial" w:hAnsi="Arial" w:cs="Arial" w:hint="eastAsia"/>
                  <w:color w:val="000000" w:themeColor="text1"/>
                  <w:sz w:val="23"/>
                  <w:szCs w:val="23"/>
                </w:rPr>
                <w:t>蜡</w:t>
              </w:r>
            </w:hyperlink>
            <w:r w:rsidRPr="00B24B80">
              <w:rPr>
                <w:rFonts w:ascii="Arial" w:hAnsi="Arial" w:cs="Arial" w:hint="eastAsia"/>
                <w:color w:val="000000" w:themeColor="text1"/>
                <w:sz w:val="23"/>
                <w:szCs w:val="23"/>
              </w:rPr>
              <w:t>被在许多种类植物</w:t>
            </w:r>
            <w:hyperlink r:id="rId24" w:tgtFrame="_blank" w:history="1">
              <w:r w:rsidRPr="00B24B80">
                <w:rPr>
                  <w:rFonts w:ascii="Arial" w:hAnsi="Arial" w:cs="Arial" w:hint="eastAsia"/>
                  <w:color w:val="000000" w:themeColor="text1"/>
                  <w:sz w:val="23"/>
                  <w:szCs w:val="23"/>
                </w:rPr>
                <w:t>叶片</w:t>
              </w:r>
            </w:hyperlink>
            <w:r w:rsidRPr="00B24B80">
              <w:rPr>
                <w:rFonts w:ascii="Arial" w:hAnsi="Arial" w:cs="Arial" w:hint="eastAsia"/>
                <w:color w:val="000000" w:themeColor="text1"/>
                <w:sz w:val="23"/>
                <w:szCs w:val="23"/>
              </w:rPr>
              <w:t>的表面通常都附有（</w:t>
            </w:r>
            <w:hyperlink r:id="rId25" w:tgtFrame="_blank" w:history="1">
              <w:r w:rsidRPr="00B24B80">
                <w:rPr>
                  <w:rFonts w:ascii="Arial" w:hAnsi="Arial" w:cs="Arial" w:hint="eastAsia"/>
                  <w:color w:val="000000" w:themeColor="text1"/>
                  <w:sz w:val="23"/>
                  <w:szCs w:val="23"/>
                </w:rPr>
                <w:t>单子叶植物</w:t>
              </w:r>
            </w:hyperlink>
            <w:r w:rsidRPr="00B24B80">
              <w:rPr>
                <w:rFonts w:ascii="Arial" w:hAnsi="Arial" w:cs="Arial" w:hint="eastAsia"/>
                <w:color w:val="000000" w:themeColor="text1"/>
                <w:sz w:val="23"/>
                <w:szCs w:val="23"/>
              </w:rPr>
              <w:t>蜡质层更多、更厚），其化学成分为</w:t>
            </w:r>
            <w:hyperlink r:id="rId26" w:tgtFrame="_blank" w:history="1">
              <w:r w:rsidRPr="00B24B80">
                <w:rPr>
                  <w:rFonts w:ascii="Arial" w:hAnsi="Arial" w:cs="Arial" w:hint="eastAsia"/>
                  <w:color w:val="000000" w:themeColor="text1"/>
                  <w:sz w:val="23"/>
                  <w:szCs w:val="23"/>
                </w:rPr>
                <w:t>高级脂肪酸</w:t>
              </w:r>
            </w:hyperlink>
            <w:r w:rsidRPr="00B24B80">
              <w:rPr>
                <w:rFonts w:ascii="Arial" w:hAnsi="Arial" w:cs="Arial" w:hint="eastAsia"/>
                <w:color w:val="000000" w:themeColor="text1"/>
                <w:sz w:val="23"/>
                <w:szCs w:val="23"/>
              </w:rPr>
              <w:t>及高级一元醇的脂类</w:t>
            </w:r>
            <w:hyperlink r:id="rId27" w:tgtFrame="_blank" w:history="1">
              <w:r w:rsidRPr="00B24B80">
                <w:rPr>
                  <w:rFonts w:ascii="Arial" w:hAnsi="Arial" w:cs="Arial" w:hint="eastAsia"/>
                  <w:color w:val="000000" w:themeColor="text1"/>
                  <w:sz w:val="23"/>
                  <w:szCs w:val="23"/>
                </w:rPr>
                <w:t>化合物</w:t>
              </w:r>
            </w:hyperlink>
            <w:r w:rsidRPr="00B24B80">
              <w:rPr>
                <w:rFonts w:ascii="Arial" w:hAnsi="Arial" w:cs="Arial" w:hint="eastAsia"/>
                <w:color w:val="000000" w:themeColor="text1"/>
                <w:sz w:val="23"/>
                <w:szCs w:val="23"/>
              </w:rPr>
              <w:t>，为高分子量热塑性固体。此结构具有防止</w:t>
            </w:r>
            <w:hyperlink r:id="rId28" w:tgtFrame="_blank" w:history="1">
              <w:r w:rsidRPr="00B24B80">
                <w:rPr>
                  <w:rFonts w:ascii="Arial" w:hAnsi="Arial" w:cs="Arial" w:hint="eastAsia"/>
                  <w:color w:val="000000" w:themeColor="text1"/>
                  <w:sz w:val="23"/>
                  <w:szCs w:val="23"/>
                </w:rPr>
                <w:t>叶片</w:t>
              </w:r>
            </w:hyperlink>
            <w:r w:rsidRPr="00B24B80">
              <w:rPr>
                <w:rFonts w:ascii="Arial" w:hAnsi="Arial" w:cs="Arial" w:hint="eastAsia"/>
                <w:color w:val="000000" w:themeColor="text1"/>
                <w:sz w:val="23"/>
                <w:szCs w:val="23"/>
              </w:rPr>
              <w:t>中水分过多地</w:t>
            </w:r>
            <w:hyperlink r:id="rId29" w:tgtFrame="_blank" w:history="1">
              <w:r w:rsidRPr="00B24B80">
                <w:rPr>
                  <w:rFonts w:ascii="Arial" w:hAnsi="Arial" w:cs="Arial" w:hint="eastAsia"/>
                  <w:color w:val="000000" w:themeColor="text1"/>
                  <w:sz w:val="23"/>
                  <w:szCs w:val="23"/>
                </w:rPr>
                <w:t>蒸腾</w:t>
              </w:r>
            </w:hyperlink>
            <w:r w:rsidRPr="00B24B80">
              <w:rPr>
                <w:rFonts w:ascii="Arial" w:hAnsi="Arial" w:cs="Arial" w:hint="eastAsia"/>
                <w:color w:val="000000" w:themeColor="text1"/>
                <w:sz w:val="23"/>
                <w:szCs w:val="23"/>
              </w:rPr>
              <w:t>及</w:t>
            </w:r>
            <w:hyperlink r:id="rId30" w:tgtFrame="_blank" w:history="1">
              <w:r w:rsidRPr="00B24B80">
                <w:rPr>
                  <w:rFonts w:ascii="Arial" w:hAnsi="Arial" w:cs="Arial" w:hint="eastAsia"/>
                  <w:color w:val="000000" w:themeColor="text1"/>
                  <w:sz w:val="23"/>
                  <w:szCs w:val="23"/>
                </w:rPr>
                <w:t>微生物</w:t>
              </w:r>
            </w:hyperlink>
            <w:r w:rsidRPr="00B24B80">
              <w:rPr>
                <w:rFonts w:ascii="Arial" w:hAnsi="Arial" w:cs="Arial" w:hint="eastAsia"/>
                <w:color w:val="000000" w:themeColor="text1"/>
                <w:sz w:val="23"/>
                <w:szCs w:val="23"/>
              </w:rPr>
              <w:t>侵袭</w:t>
            </w:r>
            <w:hyperlink r:id="rId31" w:tgtFrame="_blank" w:history="1">
              <w:r w:rsidRPr="00B24B80">
                <w:rPr>
                  <w:rFonts w:ascii="Arial" w:hAnsi="Arial" w:cs="Arial" w:hint="eastAsia"/>
                  <w:color w:val="000000" w:themeColor="text1"/>
                  <w:sz w:val="23"/>
                  <w:szCs w:val="23"/>
                </w:rPr>
                <w:t>叶肉细胞</w:t>
              </w:r>
            </w:hyperlink>
            <w:r w:rsidRPr="00B24B80">
              <w:rPr>
                <w:rFonts w:ascii="Arial" w:hAnsi="Arial" w:cs="Arial" w:hint="eastAsia"/>
                <w:color w:val="000000" w:themeColor="text1"/>
                <w:sz w:val="23"/>
                <w:szCs w:val="23"/>
              </w:rPr>
              <w:t>的功能</w:t>
            </w:r>
            <w:r w:rsidRPr="00B24B80">
              <w:rPr>
                <w:rFonts w:ascii="Arial" w:hAnsi="Arial" w:cs="Arial" w:hint="eastAsia"/>
                <w:color w:val="000000" w:themeColor="text1"/>
                <w:szCs w:val="21"/>
                <w:shd w:val="clear" w:color="auto" w:fill="FFFFFF"/>
              </w:rPr>
              <w:t>。</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植物蜡大致有</w:t>
            </w:r>
            <w:hyperlink r:id="rId32" w:tgtFrame="_blank" w:history="1">
              <w:r w:rsidRPr="00B24B80">
                <w:rPr>
                  <w:rFonts w:ascii="Arial" w:hAnsi="Arial" w:cs="Arial" w:hint="eastAsia"/>
                  <w:color w:val="000000" w:themeColor="text1"/>
                  <w:sz w:val="23"/>
                  <w:szCs w:val="23"/>
                </w:rPr>
                <w:t>巴西棕榈蜡</w:t>
              </w:r>
            </w:hyperlink>
            <w:r w:rsidRPr="00B24B80">
              <w:rPr>
                <w:rFonts w:ascii="Arial" w:hAnsi="Arial" w:cs="Arial" w:hint="eastAsia"/>
                <w:color w:val="000000" w:themeColor="text1"/>
                <w:sz w:val="23"/>
                <w:szCs w:val="23"/>
              </w:rPr>
              <w:t>、</w:t>
            </w:r>
            <w:hyperlink r:id="rId33" w:tgtFrame="_blank" w:history="1">
              <w:r w:rsidRPr="00B24B80">
                <w:rPr>
                  <w:rFonts w:ascii="Arial" w:hAnsi="Arial" w:cs="Arial" w:hint="eastAsia"/>
                  <w:color w:val="000000" w:themeColor="text1"/>
                  <w:sz w:val="23"/>
                  <w:szCs w:val="23"/>
                </w:rPr>
                <w:t>小烛树蜡</w:t>
              </w:r>
            </w:hyperlink>
            <w:r w:rsidRPr="00B24B80">
              <w:rPr>
                <w:rFonts w:ascii="Arial" w:hAnsi="Arial" w:cs="Arial" w:hint="eastAsia"/>
                <w:color w:val="000000" w:themeColor="text1"/>
                <w:sz w:val="23"/>
                <w:szCs w:val="23"/>
              </w:rPr>
              <w:t>、</w:t>
            </w:r>
            <w:hyperlink r:id="rId34" w:tgtFrame="_blank" w:history="1">
              <w:r w:rsidRPr="00B24B80">
                <w:rPr>
                  <w:rFonts w:ascii="Arial" w:hAnsi="Arial" w:cs="Arial" w:hint="eastAsia"/>
                  <w:color w:val="000000" w:themeColor="text1"/>
                  <w:sz w:val="23"/>
                  <w:szCs w:val="23"/>
                </w:rPr>
                <w:t>米糠蜡</w:t>
              </w:r>
            </w:hyperlink>
            <w:r w:rsidRPr="00B24B80">
              <w:rPr>
                <w:rFonts w:ascii="Arial" w:hAnsi="Arial" w:cs="Arial" w:hint="eastAsia"/>
                <w:color w:val="000000" w:themeColor="text1"/>
                <w:sz w:val="23"/>
                <w:szCs w:val="23"/>
              </w:rPr>
              <w:t>、</w:t>
            </w:r>
            <w:hyperlink r:id="rId35" w:tgtFrame="_blank" w:history="1">
              <w:r w:rsidRPr="00B24B80">
                <w:rPr>
                  <w:rFonts w:ascii="Arial" w:hAnsi="Arial" w:cs="Arial" w:hint="eastAsia"/>
                  <w:color w:val="000000" w:themeColor="text1"/>
                  <w:sz w:val="23"/>
                  <w:szCs w:val="23"/>
                </w:rPr>
                <w:t>甘蔗蜡</w:t>
              </w:r>
            </w:hyperlink>
            <w:r w:rsidRPr="00B24B80">
              <w:rPr>
                <w:rFonts w:ascii="Arial" w:hAnsi="Arial" w:cs="Arial" w:hint="eastAsia"/>
                <w:color w:val="000000" w:themeColor="text1"/>
                <w:sz w:val="23"/>
                <w:szCs w:val="23"/>
              </w:rPr>
              <w:t>、月桂蜡、蓖麻子蜡、西蒙德木蜡、</w:t>
            </w:r>
            <w:hyperlink r:id="rId36" w:tgtFrame="_blank" w:history="1">
              <w:r w:rsidRPr="00B24B80">
                <w:rPr>
                  <w:rFonts w:ascii="Arial" w:hAnsi="Arial" w:cs="Arial" w:hint="eastAsia"/>
                  <w:color w:val="000000" w:themeColor="text1"/>
                  <w:sz w:val="23"/>
                  <w:szCs w:val="23"/>
                </w:rPr>
                <w:t>漆蜡</w:t>
              </w:r>
            </w:hyperlink>
            <w:r w:rsidRPr="00B24B80">
              <w:rPr>
                <w:rFonts w:ascii="Arial" w:hAnsi="Arial" w:cs="Arial" w:hint="eastAsia"/>
                <w:color w:val="000000" w:themeColor="text1"/>
                <w:sz w:val="23"/>
                <w:szCs w:val="23"/>
              </w:rPr>
              <w:t>、小冠巴西棕蜡、花旗松蜡等几种。其中前</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种产量较大。主要的是巴西棕榈蜡，是从</w:t>
            </w:r>
            <w:hyperlink r:id="rId37" w:tgtFrame="_blank" w:history="1">
              <w:r w:rsidRPr="00B24B80">
                <w:rPr>
                  <w:rFonts w:ascii="Arial" w:hAnsi="Arial" w:cs="Arial" w:hint="eastAsia"/>
                  <w:color w:val="000000" w:themeColor="text1"/>
                  <w:sz w:val="23"/>
                  <w:szCs w:val="23"/>
                </w:rPr>
                <w:t>巴西棕榈</w:t>
              </w:r>
            </w:hyperlink>
            <w:r w:rsidRPr="00B24B80">
              <w:rPr>
                <w:rFonts w:ascii="Arial" w:hAnsi="Arial" w:cs="Arial" w:hint="eastAsia"/>
                <w:color w:val="000000" w:themeColor="text1"/>
                <w:sz w:val="23"/>
                <w:szCs w:val="23"/>
              </w:rPr>
              <w:t>的叶及</w:t>
            </w:r>
            <w:hyperlink r:id="rId38" w:tgtFrame="_blank" w:history="1">
              <w:r w:rsidRPr="00B24B80">
                <w:rPr>
                  <w:rFonts w:ascii="Arial" w:hAnsi="Arial" w:cs="Arial" w:hint="eastAsia"/>
                  <w:color w:val="000000" w:themeColor="text1"/>
                  <w:sz w:val="23"/>
                  <w:szCs w:val="23"/>
                </w:rPr>
                <w:t>叶柄</w:t>
              </w:r>
            </w:hyperlink>
            <w:r w:rsidRPr="00B24B80">
              <w:rPr>
                <w:rFonts w:ascii="Arial" w:hAnsi="Arial" w:cs="Arial" w:hint="eastAsia"/>
                <w:color w:val="000000" w:themeColor="text1"/>
                <w:sz w:val="23"/>
                <w:szCs w:val="23"/>
              </w:rPr>
              <w:t>得到的。淡黄至淡褐色脆性固体，相对密度</w:t>
            </w:r>
            <w:r w:rsidRPr="00B24B80">
              <w:rPr>
                <w:rFonts w:ascii="Arial" w:hAnsi="Arial" w:cs="Arial"/>
                <w:color w:val="000000" w:themeColor="text1"/>
                <w:sz w:val="23"/>
                <w:szCs w:val="23"/>
              </w:rPr>
              <w:t>0.996</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0.998</w:t>
            </w:r>
            <w:r w:rsidRPr="00B24B80">
              <w:rPr>
                <w:rFonts w:ascii="Arial" w:hAnsi="Arial" w:cs="Arial" w:hint="eastAsia"/>
                <w:color w:val="000000" w:themeColor="text1"/>
                <w:sz w:val="23"/>
                <w:szCs w:val="23"/>
              </w:rPr>
              <w:t>。熔点</w:t>
            </w:r>
            <w:r w:rsidRPr="00B24B80">
              <w:rPr>
                <w:rFonts w:ascii="Arial" w:hAnsi="Arial" w:cs="Arial"/>
                <w:color w:val="000000" w:themeColor="text1"/>
                <w:sz w:val="23"/>
                <w:szCs w:val="23"/>
              </w:rPr>
              <w:t>80</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86</w:t>
            </w:r>
            <w:r w:rsidRPr="00B24B80">
              <w:rPr>
                <w:rFonts w:ascii="宋体" w:hAnsi="宋体" w:cs="宋体" w:hint="eastAsia"/>
                <w:color w:val="000000" w:themeColor="text1"/>
                <w:sz w:val="23"/>
                <w:szCs w:val="23"/>
              </w:rPr>
              <w:t>℃</w:t>
            </w:r>
            <w:r w:rsidRPr="00B24B80">
              <w:rPr>
                <w:rFonts w:ascii="Arial" w:hAnsi="Arial" w:cs="Arial" w:hint="eastAsia"/>
                <w:color w:val="000000" w:themeColor="text1"/>
                <w:sz w:val="23"/>
                <w:szCs w:val="23"/>
              </w:rPr>
              <w:t>。</w:t>
            </w:r>
            <w:hyperlink r:id="rId39" w:tgtFrame="_blank" w:history="1">
              <w:r w:rsidRPr="00B24B80">
                <w:rPr>
                  <w:rFonts w:ascii="Arial" w:hAnsi="Arial" w:cs="Arial" w:hint="eastAsia"/>
                  <w:color w:val="000000" w:themeColor="text1"/>
                  <w:sz w:val="23"/>
                  <w:szCs w:val="23"/>
                </w:rPr>
                <w:t>碘值</w:t>
              </w:r>
            </w:hyperlink>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14</w:t>
            </w:r>
            <w:r w:rsidRPr="00B24B80">
              <w:rPr>
                <w:rFonts w:ascii="Arial" w:hAnsi="Arial" w:cs="Arial" w:hint="eastAsia"/>
                <w:color w:val="000000" w:themeColor="text1"/>
                <w:sz w:val="23"/>
                <w:szCs w:val="23"/>
              </w:rPr>
              <w:t>。其主要组成为高碳羟基酸的酯类。其他的植物蜡可从</w:t>
            </w:r>
            <w:hyperlink r:id="rId40" w:tgtFrame="_blank" w:history="1">
              <w:r w:rsidRPr="00B24B80">
                <w:rPr>
                  <w:rFonts w:ascii="Arial" w:hAnsi="Arial" w:cs="Arial" w:hint="eastAsia"/>
                  <w:color w:val="000000" w:themeColor="text1"/>
                  <w:sz w:val="23"/>
                  <w:szCs w:val="23"/>
                </w:rPr>
                <w:t>米糠油</w:t>
              </w:r>
            </w:hyperlink>
            <w:r w:rsidRPr="00B24B80">
              <w:rPr>
                <w:rFonts w:ascii="Arial" w:hAnsi="Arial" w:cs="Arial" w:hint="eastAsia"/>
                <w:color w:val="000000" w:themeColor="text1"/>
                <w:sz w:val="23"/>
                <w:szCs w:val="23"/>
              </w:rPr>
              <w:t>、</w:t>
            </w:r>
            <w:hyperlink r:id="rId41" w:tgtFrame="_blank" w:history="1">
              <w:r w:rsidRPr="00B24B80">
                <w:rPr>
                  <w:rFonts w:ascii="Arial" w:hAnsi="Arial" w:cs="Arial" w:hint="eastAsia"/>
                  <w:color w:val="000000" w:themeColor="text1"/>
                  <w:sz w:val="23"/>
                  <w:szCs w:val="23"/>
                </w:rPr>
                <w:t>玉米油</w:t>
              </w:r>
            </w:hyperlink>
            <w:r w:rsidRPr="00B24B80">
              <w:rPr>
                <w:rFonts w:ascii="Arial" w:hAnsi="Arial" w:cs="Arial" w:hint="eastAsia"/>
                <w:color w:val="000000" w:themeColor="text1"/>
                <w:sz w:val="23"/>
                <w:szCs w:val="23"/>
              </w:rPr>
              <w:t>、</w:t>
            </w:r>
            <w:hyperlink r:id="rId42" w:tgtFrame="_blank" w:history="1">
              <w:r w:rsidRPr="00B24B80">
                <w:rPr>
                  <w:rFonts w:ascii="Arial" w:hAnsi="Arial" w:cs="Arial" w:hint="eastAsia"/>
                  <w:color w:val="000000" w:themeColor="text1"/>
                  <w:sz w:val="23"/>
                  <w:szCs w:val="23"/>
                </w:rPr>
                <w:t>葵花籽油</w:t>
              </w:r>
            </w:hyperlink>
            <w:r w:rsidRPr="00B24B80">
              <w:rPr>
                <w:rFonts w:ascii="Arial" w:hAnsi="Arial" w:cs="Arial" w:hint="eastAsia"/>
                <w:color w:val="000000" w:themeColor="text1"/>
                <w:sz w:val="23"/>
                <w:szCs w:val="23"/>
              </w:rPr>
              <w:t>等的</w:t>
            </w:r>
            <w:hyperlink r:id="rId43" w:tgtFrame="_blank" w:history="1">
              <w:r w:rsidRPr="00B24B80">
                <w:rPr>
                  <w:rFonts w:ascii="Arial" w:hAnsi="Arial" w:cs="Arial" w:hint="eastAsia"/>
                  <w:color w:val="000000" w:themeColor="text1"/>
                  <w:sz w:val="23"/>
                  <w:szCs w:val="23"/>
                </w:rPr>
                <w:t>脱蜡</w:t>
              </w:r>
            </w:hyperlink>
            <w:r w:rsidRPr="00B24B80">
              <w:rPr>
                <w:rFonts w:ascii="Arial" w:hAnsi="Arial" w:cs="Arial" w:hint="eastAsia"/>
                <w:color w:val="000000" w:themeColor="text1"/>
                <w:sz w:val="23"/>
                <w:szCs w:val="23"/>
              </w:rPr>
              <w:t>工序得到。可用于</w:t>
            </w:r>
            <w:hyperlink r:id="rId44" w:tgtFrame="_blank" w:history="1">
              <w:r w:rsidRPr="00B24B80">
                <w:rPr>
                  <w:rFonts w:ascii="Arial" w:hAnsi="Arial" w:cs="Arial" w:hint="eastAsia"/>
                  <w:color w:val="000000" w:themeColor="text1"/>
                  <w:sz w:val="23"/>
                  <w:szCs w:val="23"/>
                </w:rPr>
                <w:t>药品</w:t>
              </w:r>
            </w:hyperlink>
            <w:r w:rsidRPr="00B24B80">
              <w:rPr>
                <w:rFonts w:ascii="Arial" w:hAnsi="Arial" w:cs="Arial" w:hint="eastAsia"/>
                <w:color w:val="000000" w:themeColor="text1"/>
                <w:sz w:val="23"/>
                <w:szCs w:val="23"/>
              </w:rPr>
              <w:t>、</w:t>
            </w:r>
            <w:hyperlink r:id="rId45" w:tgtFrame="_blank" w:history="1">
              <w:r w:rsidRPr="00B24B80">
                <w:rPr>
                  <w:rFonts w:ascii="Arial" w:hAnsi="Arial" w:cs="Arial" w:hint="eastAsia"/>
                  <w:color w:val="000000" w:themeColor="text1"/>
                  <w:sz w:val="23"/>
                  <w:szCs w:val="23"/>
                </w:rPr>
                <w:t>化妆品</w:t>
              </w:r>
            </w:hyperlink>
            <w:r w:rsidRPr="00B24B80">
              <w:rPr>
                <w:rFonts w:ascii="Arial" w:hAnsi="Arial" w:cs="Arial" w:hint="eastAsia"/>
                <w:color w:val="000000" w:themeColor="text1"/>
                <w:sz w:val="23"/>
                <w:szCs w:val="23"/>
              </w:rPr>
              <w:t>、</w:t>
            </w:r>
            <w:hyperlink r:id="rId46" w:tgtFrame="_blank" w:history="1">
              <w:r w:rsidRPr="00B24B80">
                <w:rPr>
                  <w:rFonts w:ascii="Arial" w:hAnsi="Arial" w:cs="Arial" w:hint="eastAsia"/>
                  <w:color w:val="000000" w:themeColor="text1"/>
                  <w:sz w:val="23"/>
                  <w:szCs w:val="23"/>
                </w:rPr>
                <w:t>蜡烛</w:t>
              </w:r>
            </w:hyperlink>
            <w:r w:rsidRPr="00B24B80">
              <w:rPr>
                <w:rFonts w:ascii="Arial" w:hAnsi="Arial" w:cs="Arial" w:hint="eastAsia"/>
                <w:color w:val="000000" w:themeColor="text1"/>
                <w:sz w:val="23"/>
                <w:szCs w:val="23"/>
              </w:rPr>
              <w:t>、</w:t>
            </w:r>
            <w:hyperlink r:id="rId47" w:tgtFrame="_blank" w:history="1">
              <w:r w:rsidRPr="00B24B80">
                <w:rPr>
                  <w:rFonts w:ascii="Arial" w:hAnsi="Arial" w:cs="Arial" w:hint="eastAsia"/>
                  <w:color w:val="000000" w:themeColor="text1"/>
                  <w:sz w:val="23"/>
                  <w:szCs w:val="23"/>
                </w:rPr>
                <w:t>油墨</w:t>
              </w:r>
            </w:hyperlink>
            <w:r w:rsidRPr="00B24B80">
              <w:rPr>
                <w:rFonts w:ascii="Arial" w:hAnsi="Arial" w:cs="Arial" w:hint="eastAsia"/>
                <w:color w:val="000000" w:themeColor="text1"/>
                <w:sz w:val="23"/>
                <w:szCs w:val="23"/>
              </w:rPr>
              <w:t>、</w:t>
            </w:r>
            <w:hyperlink r:id="rId48" w:tgtFrame="_blank" w:history="1">
              <w:r w:rsidRPr="00B24B80">
                <w:rPr>
                  <w:rFonts w:ascii="Arial" w:hAnsi="Arial" w:cs="Arial" w:hint="eastAsia"/>
                  <w:color w:val="000000" w:themeColor="text1"/>
                  <w:sz w:val="23"/>
                  <w:szCs w:val="23"/>
                </w:rPr>
                <w:t>上光蜡</w:t>
              </w:r>
            </w:hyperlink>
            <w:r w:rsidRPr="00B24B80">
              <w:rPr>
                <w:rFonts w:ascii="Arial" w:hAnsi="Arial" w:cs="Arial" w:hint="eastAsia"/>
                <w:color w:val="000000" w:themeColor="text1"/>
                <w:sz w:val="23"/>
                <w:szCs w:val="23"/>
              </w:rPr>
              <w:t>、</w:t>
            </w:r>
            <w:hyperlink r:id="rId49" w:tgtFrame="_blank" w:history="1">
              <w:r w:rsidRPr="00B24B80">
                <w:rPr>
                  <w:rFonts w:ascii="Arial" w:hAnsi="Arial" w:cs="Arial" w:hint="eastAsia"/>
                  <w:color w:val="000000" w:themeColor="text1"/>
                  <w:sz w:val="23"/>
                  <w:szCs w:val="23"/>
                </w:rPr>
                <w:t>鞋油</w:t>
              </w:r>
            </w:hyperlink>
            <w:r w:rsidRPr="00B24B80">
              <w:rPr>
                <w:rFonts w:ascii="Arial" w:hAnsi="Arial" w:cs="Arial" w:hint="eastAsia"/>
                <w:color w:val="000000" w:themeColor="text1"/>
                <w:sz w:val="23"/>
                <w:szCs w:val="23"/>
              </w:rPr>
              <w:t>、皮革润饰剂等的制备。</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）日用香精</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是由人工合成的模仿水果和天然</w:t>
            </w:r>
            <w:hyperlink r:id="rId50" w:history="1">
              <w:r w:rsidRPr="00B24B80">
                <w:rPr>
                  <w:rFonts w:ascii="Arial" w:hAnsi="Arial" w:cs="Arial" w:hint="eastAsia"/>
                  <w:color w:val="000000" w:themeColor="text1"/>
                  <w:sz w:val="23"/>
                  <w:szCs w:val="23"/>
                </w:rPr>
                <w:t>香料</w:t>
              </w:r>
            </w:hyperlink>
            <w:r w:rsidRPr="00B24B80">
              <w:rPr>
                <w:rFonts w:ascii="Arial" w:hAnsi="Arial" w:cs="Arial" w:hint="eastAsia"/>
                <w:color w:val="000000" w:themeColor="text1"/>
                <w:sz w:val="23"/>
                <w:szCs w:val="23"/>
              </w:rPr>
              <w:t>气味的浓缩芳香油。它是一种人造香料。多用于制造食品，化妆品和卷烟等。香精至少由数种香料原料，甚至几十种天然和合成香料组成，或是有机化合物的复合体。香精的调配可由如下组成：香基</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显示出香型特征的主体；合香剂</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以调和各种成分的香气为目的的成分；修饰剂</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使香精变化格调的成分；定香型</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本身是不易挥发，并能抑制其它易挥发香料的挥发度，使其挥发减慢；稀释剂</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适当地把香味淡化及对结晶香料和树脂状香脂作溶解和稀释作用。本身应无臭、稳定、安全而且价格低。</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）色粉</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色粉主要是颜料，扩散粉，滑石粉组成。颜料有主体颜料和有色颜料，配色师傅依照三色原料，按照一定的配比调配主体颜料和有色颜料，有色颜料里面有一些极为细小的矿石颜料和一些有机颜料。颜料的主要成分是钛白粉，丙烯酸酯类聚合物和一些矿物粉。扩散粉：它是一类蜡状的酰胺具有高的熔点并在熔融状态时保持低粘度在高温熔融态时树脂和溶剂有良好的相容性它是一种润滑剂和脱模剂。滑石粉：主要成分为含水硅酸镁，经粉碎后，用盐酸处理，水洗，干燥而成。分子式为</w:t>
            </w:r>
            <w:r w:rsidRPr="00B24B80">
              <w:rPr>
                <w:rFonts w:ascii="Arial" w:hAnsi="Arial" w:cs="Arial"/>
                <w:color w:val="000000" w:themeColor="text1"/>
                <w:sz w:val="23"/>
                <w:szCs w:val="23"/>
              </w:rPr>
              <w:t>Mg</w:t>
            </w:r>
            <w:r w:rsidRPr="00B24B80">
              <w:rPr>
                <w:rFonts w:ascii="Arial" w:hAnsi="Arial" w:cs="Arial"/>
                <w:color w:val="000000" w:themeColor="text1"/>
                <w:sz w:val="23"/>
                <w:szCs w:val="23"/>
                <w:vertAlign w:val="subscript"/>
              </w:rPr>
              <w:t>3</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Si</w:t>
            </w:r>
            <w:r w:rsidRPr="00B24B80">
              <w:rPr>
                <w:rFonts w:ascii="Arial" w:hAnsi="Arial" w:cs="Arial"/>
                <w:color w:val="000000" w:themeColor="text1"/>
                <w:sz w:val="23"/>
                <w:szCs w:val="23"/>
                <w:vertAlign w:val="subscript"/>
              </w:rPr>
              <w:t>4</w:t>
            </w:r>
            <w:r w:rsidRPr="00B24B80">
              <w:rPr>
                <w:rFonts w:ascii="Arial" w:hAnsi="Arial" w:cs="Arial"/>
                <w:color w:val="000000" w:themeColor="text1"/>
                <w:sz w:val="23"/>
                <w:szCs w:val="23"/>
              </w:rPr>
              <w:t>O</w:t>
            </w:r>
            <w:r w:rsidRPr="00B24B80">
              <w:rPr>
                <w:rFonts w:ascii="Arial" w:hAnsi="Arial" w:cs="Arial"/>
                <w:color w:val="000000" w:themeColor="text1"/>
                <w:sz w:val="23"/>
                <w:szCs w:val="23"/>
                <w:vertAlign w:val="subscript"/>
              </w:rPr>
              <w:t>10</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 OH)</w:t>
            </w:r>
            <w:r w:rsidRPr="00B24B80">
              <w:rPr>
                <w:rFonts w:ascii="Arial" w:hAnsi="Arial" w:cs="Arial"/>
                <w:color w:val="000000" w:themeColor="text1"/>
                <w:sz w:val="23"/>
                <w:szCs w:val="23"/>
                <w:vertAlign w:val="subscript"/>
              </w:rPr>
              <w:t>2</w:t>
            </w:r>
            <w:r w:rsidRPr="00B24B80">
              <w:rPr>
                <w:rFonts w:ascii="Arial" w:hAnsi="Arial" w:cs="Arial" w:hint="eastAsia"/>
                <w:color w:val="000000" w:themeColor="text1"/>
                <w:sz w:val="23"/>
                <w:szCs w:val="23"/>
              </w:rPr>
              <w:t>。无色透明或白色，但因含少量的杂质而呈现浅绿、浅黄、浅棕甚至浅红色；解理面上呈珍珠光泽。硬度</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，比重</w:t>
            </w:r>
            <w:r w:rsidRPr="00B24B80">
              <w:rPr>
                <w:rFonts w:ascii="Arial" w:hAnsi="Arial" w:cs="Arial"/>
                <w:color w:val="000000" w:themeColor="text1"/>
                <w:sz w:val="23"/>
                <w:szCs w:val="23"/>
              </w:rPr>
              <w:t>2.7</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2.8</w:t>
            </w:r>
            <w:r w:rsidRPr="00B24B80">
              <w:rPr>
                <w:rFonts w:ascii="Arial" w:hAnsi="Arial" w:cs="Arial" w:hint="eastAsia"/>
                <w:color w:val="000000" w:themeColor="text1"/>
                <w:sz w:val="23"/>
                <w:szCs w:val="23"/>
              </w:rPr>
              <w:t>。滑石粉的主要成分是滑石。</w:t>
            </w:r>
          </w:p>
          <w:p w:rsidR="002A0CFC" w:rsidRPr="00B24B80" w:rsidRDefault="002A0CFC" w:rsidP="00BE615C">
            <w:pPr>
              <w:adjustRightInd w:val="0"/>
              <w:snapToGrid w:val="0"/>
              <w:spacing w:line="360" w:lineRule="auto"/>
              <w:rPr>
                <w:rFonts w:ascii="Arial" w:hAnsi="Arial" w:cs="Arial"/>
                <w:color w:val="000000" w:themeColor="text1"/>
                <w:sz w:val="23"/>
                <w:szCs w:val="23"/>
              </w:rPr>
            </w:pPr>
            <w:r w:rsidRPr="00B24B80">
              <w:rPr>
                <w:rFonts w:ascii="Arial" w:hAnsi="Arial" w:cs="Arial"/>
                <w:b/>
                <w:bCs/>
                <w:color w:val="000000" w:themeColor="text1"/>
                <w:sz w:val="23"/>
                <w:szCs w:val="23"/>
              </w:rPr>
              <w:t>1.6</w:t>
            </w:r>
            <w:r w:rsidRPr="00B24B80">
              <w:rPr>
                <w:rFonts w:ascii="Arial" w:hAnsi="Arial" w:cs="Arial" w:hint="eastAsia"/>
                <w:b/>
                <w:bCs/>
                <w:color w:val="000000" w:themeColor="text1"/>
                <w:sz w:val="23"/>
                <w:szCs w:val="23"/>
              </w:rPr>
              <w:t>主要设备清单</w:t>
            </w:r>
          </w:p>
          <w:p w:rsidR="002A0CFC" w:rsidRPr="00B24B80" w:rsidRDefault="002A0CFC" w:rsidP="00BE615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项目主要生产设备一览表</w:t>
            </w:r>
            <w:r w:rsidRPr="00B24B80">
              <w:rPr>
                <w:rFonts w:ascii="Arial" w:hAnsi="Arial" w:cs="Arial"/>
                <w:color w:val="000000" w:themeColor="text1"/>
                <w:sz w:val="23"/>
                <w:szCs w:val="23"/>
              </w:rPr>
              <w:t>1-3</w:t>
            </w:r>
            <w:r w:rsidRPr="00B24B80">
              <w:rPr>
                <w:rFonts w:ascii="Arial" w:hAnsi="Arial" w:cs="Arial" w:hint="eastAsia"/>
                <w:color w:val="000000" w:themeColor="text1"/>
                <w:sz w:val="23"/>
                <w:szCs w:val="23"/>
              </w:rPr>
              <w:t>。</w:t>
            </w:r>
          </w:p>
          <w:p w:rsidR="002A0CFC" w:rsidRPr="00B24B80" w:rsidRDefault="002A0CFC" w:rsidP="00BE615C">
            <w:pPr>
              <w:adjustRightInd w:val="0"/>
              <w:snapToGrid w:val="0"/>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1-3</w:t>
            </w:r>
            <w:r w:rsidRPr="00B24B80">
              <w:rPr>
                <w:rFonts w:ascii="Arial" w:hAnsi="Arial" w:cs="Arial" w:hint="eastAsia"/>
                <w:b/>
                <w:bCs/>
                <w:color w:val="000000" w:themeColor="text1"/>
                <w:sz w:val="23"/>
                <w:szCs w:val="23"/>
              </w:rPr>
              <w:t>项目主要生产设备一览表</w:t>
            </w:r>
          </w:p>
          <w:tbl>
            <w:tblPr>
              <w:tblW w:w="894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1130"/>
              <w:gridCol w:w="2239"/>
              <w:gridCol w:w="1417"/>
              <w:gridCol w:w="2475"/>
              <w:gridCol w:w="1686"/>
            </w:tblGrid>
            <w:tr w:rsidR="002A0CFC" w:rsidRPr="00B24B80" w:rsidTr="002E6AC8">
              <w:trPr>
                <w:trHeight w:hRule="exact" w:val="340"/>
                <w:jc w:val="center"/>
              </w:trPr>
              <w:tc>
                <w:tcPr>
                  <w:tcW w:w="1130" w:type="dxa"/>
                  <w:tcBorders>
                    <w:top w:val="doub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序号</w:t>
                  </w:r>
                </w:p>
              </w:tc>
              <w:tc>
                <w:tcPr>
                  <w:tcW w:w="2239"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设备名称</w:t>
                  </w:r>
                </w:p>
              </w:tc>
              <w:tc>
                <w:tcPr>
                  <w:tcW w:w="1417"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数量</w:t>
                  </w:r>
                  <w:r w:rsidRPr="00B24B80">
                    <w:rPr>
                      <w:rFonts w:cs="Arial"/>
                      <w:bCs/>
                      <w:color w:val="000000" w:themeColor="text1"/>
                      <w:kern w:val="28"/>
                      <w:szCs w:val="21"/>
                      <w:lang w:eastAsia="zh-CN"/>
                    </w:rPr>
                    <w:t>(</w:t>
                  </w:r>
                  <w:r w:rsidRPr="00B24B80">
                    <w:rPr>
                      <w:rFonts w:cs="Arial" w:hint="eastAsia"/>
                      <w:bCs/>
                      <w:color w:val="000000" w:themeColor="text1"/>
                      <w:kern w:val="28"/>
                      <w:szCs w:val="21"/>
                      <w:lang w:eastAsia="zh-CN"/>
                    </w:rPr>
                    <w:t>台</w:t>
                  </w:r>
                  <w:r w:rsidRPr="00B24B80">
                    <w:rPr>
                      <w:rFonts w:cs="Arial"/>
                      <w:bCs/>
                      <w:color w:val="000000" w:themeColor="text1"/>
                      <w:kern w:val="28"/>
                      <w:szCs w:val="21"/>
                      <w:lang w:eastAsia="zh-CN"/>
                    </w:rPr>
                    <w:t>)</w:t>
                  </w:r>
                </w:p>
              </w:tc>
              <w:tc>
                <w:tcPr>
                  <w:tcW w:w="2475" w:type="dxa"/>
                  <w:tcBorders>
                    <w:top w:val="double" w:sz="6" w:space="0" w:color="000000"/>
                    <w:left w:val="single" w:sz="6" w:space="0" w:color="000000"/>
                    <w:bottom w:val="single" w:sz="6" w:space="0" w:color="000000"/>
                    <w:right w:val="single" w:sz="4" w:space="0" w:color="auto"/>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型号</w:t>
                  </w:r>
                </w:p>
              </w:tc>
              <w:tc>
                <w:tcPr>
                  <w:tcW w:w="1686" w:type="dxa"/>
                  <w:tcBorders>
                    <w:top w:val="double" w:sz="6" w:space="0" w:color="000000"/>
                    <w:left w:val="single" w:sz="4" w:space="0" w:color="auto"/>
                    <w:bottom w:val="single" w:sz="6" w:space="0" w:color="000000"/>
                    <w:right w:val="doub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功能</w:t>
                  </w:r>
                </w:p>
              </w:tc>
            </w:tr>
            <w:tr w:rsidR="002A0CFC" w:rsidRPr="00B24B80" w:rsidTr="002E6AC8">
              <w:trPr>
                <w:trHeight w:hRule="exact" w:val="340"/>
                <w:jc w:val="center"/>
              </w:trPr>
              <w:tc>
                <w:tcPr>
                  <w:tcW w:w="1130"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223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半自动液体灌装机</w:t>
                  </w: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3</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亿德</w:t>
                  </w:r>
                  <w:r w:rsidRPr="00B24B80">
                    <w:rPr>
                      <w:rFonts w:ascii="Arial" w:hAnsi="Arial" w:cs="Arial"/>
                      <w:bCs/>
                      <w:color w:val="000000" w:themeColor="text1"/>
                      <w:kern w:val="28"/>
                      <w:szCs w:val="21"/>
                    </w:rPr>
                    <w:t>GLF-I-II</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灌装液态蜡</w:t>
                  </w:r>
                </w:p>
              </w:tc>
            </w:tr>
            <w:tr w:rsidR="002A0CFC" w:rsidRPr="00B24B80" w:rsidTr="002E6AC8">
              <w:trPr>
                <w:trHeight w:hRule="exact" w:val="340"/>
                <w:jc w:val="center"/>
              </w:trPr>
              <w:tc>
                <w:tcPr>
                  <w:tcW w:w="1130" w:type="dxa"/>
                  <w:vMerge w:val="restart"/>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2</w:t>
                  </w:r>
                </w:p>
              </w:tc>
              <w:tc>
                <w:tcPr>
                  <w:tcW w:w="2239" w:type="dxa"/>
                  <w:vMerge w:val="restart"/>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立式台钻</w:t>
                  </w: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力山</w:t>
                  </w:r>
                  <w:r w:rsidRPr="00B24B80">
                    <w:rPr>
                      <w:rFonts w:ascii="Arial" w:hAnsi="Arial" w:cs="Arial"/>
                      <w:bCs/>
                      <w:color w:val="000000" w:themeColor="text1"/>
                      <w:kern w:val="28"/>
                      <w:szCs w:val="21"/>
                    </w:rPr>
                    <w:t>DP3800R</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Led</w:t>
                  </w:r>
                  <w:r w:rsidRPr="00B24B80">
                    <w:rPr>
                      <w:rFonts w:ascii="Arial" w:hAnsi="Arial" w:cs="Arial" w:hint="eastAsia"/>
                      <w:bCs/>
                      <w:color w:val="000000" w:themeColor="text1"/>
                      <w:kern w:val="28"/>
                      <w:szCs w:val="21"/>
                    </w:rPr>
                    <w:t>蜡烛成型</w:t>
                  </w:r>
                </w:p>
              </w:tc>
            </w:tr>
            <w:tr w:rsidR="002A0CFC" w:rsidRPr="00B24B80" w:rsidTr="002E6AC8">
              <w:trPr>
                <w:trHeight w:hRule="exact" w:val="340"/>
                <w:jc w:val="center"/>
              </w:trPr>
              <w:tc>
                <w:tcPr>
                  <w:tcW w:w="1130" w:type="dxa"/>
                  <w:vMerge/>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2239"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西湖</w:t>
                  </w:r>
                  <w:r w:rsidRPr="00B24B80">
                    <w:rPr>
                      <w:rFonts w:ascii="Arial" w:hAnsi="Arial" w:cs="Arial"/>
                      <w:bCs/>
                      <w:color w:val="000000" w:themeColor="text1"/>
                      <w:kern w:val="28"/>
                      <w:szCs w:val="21"/>
                    </w:rPr>
                    <w:t>Z516A</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Led</w:t>
                  </w:r>
                  <w:r w:rsidRPr="00B24B80">
                    <w:rPr>
                      <w:rFonts w:ascii="Arial" w:hAnsi="Arial" w:cs="Arial" w:hint="eastAsia"/>
                      <w:bCs/>
                      <w:color w:val="000000" w:themeColor="text1"/>
                      <w:kern w:val="28"/>
                      <w:szCs w:val="21"/>
                    </w:rPr>
                    <w:t>蜡烛成型</w:t>
                  </w:r>
                </w:p>
              </w:tc>
            </w:tr>
            <w:tr w:rsidR="002A0CFC" w:rsidRPr="00B24B80" w:rsidTr="002E6AC8">
              <w:trPr>
                <w:trHeight w:hRule="exact" w:val="340"/>
                <w:jc w:val="center"/>
              </w:trPr>
              <w:tc>
                <w:tcPr>
                  <w:tcW w:w="1130" w:type="dxa"/>
                  <w:vMerge w:val="restart"/>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3</w:t>
                  </w:r>
                </w:p>
              </w:tc>
              <w:tc>
                <w:tcPr>
                  <w:tcW w:w="2239" w:type="dxa"/>
                  <w:vMerge w:val="restart"/>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仪表车床钻台</w:t>
                  </w: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金火</w:t>
                  </w:r>
                  <w:r w:rsidRPr="00B24B80">
                    <w:rPr>
                      <w:rFonts w:ascii="Arial" w:hAnsi="Arial" w:cs="Arial"/>
                      <w:bCs/>
                      <w:color w:val="000000" w:themeColor="text1"/>
                      <w:kern w:val="28"/>
                      <w:szCs w:val="21"/>
                    </w:rPr>
                    <w:t>CO635/A</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Led</w:t>
                  </w:r>
                  <w:r w:rsidRPr="00B24B80">
                    <w:rPr>
                      <w:rFonts w:ascii="Arial" w:hAnsi="Arial" w:cs="Arial" w:hint="eastAsia"/>
                      <w:bCs/>
                      <w:color w:val="000000" w:themeColor="text1"/>
                      <w:kern w:val="28"/>
                      <w:szCs w:val="21"/>
                    </w:rPr>
                    <w:t>蜡烛成型</w:t>
                  </w:r>
                </w:p>
              </w:tc>
            </w:tr>
            <w:tr w:rsidR="002A0CFC" w:rsidRPr="00B24B80" w:rsidTr="002E6AC8">
              <w:trPr>
                <w:trHeight w:hRule="exact" w:val="340"/>
                <w:jc w:val="center"/>
              </w:trPr>
              <w:tc>
                <w:tcPr>
                  <w:tcW w:w="1130" w:type="dxa"/>
                  <w:vMerge/>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2239"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金火</w:t>
                  </w:r>
                  <w:r w:rsidRPr="00B24B80">
                    <w:rPr>
                      <w:rFonts w:ascii="Arial" w:hAnsi="Arial" w:cs="Arial"/>
                      <w:bCs/>
                      <w:color w:val="000000" w:themeColor="text1"/>
                      <w:kern w:val="28"/>
                      <w:szCs w:val="21"/>
                    </w:rPr>
                    <w:t>CO635/B</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Led</w:t>
                  </w:r>
                  <w:r w:rsidRPr="00B24B80">
                    <w:rPr>
                      <w:rFonts w:ascii="Arial" w:hAnsi="Arial" w:cs="Arial" w:hint="eastAsia"/>
                      <w:bCs/>
                      <w:color w:val="000000" w:themeColor="text1"/>
                      <w:kern w:val="28"/>
                      <w:szCs w:val="21"/>
                    </w:rPr>
                    <w:t>蜡烛成型</w:t>
                  </w:r>
                </w:p>
              </w:tc>
            </w:tr>
            <w:tr w:rsidR="002A0CFC" w:rsidRPr="00B24B80" w:rsidTr="002E6AC8">
              <w:trPr>
                <w:trHeight w:hRule="exact" w:val="340"/>
                <w:jc w:val="center"/>
              </w:trPr>
              <w:tc>
                <w:tcPr>
                  <w:tcW w:w="1130" w:type="dxa"/>
                  <w:vMerge/>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2239"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金火</w:t>
                  </w:r>
                  <w:r w:rsidRPr="00B24B80">
                    <w:rPr>
                      <w:rFonts w:ascii="Arial" w:hAnsi="Arial" w:cs="Arial"/>
                      <w:bCs/>
                      <w:color w:val="000000" w:themeColor="text1"/>
                      <w:kern w:val="28"/>
                      <w:szCs w:val="21"/>
                    </w:rPr>
                    <w:t>CO635/A2B</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Led</w:t>
                  </w:r>
                  <w:r w:rsidRPr="00B24B80">
                    <w:rPr>
                      <w:rFonts w:ascii="Arial" w:hAnsi="Arial" w:cs="Arial" w:hint="eastAsia"/>
                      <w:bCs/>
                      <w:color w:val="000000" w:themeColor="text1"/>
                      <w:kern w:val="28"/>
                      <w:szCs w:val="21"/>
                    </w:rPr>
                    <w:t>蜡烛成型</w:t>
                  </w:r>
                </w:p>
              </w:tc>
            </w:tr>
            <w:tr w:rsidR="002A0CFC" w:rsidRPr="00B24B80" w:rsidTr="002E6AC8">
              <w:trPr>
                <w:trHeight w:hRule="exact" w:val="340"/>
                <w:jc w:val="center"/>
              </w:trPr>
              <w:tc>
                <w:tcPr>
                  <w:tcW w:w="1130" w:type="dxa"/>
                  <w:vMerge/>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2239"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B5320D">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金火</w:t>
                  </w:r>
                  <w:r w:rsidRPr="00B24B80">
                    <w:rPr>
                      <w:rFonts w:ascii="Arial" w:hAnsi="Arial" w:cs="Arial"/>
                      <w:bCs/>
                      <w:color w:val="000000" w:themeColor="text1"/>
                      <w:kern w:val="28"/>
                      <w:szCs w:val="21"/>
                    </w:rPr>
                    <w:t>CO635/AB</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Led</w:t>
                  </w:r>
                  <w:r w:rsidRPr="00B24B80">
                    <w:rPr>
                      <w:rFonts w:ascii="Arial" w:hAnsi="Arial" w:cs="Arial" w:hint="eastAsia"/>
                      <w:bCs/>
                      <w:color w:val="000000" w:themeColor="text1"/>
                      <w:kern w:val="28"/>
                      <w:szCs w:val="21"/>
                    </w:rPr>
                    <w:t>蜡烛成型</w:t>
                  </w:r>
                </w:p>
              </w:tc>
            </w:tr>
            <w:tr w:rsidR="002A0CFC" w:rsidRPr="00B24B80" w:rsidTr="002E6AC8">
              <w:trPr>
                <w:trHeight w:hRule="exact" w:val="340"/>
                <w:jc w:val="center"/>
              </w:trPr>
              <w:tc>
                <w:tcPr>
                  <w:tcW w:w="1130" w:type="dxa"/>
                  <w:vMerge/>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2239"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神机</w:t>
                  </w:r>
                  <w:r w:rsidRPr="00B24B80">
                    <w:rPr>
                      <w:rFonts w:ascii="Arial" w:hAnsi="Arial" w:cs="Arial"/>
                      <w:bCs/>
                      <w:color w:val="000000" w:themeColor="text1"/>
                      <w:kern w:val="28"/>
                      <w:szCs w:val="21"/>
                    </w:rPr>
                    <w:t>CO625/A-2</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Led</w:t>
                  </w:r>
                  <w:r w:rsidRPr="00B24B80">
                    <w:rPr>
                      <w:rFonts w:ascii="Arial" w:hAnsi="Arial" w:cs="Arial" w:hint="eastAsia"/>
                      <w:bCs/>
                      <w:color w:val="000000" w:themeColor="text1"/>
                      <w:kern w:val="28"/>
                      <w:szCs w:val="21"/>
                    </w:rPr>
                    <w:t>蜡烛成型</w:t>
                  </w:r>
                </w:p>
              </w:tc>
            </w:tr>
            <w:tr w:rsidR="002A0CFC" w:rsidRPr="00B24B80" w:rsidTr="002E6AC8">
              <w:trPr>
                <w:trHeight w:hRule="exact" w:val="340"/>
                <w:jc w:val="center"/>
              </w:trPr>
              <w:tc>
                <w:tcPr>
                  <w:tcW w:w="1130" w:type="dxa"/>
                  <w:vMerge w:val="restart"/>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4</w:t>
                  </w:r>
                </w:p>
              </w:tc>
              <w:tc>
                <w:tcPr>
                  <w:tcW w:w="2239" w:type="dxa"/>
                  <w:vMerge w:val="restart"/>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烘杯机</w:t>
                  </w: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RS 400</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玻璃杯加温</w:t>
                  </w:r>
                </w:p>
              </w:tc>
            </w:tr>
            <w:tr w:rsidR="002A0CFC" w:rsidRPr="00B24B80" w:rsidTr="002E6AC8">
              <w:trPr>
                <w:trHeight w:hRule="exact" w:val="340"/>
                <w:jc w:val="center"/>
              </w:trPr>
              <w:tc>
                <w:tcPr>
                  <w:tcW w:w="1130" w:type="dxa"/>
                  <w:vMerge/>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p>
              </w:tc>
              <w:tc>
                <w:tcPr>
                  <w:tcW w:w="2239"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BSX-300</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玻璃杯加温</w:t>
                  </w:r>
                </w:p>
              </w:tc>
            </w:tr>
            <w:tr w:rsidR="002A0CFC" w:rsidRPr="00B24B80" w:rsidTr="002E6AC8">
              <w:trPr>
                <w:trHeight w:hRule="exact" w:val="340"/>
                <w:jc w:val="center"/>
              </w:trPr>
              <w:tc>
                <w:tcPr>
                  <w:tcW w:w="1130"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5</w:t>
                  </w:r>
                </w:p>
              </w:tc>
              <w:tc>
                <w:tcPr>
                  <w:tcW w:w="223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石蜡发泡机</w:t>
                  </w: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1</w:t>
                  </w:r>
                </w:p>
              </w:tc>
              <w:tc>
                <w:tcPr>
                  <w:tcW w:w="2475"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自制</w:t>
                  </w:r>
                </w:p>
              </w:tc>
              <w:tc>
                <w:tcPr>
                  <w:tcW w:w="1686" w:type="dxa"/>
                  <w:tcBorders>
                    <w:top w:val="single" w:sz="6" w:space="0" w:color="000000"/>
                    <w:left w:val="single" w:sz="4" w:space="0" w:color="auto"/>
                    <w:bottom w:val="sing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发泡石蜡</w:t>
                  </w:r>
                </w:p>
              </w:tc>
            </w:tr>
            <w:tr w:rsidR="002A0CFC" w:rsidRPr="00B24B80" w:rsidTr="002E6AC8">
              <w:trPr>
                <w:trHeight w:hRule="exact" w:val="340"/>
                <w:jc w:val="center"/>
              </w:trPr>
              <w:tc>
                <w:tcPr>
                  <w:tcW w:w="1130" w:type="dxa"/>
                  <w:tcBorders>
                    <w:top w:val="single" w:sz="6" w:space="0" w:color="000000"/>
                    <w:left w:val="double" w:sz="6" w:space="0" w:color="000000"/>
                    <w:bottom w:val="double" w:sz="6" w:space="0" w:color="000000"/>
                    <w:right w:val="single" w:sz="6" w:space="0" w:color="000000"/>
                  </w:tcBorders>
                  <w:vAlign w:val="center"/>
                </w:tcPr>
                <w:p w:rsidR="002A0CFC" w:rsidRPr="00B24B80" w:rsidRDefault="002A0CFC" w:rsidP="002E6AC8">
                  <w:pPr>
                    <w:pStyle w:val="113"/>
                    <w:spacing w:line="240" w:lineRule="exact"/>
                    <w:rPr>
                      <w:rFonts w:cs="Arial"/>
                      <w:bCs/>
                      <w:color w:val="000000" w:themeColor="text1"/>
                      <w:kern w:val="28"/>
                      <w:szCs w:val="21"/>
                      <w:lang w:eastAsia="zh-CN"/>
                    </w:rPr>
                  </w:pPr>
                  <w:r w:rsidRPr="00B24B80">
                    <w:rPr>
                      <w:rFonts w:cs="Arial"/>
                      <w:bCs/>
                      <w:color w:val="000000" w:themeColor="text1"/>
                      <w:kern w:val="28"/>
                      <w:szCs w:val="21"/>
                      <w:lang w:eastAsia="zh-CN"/>
                    </w:rPr>
                    <w:t>6</w:t>
                  </w:r>
                </w:p>
              </w:tc>
              <w:tc>
                <w:tcPr>
                  <w:tcW w:w="2239" w:type="dxa"/>
                  <w:tcBorders>
                    <w:top w:val="single" w:sz="6" w:space="0" w:color="000000"/>
                    <w:left w:val="single" w:sz="6" w:space="0" w:color="000000"/>
                    <w:bottom w:val="double" w:sz="6" w:space="0" w:color="000000"/>
                    <w:right w:val="single" w:sz="6" w:space="0" w:color="000000"/>
                  </w:tcBorders>
                </w:tcPr>
                <w:p w:rsidR="002A0CFC" w:rsidRPr="00B24B80" w:rsidRDefault="002A0CFC" w:rsidP="002E6AC8">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熔蜡机（电加热）</w:t>
                  </w:r>
                </w:p>
              </w:tc>
              <w:tc>
                <w:tcPr>
                  <w:tcW w:w="1417"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2</w:t>
                  </w:r>
                </w:p>
              </w:tc>
              <w:tc>
                <w:tcPr>
                  <w:tcW w:w="2475" w:type="dxa"/>
                  <w:tcBorders>
                    <w:top w:val="single" w:sz="6" w:space="0" w:color="000000"/>
                    <w:left w:val="single" w:sz="6" w:space="0" w:color="000000"/>
                    <w:bottom w:val="double" w:sz="6" w:space="0" w:color="000000"/>
                    <w:right w:val="single" w:sz="4" w:space="0" w:color="auto"/>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bCs/>
                      <w:color w:val="000000" w:themeColor="text1"/>
                      <w:kern w:val="28"/>
                      <w:szCs w:val="21"/>
                    </w:rPr>
                    <w:t>--</w:t>
                  </w:r>
                </w:p>
              </w:tc>
              <w:tc>
                <w:tcPr>
                  <w:tcW w:w="1686" w:type="dxa"/>
                  <w:tcBorders>
                    <w:top w:val="single" w:sz="6" w:space="0" w:color="000000"/>
                    <w:left w:val="single" w:sz="4" w:space="0" w:color="auto"/>
                    <w:bottom w:val="double" w:sz="6" w:space="0" w:color="000000"/>
                    <w:right w:val="double" w:sz="6" w:space="0" w:color="000000"/>
                  </w:tcBorders>
                  <w:vAlign w:val="center"/>
                </w:tcPr>
                <w:p w:rsidR="002A0CFC" w:rsidRPr="00B24B80" w:rsidRDefault="002A0CFC" w:rsidP="002E6AC8">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融化固态蜡</w:t>
                  </w:r>
                </w:p>
              </w:tc>
            </w:tr>
          </w:tbl>
          <w:p w:rsidR="00CE7BB4" w:rsidRPr="00B24B80" w:rsidRDefault="00CE7BB4" w:rsidP="00CE7BB4">
            <w:pPr>
              <w:pStyle w:val="a3"/>
              <w:ind w:firstLineChars="200" w:firstLine="360"/>
              <w:rPr>
                <w:color w:val="000000" w:themeColor="text1"/>
                <w:sz w:val="18"/>
                <w:szCs w:val="18"/>
              </w:rPr>
            </w:pPr>
            <w:r w:rsidRPr="00B24B80">
              <w:rPr>
                <w:rFonts w:ascii="Arial" w:hAnsi="Arial" w:cs="Arial" w:hint="eastAsia"/>
                <w:bCs/>
                <w:color w:val="000000" w:themeColor="text1"/>
                <w:sz w:val="18"/>
                <w:szCs w:val="18"/>
              </w:rPr>
              <w:t>注：石蜡发泡机主要用于石蜡打泡，不发生反应，</w:t>
            </w:r>
            <w:r w:rsidRPr="00B24B80">
              <w:rPr>
                <w:rFonts w:hint="eastAsia"/>
                <w:color w:val="000000" w:themeColor="text1"/>
                <w:sz w:val="18"/>
                <w:szCs w:val="18"/>
              </w:rPr>
              <w:t>操作流程主要是电机带动一个搅拌器把石蜡打泡。整个过程，不加任何别的材料，仅仅增加体积了，重量不变。</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1.7</w:t>
            </w:r>
            <w:r w:rsidRPr="00B24B80">
              <w:rPr>
                <w:rFonts w:ascii="Arial" w:hAnsi="Arial" w:cs="Arial" w:hint="eastAsia"/>
                <w:b/>
                <w:bCs/>
                <w:color w:val="000000" w:themeColor="text1"/>
                <w:sz w:val="23"/>
                <w:szCs w:val="23"/>
              </w:rPr>
              <w:t>公用工程</w:t>
            </w:r>
          </w:p>
          <w:p w:rsidR="002A0CFC" w:rsidRPr="00B24B80" w:rsidRDefault="002A0CFC">
            <w:pPr>
              <w:adjustRightInd w:val="0"/>
              <w:snapToGrid w:val="0"/>
              <w:spacing w:line="360" w:lineRule="auto"/>
              <w:ind w:firstLineChars="250" w:firstLine="575"/>
              <w:rPr>
                <w:rFonts w:ascii="Arial" w:hAnsi="Arial" w:cs="Arial"/>
                <w:bCs/>
                <w:color w:val="000000" w:themeColor="text1"/>
                <w:kern w:val="28"/>
                <w:sz w:val="23"/>
                <w:szCs w:val="23"/>
              </w:rPr>
            </w:pPr>
            <w:bookmarkStart w:id="12" w:name="_Toc227573514"/>
            <w:r w:rsidRPr="00B24B80">
              <w:rPr>
                <w:rFonts w:ascii="Arial" w:hAnsi="Arial" w:cs="Arial" w:hint="eastAsia"/>
                <w:bCs/>
                <w:color w:val="000000" w:themeColor="text1"/>
                <w:kern w:val="28"/>
                <w:sz w:val="23"/>
                <w:szCs w:val="23"/>
              </w:rPr>
              <w:t>（</w:t>
            </w:r>
            <w:r w:rsidRPr="00B24B80">
              <w:rPr>
                <w:rFonts w:ascii="Arial" w:hAnsi="Arial" w:cs="Arial"/>
                <w:bCs/>
                <w:color w:val="000000" w:themeColor="text1"/>
                <w:kern w:val="28"/>
                <w:sz w:val="23"/>
                <w:szCs w:val="23"/>
              </w:rPr>
              <w:t>1</w:t>
            </w:r>
            <w:r w:rsidRPr="00B24B80">
              <w:rPr>
                <w:rFonts w:ascii="Arial" w:hAnsi="Arial" w:cs="Arial" w:hint="eastAsia"/>
                <w:bCs/>
                <w:color w:val="000000" w:themeColor="text1"/>
                <w:kern w:val="28"/>
                <w:sz w:val="23"/>
                <w:szCs w:val="23"/>
              </w:rPr>
              <w:t>）给水</w:t>
            </w:r>
            <w:bookmarkEnd w:id="12"/>
          </w:p>
          <w:p w:rsidR="002A0CFC" w:rsidRPr="00B24B80" w:rsidRDefault="002A0CFC">
            <w:pPr>
              <w:adjustRightInd w:val="0"/>
              <w:snapToGrid w:val="0"/>
              <w:spacing w:line="360" w:lineRule="auto"/>
              <w:ind w:firstLineChars="250" w:firstLine="575"/>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项目用水由当地市政供水管网供应，水源为自来水。</w:t>
            </w:r>
          </w:p>
          <w:p w:rsidR="002A0CFC" w:rsidRPr="00B24B80" w:rsidRDefault="002A0CFC">
            <w:pPr>
              <w:adjustRightInd w:val="0"/>
              <w:snapToGrid w:val="0"/>
              <w:spacing w:line="360" w:lineRule="auto"/>
              <w:ind w:firstLineChars="250" w:firstLine="575"/>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w:t>
            </w:r>
            <w:r w:rsidRPr="00B24B80">
              <w:rPr>
                <w:rFonts w:ascii="Arial" w:hAnsi="Arial" w:cs="Arial"/>
                <w:bCs/>
                <w:color w:val="000000" w:themeColor="text1"/>
                <w:kern w:val="28"/>
                <w:sz w:val="23"/>
                <w:szCs w:val="23"/>
              </w:rPr>
              <w:t>2</w:t>
            </w:r>
            <w:r w:rsidRPr="00B24B80">
              <w:rPr>
                <w:rFonts w:ascii="Arial" w:hAnsi="Arial" w:cs="Arial" w:hint="eastAsia"/>
                <w:bCs/>
                <w:color w:val="000000" w:themeColor="text1"/>
                <w:kern w:val="28"/>
                <w:sz w:val="23"/>
                <w:szCs w:val="23"/>
              </w:rPr>
              <w:t>）供电</w:t>
            </w:r>
          </w:p>
          <w:p w:rsidR="002A0CFC" w:rsidRPr="00B24B80" w:rsidRDefault="002A0CFC">
            <w:pPr>
              <w:adjustRightInd w:val="0"/>
              <w:snapToGrid w:val="0"/>
              <w:spacing w:line="360" w:lineRule="auto"/>
              <w:ind w:firstLineChars="250" w:firstLine="575"/>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用电由当地变电所供电。</w:t>
            </w:r>
          </w:p>
          <w:p w:rsidR="002A0CFC" w:rsidRPr="00B24B80" w:rsidRDefault="002A0CFC">
            <w:pPr>
              <w:adjustRightInd w:val="0"/>
              <w:snapToGrid w:val="0"/>
              <w:spacing w:line="360" w:lineRule="auto"/>
              <w:ind w:firstLineChars="250" w:firstLine="575"/>
              <w:rPr>
                <w:rFonts w:ascii="Arial" w:hAnsi="Arial" w:cs="Arial"/>
                <w:bCs/>
                <w:color w:val="000000" w:themeColor="text1"/>
                <w:kern w:val="28"/>
                <w:sz w:val="23"/>
                <w:szCs w:val="23"/>
              </w:rPr>
            </w:pPr>
            <w:bookmarkStart w:id="13" w:name="_Toc30669137"/>
            <w:bookmarkStart w:id="14" w:name="_Toc44054072"/>
            <w:r w:rsidRPr="00B24B80">
              <w:rPr>
                <w:rFonts w:ascii="Arial" w:hAnsi="Arial" w:cs="Arial" w:hint="eastAsia"/>
                <w:bCs/>
                <w:color w:val="000000" w:themeColor="text1"/>
                <w:kern w:val="28"/>
                <w:sz w:val="23"/>
                <w:szCs w:val="23"/>
              </w:rPr>
              <w:t>（</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w:t>
            </w:r>
            <w:bookmarkEnd w:id="13"/>
            <w:bookmarkEnd w:id="14"/>
            <w:r w:rsidRPr="00B24B80">
              <w:rPr>
                <w:rFonts w:ascii="Arial" w:hAnsi="Arial" w:cs="Arial" w:hint="eastAsia"/>
                <w:bCs/>
                <w:color w:val="000000" w:themeColor="text1"/>
                <w:kern w:val="28"/>
                <w:sz w:val="23"/>
                <w:szCs w:val="23"/>
              </w:rPr>
              <w:t>排水</w:t>
            </w:r>
          </w:p>
          <w:p w:rsidR="002F1FDD" w:rsidRPr="002F1FDD" w:rsidRDefault="002F1FDD" w:rsidP="002F1FDD">
            <w:pPr>
              <w:spacing w:line="360" w:lineRule="auto"/>
              <w:ind w:firstLineChars="200" w:firstLine="460"/>
              <w:rPr>
                <w:rFonts w:ascii="Arial" w:hAnsi="Arial" w:cs="Arial"/>
                <w:bCs/>
                <w:color w:val="00B0F0"/>
                <w:kern w:val="28"/>
                <w:sz w:val="23"/>
                <w:szCs w:val="23"/>
              </w:rPr>
            </w:pPr>
            <w:r w:rsidRPr="002F1FDD">
              <w:rPr>
                <w:rFonts w:ascii="Arial" w:hAnsi="Arial" w:cs="Arial" w:hint="eastAsia"/>
                <w:bCs/>
                <w:color w:val="00B0F0"/>
                <w:kern w:val="28"/>
                <w:sz w:val="23"/>
                <w:szCs w:val="23"/>
              </w:rPr>
              <w:t>生活污水中的厕所用水经化粪池预处理、</w:t>
            </w:r>
            <w:r w:rsidRPr="002F1FDD">
              <w:rPr>
                <w:rFonts w:ascii="Arial" w:hAnsi="Arial" w:cs="Arial" w:hint="eastAsia"/>
                <w:bCs/>
                <w:color w:val="00B0F0"/>
                <w:sz w:val="23"/>
                <w:szCs w:val="23"/>
              </w:rPr>
              <w:t>水喷淋废水经中和、沉淀预处理后</w:t>
            </w:r>
            <w:r w:rsidRPr="002F1FDD">
              <w:rPr>
                <w:rFonts w:ascii="Arial" w:hAnsi="Arial" w:cs="Arial" w:hint="eastAsia"/>
                <w:bCs/>
                <w:color w:val="00B0F0"/>
                <w:kern w:val="28"/>
                <w:sz w:val="23"/>
                <w:szCs w:val="23"/>
              </w:rPr>
              <w:t>合并满足《污水综合排放标准》（</w:t>
            </w:r>
            <w:r w:rsidRPr="002F1FDD">
              <w:rPr>
                <w:rFonts w:ascii="Arial" w:hAnsi="Arial" w:cs="Arial"/>
                <w:bCs/>
                <w:color w:val="00B0F0"/>
                <w:kern w:val="28"/>
                <w:sz w:val="23"/>
                <w:szCs w:val="23"/>
              </w:rPr>
              <w:t>GB8978-1996</w:t>
            </w:r>
            <w:r w:rsidRPr="002F1FDD">
              <w:rPr>
                <w:rFonts w:ascii="Arial" w:hAnsi="Arial" w:cs="Arial" w:hint="eastAsia"/>
                <w:bCs/>
                <w:color w:val="00B0F0"/>
                <w:kern w:val="28"/>
                <w:sz w:val="23"/>
                <w:szCs w:val="23"/>
              </w:rPr>
              <w:t>）中的三级标准，氨氮满足《工业企业废水氮、</w:t>
            </w:r>
            <w:r w:rsidRPr="002F1FDD">
              <w:rPr>
                <w:rFonts w:ascii="Arial" w:hAnsi="Arial" w:cs="Arial" w:hint="eastAsia"/>
                <w:bCs/>
                <w:color w:val="00B0F0"/>
                <w:kern w:val="28"/>
                <w:sz w:val="23"/>
                <w:szCs w:val="23"/>
              </w:rPr>
              <w:lastRenderedPageBreak/>
              <w:t>磷污染物间接排放限值》（</w:t>
            </w:r>
            <w:r w:rsidRPr="002F1FDD">
              <w:rPr>
                <w:rFonts w:ascii="Arial" w:hAnsi="Arial" w:cs="Arial"/>
                <w:bCs/>
                <w:color w:val="00B0F0"/>
                <w:kern w:val="28"/>
                <w:sz w:val="23"/>
                <w:szCs w:val="23"/>
              </w:rPr>
              <w:t>DB33/887-2013</w:t>
            </w:r>
            <w:r w:rsidRPr="002F1FDD">
              <w:rPr>
                <w:rFonts w:ascii="Arial" w:hAnsi="Arial" w:cs="Arial" w:hint="eastAsia"/>
                <w:bCs/>
                <w:color w:val="00B0F0"/>
                <w:kern w:val="28"/>
                <w:sz w:val="23"/>
                <w:szCs w:val="23"/>
              </w:rPr>
              <w:t>）中表</w:t>
            </w:r>
            <w:r w:rsidRPr="002F1FDD">
              <w:rPr>
                <w:rFonts w:ascii="Arial" w:hAnsi="Arial" w:cs="Arial"/>
                <w:bCs/>
                <w:color w:val="00B0F0"/>
                <w:kern w:val="28"/>
                <w:sz w:val="23"/>
                <w:szCs w:val="23"/>
              </w:rPr>
              <w:t>1</w:t>
            </w:r>
            <w:r w:rsidRPr="002F1FDD">
              <w:rPr>
                <w:rFonts w:ascii="Arial" w:hAnsi="Arial" w:cs="Arial" w:hint="eastAsia"/>
                <w:bCs/>
                <w:color w:val="00B0F0"/>
                <w:kern w:val="28"/>
                <w:sz w:val="23"/>
                <w:szCs w:val="23"/>
              </w:rPr>
              <w:t>其他企业间接排放限值后全部纳入城市污水管网，最终纳入余杭组团污水处理厂处理达到《城镇污水处理厂污染物排放标准》（</w:t>
            </w:r>
            <w:r w:rsidRPr="002F1FDD">
              <w:rPr>
                <w:rFonts w:ascii="Arial" w:hAnsi="Arial" w:cs="Arial"/>
                <w:bCs/>
                <w:color w:val="00B0F0"/>
                <w:kern w:val="28"/>
                <w:sz w:val="23"/>
                <w:szCs w:val="23"/>
              </w:rPr>
              <w:t>GB18918-2002</w:t>
            </w:r>
            <w:r w:rsidRPr="002F1FDD">
              <w:rPr>
                <w:rFonts w:ascii="Arial" w:hAnsi="Arial" w:cs="Arial" w:hint="eastAsia"/>
                <w:bCs/>
                <w:color w:val="00B0F0"/>
                <w:kern w:val="28"/>
                <w:sz w:val="23"/>
                <w:szCs w:val="23"/>
              </w:rPr>
              <w:t>）一级</w:t>
            </w:r>
            <w:r w:rsidRPr="002F1FDD">
              <w:rPr>
                <w:rFonts w:ascii="Arial" w:hAnsi="Arial" w:cs="Arial"/>
                <w:bCs/>
                <w:color w:val="00B0F0"/>
                <w:kern w:val="28"/>
                <w:sz w:val="23"/>
                <w:szCs w:val="23"/>
              </w:rPr>
              <w:t>A</w:t>
            </w:r>
            <w:r w:rsidRPr="002F1FDD">
              <w:rPr>
                <w:rFonts w:ascii="Arial" w:hAnsi="Arial" w:cs="Arial" w:hint="eastAsia"/>
                <w:bCs/>
                <w:color w:val="00B0F0"/>
                <w:kern w:val="28"/>
                <w:sz w:val="23"/>
                <w:szCs w:val="23"/>
              </w:rPr>
              <w:t>标准。</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1.8</w:t>
            </w:r>
            <w:r w:rsidRPr="00B24B80">
              <w:rPr>
                <w:rFonts w:ascii="Arial" w:hAnsi="Arial" w:cs="Arial" w:hint="eastAsia"/>
                <w:b/>
                <w:bCs/>
                <w:color w:val="000000" w:themeColor="text1"/>
                <w:sz w:val="23"/>
                <w:szCs w:val="23"/>
              </w:rPr>
              <w:t>劳动定员</w:t>
            </w:r>
          </w:p>
          <w:p w:rsidR="002A0CFC" w:rsidRPr="00B24B80" w:rsidRDefault="002A0CFC">
            <w:pPr>
              <w:adjustRightInd w:val="0"/>
              <w:snapToGrid w:val="0"/>
              <w:spacing w:line="360" w:lineRule="auto"/>
              <w:ind w:firstLineChars="250" w:firstLine="575"/>
              <w:rPr>
                <w:rFonts w:ascii="Arial" w:hAnsi="Arial" w:cs="Arial"/>
                <w:bCs/>
                <w:color w:val="000000" w:themeColor="text1"/>
                <w:kern w:val="28"/>
                <w:sz w:val="23"/>
                <w:szCs w:val="23"/>
              </w:rPr>
            </w:pPr>
            <w:bookmarkStart w:id="15" w:name="_Toc227573522"/>
            <w:r w:rsidRPr="00B24B80">
              <w:rPr>
                <w:rFonts w:ascii="Arial" w:hAnsi="Arial" w:cs="Arial" w:hint="eastAsia"/>
                <w:bCs/>
                <w:color w:val="000000" w:themeColor="text1"/>
                <w:kern w:val="28"/>
                <w:sz w:val="23"/>
                <w:szCs w:val="23"/>
              </w:rPr>
              <w:t>企业劳动定员</w:t>
            </w:r>
            <w:r w:rsidRPr="00B24B80">
              <w:rPr>
                <w:rFonts w:ascii="Arial" w:hAnsi="Arial" w:cs="Arial"/>
                <w:bCs/>
                <w:color w:val="000000" w:themeColor="text1"/>
                <w:kern w:val="28"/>
                <w:sz w:val="23"/>
                <w:szCs w:val="23"/>
              </w:rPr>
              <w:t>15</w:t>
            </w:r>
            <w:r w:rsidRPr="00B24B80">
              <w:rPr>
                <w:rFonts w:ascii="Arial" w:hAnsi="Arial" w:cs="Arial" w:hint="eastAsia"/>
                <w:bCs/>
                <w:color w:val="000000" w:themeColor="text1"/>
                <w:kern w:val="28"/>
                <w:sz w:val="23"/>
                <w:szCs w:val="23"/>
              </w:rPr>
              <w:t>人。实行单班制生产，工作时间：</w:t>
            </w:r>
            <w:r w:rsidRPr="00B24B80">
              <w:rPr>
                <w:rFonts w:ascii="Arial" w:hAnsi="Arial" w:cs="Arial"/>
                <w:bCs/>
                <w:color w:val="000000" w:themeColor="text1"/>
                <w:kern w:val="28"/>
                <w:sz w:val="23"/>
                <w:szCs w:val="23"/>
              </w:rPr>
              <w:t>8:30-17:00</w:t>
            </w:r>
            <w:r w:rsidRPr="00B24B80">
              <w:rPr>
                <w:rFonts w:ascii="Arial" w:hAnsi="Arial" w:cs="Arial" w:hint="eastAsia"/>
                <w:bCs/>
                <w:color w:val="000000" w:themeColor="text1"/>
                <w:kern w:val="28"/>
                <w:sz w:val="23"/>
                <w:szCs w:val="23"/>
              </w:rPr>
              <w:t>（工作时间</w:t>
            </w:r>
            <w:r w:rsidRPr="00B24B80">
              <w:rPr>
                <w:rFonts w:ascii="Arial" w:hAnsi="Arial" w:cs="Arial"/>
                <w:bCs/>
                <w:color w:val="000000" w:themeColor="text1"/>
                <w:kern w:val="28"/>
                <w:sz w:val="23"/>
                <w:szCs w:val="23"/>
              </w:rPr>
              <w:t>8</w:t>
            </w:r>
            <w:r w:rsidRPr="00B24B80">
              <w:rPr>
                <w:rFonts w:ascii="Arial" w:hAnsi="Arial" w:cs="Arial" w:hint="eastAsia"/>
                <w:bCs/>
                <w:color w:val="000000" w:themeColor="text1"/>
                <w:kern w:val="28"/>
                <w:sz w:val="23"/>
                <w:szCs w:val="23"/>
              </w:rPr>
              <w:t>小时，中午</w:t>
            </w:r>
            <w:r w:rsidRPr="00B24B80">
              <w:rPr>
                <w:rFonts w:ascii="Arial" w:hAnsi="Arial" w:cs="Arial"/>
                <w:bCs/>
                <w:color w:val="000000" w:themeColor="text1"/>
                <w:kern w:val="28"/>
                <w:sz w:val="23"/>
                <w:szCs w:val="23"/>
              </w:rPr>
              <w:t>11:30-13:00</w:t>
            </w:r>
            <w:r w:rsidRPr="00B24B80">
              <w:rPr>
                <w:rFonts w:ascii="Arial" w:hAnsi="Arial" w:cs="Arial" w:hint="eastAsia"/>
                <w:bCs/>
                <w:color w:val="000000" w:themeColor="text1"/>
                <w:kern w:val="28"/>
                <w:sz w:val="23"/>
                <w:szCs w:val="23"/>
              </w:rPr>
              <w:t>为用餐及午休时间），全年工作</w:t>
            </w:r>
            <w:r w:rsidRPr="00B24B80">
              <w:rPr>
                <w:rFonts w:ascii="Arial" w:hAnsi="Arial" w:cs="Arial"/>
                <w:bCs/>
                <w:color w:val="000000" w:themeColor="text1"/>
                <w:kern w:val="28"/>
                <w:sz w:val="23"/>
                <w:szCs w:val="23"/>
              </w:rPr>
              <w:t>330</w:t>
            </w:r>
            <w:r w:rsidRPr="00B24B80">
              <w:rPr>
                <w:rFonts w:ascii="Arial" w:hAnsi="Arial" w:cs="Arial" w:hint="eastAsia"/>
                <w:bCs/>
                <w:color w:val="000000" w:themeColor="text1"/>
                <w:kern w:val="28"/>
                <w:sz w:val="23"/>
                <w:szCs w:val="23"/>
              </w:rPr>
              <w:t>天，不设食堂，不提供住宿。</w:t>
            </w:r>
            <w:bookmarkEnd w:id="15"/>
          </w:p>
        </w:tc>
      </w:tr>
      <w:tr w:rsidR="002A0CFC" w:rsidRPr="00B24B80">
        <w:trPr>
          <w:trHeight w:val="454"/>
          <w:jc w:val="center"/>
        </w:trPr>
        <w:tc>
          <w:tcPr>
            <w:tcW w:w="9031" w:type="dxa"/>
            <w:gridSpan w:val="11"/>
            <w:tcBorders>
              <w:bottom w:val="single" w:sz="12" w:space="0" w:color="auto"/>
            </w:tcBorders>
          </w:tcPr>
          <w:p w:rsidR="002A0CFC" w:rsidRPr="00B24B80" w:rsidRDefault="002A0CFC">
            <w:pPr>
              <w:spacing w:line="360" w:lineRule="auto"/>
              <w:rPr>
                <w:rFonts w:ascii="Arial" w:hAnsi="Arial" w:cs="Arial"/>
                <w:bCs/>
                <w:color w:val="000000" w:themeColor="text1"/>
                <w:kern w:val="28"/>
                <w:sz w:val="23"/>
                <w:szCs w:val="23"/>
              </w:rPr>
            </w:pPr>
            <w:r w:rsidRPr="00B24B80">
              <w:rPr>
                <w:rFonts w:ascii="Arial" w:hAnsi="Arial" w:cs="Arial"/>
                <w:b/>
                <w:color w:val="000000" w:themeColor="text1"/>
                <w:sz w:val="23"/>
                <w:szCs w:val="23"/>
              </w:rPr>
              <w:lastRenderedPageBreak/>
              <w:t>1.9</w:t>
            </w:r>
            <w:r w:rsidRPr="00B24B80">
              <w:rPr>
                <w:rFonts w:ascii="Arial" w:hAnsi="Arial" w:cs="Arial" w:hint="eastAsia"/>
                <w:b/>
                <w:color w:val="000000" w:themeColor="text1"/>
                <w:sz w:val="23"/>
                <w:szCs w:val="23"/>
              </w:rPr>
              <w:t>与本项目有关的原有污染情况及主要环境问题</w:t>
            </w:r>
          </w:p>
          <w:p w:rsidR="002A0CFC" w:rsidRPr="00B24B80" w:rsidRDefault="002A0CFC" w:rsidP="00BC442E">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本项目位于</w:t>
            </w:r>
            <w:r w:rsidRPr="00B24B80">
              <w:rPr>
                <w:rFonts w:ascii="Arial" w:hAnsi="Arial" w:cs="Arial" w:hint="eastAsia"/>
                <w:bCs/>
                <w:color w:val="000000" w:themeColor="text1"/>
                <w:kern w:val="28"/>
                <w:sz w:val="23"/>
                <w:szCs w:val="23"/>
              </w:rPr>
              <w:t>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w:t>
            </w:r>
            <w:r w:rsidRPr="00B24B80">
              <w:rPr>
                <w:rFonts w:ascii="Arial" w:hAnsi="Arial" w:cs="Arial" w:hint="eastAsia"/>
                <w:color w:val="000000" w:themeColor="text1"/>
                <w:sz w:val="23"/>
                <w:szCs w:val="23"/>
              </w:rPr>
              <w:t>，租用</w:t>
            </w:r>
            <w:r w:rsidRPr="00B24B80">
              <w:rPr>
                <w:rFonts w:ascii="Arial" w:hAnsi="Arial" w:cs="Arial" w:hint="eastAsia"/>
                <w:bCs/>
                <w:color w:val="000000" w:themeColor="text1"/>
                <w:kern w:val="28"/>
                <w:sz w:val="23"/>
                <w:szCs w:val="23"/>
              </w:rPr>
              <w:t>杭州华春仪表有限公司</w:t>
            </w:r>
            <w:r w:rsidRPr="00B24B80">
              <w:rPr>
                <w:rFonts w:ascii="Arial" w:hAnsi="Arial" w:cs="Arial" w:hint="eastAsia"/>
                <w:color w:val="000000" w:themeColor="text1"/>
                <w:sz w:val="23"/>
                <w:szCs w:val="23"/>
              </w:rPr>
              <w:t>的现有空置用房作为生产用房，属于现有建筑，且项目属于新建项目，故不存在与本项目有关的原有污染情况及主要环境问题。</w:t>
            </w: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BC442E">
            <w:pPr>
              <w:spacing w:line="360" w:lineRule="auto"/>
              <w:ind w:firstLineChars="200" w:firstLine="460"/>
              <w:rPr>
                <w:rFonts w:ascii="Arial" w:hAnsi="Arial" w:cs="Arial"/>
                <w:color w:val="000000" w:themeColor="text1"/>
                <w:sz w:val="23"/>
                <w:szCs w:val="23"/>
              </w:rPr>
            </w:pPr>
          </w:p>
          <w:p w:rsidR="008E6D8E" w:rsidRPr="00B24B80" w:rsidRDefault="008E6D8E" w:rsidP="001E7E60">
            <w:pPr>
              <w:spacing w:line="360" w:lineRule="auto"/>
              <w:rPr>
                <w:rFonts w:ascii="Arial" w:hAnsi="Arial" w:cs="Arial"/>
                <w:color w:val="000000" w:themeColor="text1"/>
                <w:sz w:val="23"/>
                <w:szCs w:val="23"/>
              </w:rPr>
            </w:pPr>
          </w:p>
        </w:tc>
      </w:tr>
    </w:tbl>
    <w:p w:rsidR="002A0CFC" w:rsidRPr="00B24B80" w:rsidRDefault="002A0CFC">
      <w:pPr>
        <w:spacing w:line="20" w:lineRule="exact"/>
        <w:rPr>
          <w:rFonts w:ascii="Arial" w:hAnsi="Arial" w:cs="Arial"/>
          <w:color w:val="000000" w:themeColor="text1"/>
          <w:sz w:val="23"/>
          <w:szCs w:val="23"/>
        </w:rPr>
      </w:pPr>
    </w:p>
    <w:p w:rsidR="002A0CFC" w:rsidRPr="00B24B80" w:rsidRDefault="002A0CFC">
      <w:pPr>
        <w:spacing w:line="20" w:lineRule="exact"/>
        <w:jc w:val="left"/>
        <w:rPr>
          <w:rFonts w:ascii="Arial" w:hAnsi="Arial" w:cs="Arial"/>
          <w:b/>
          <w:bCs/>
          <w:color w:val="000000" w:themeColor="text1"/>
          <w:sz w:val="24"/>
        </w:rPr>
        <w:sectPr w:rsidR="002A0CFC" w:rsidRPr="00B24B80">
          <w:headerReference w:type="default" r:id="rId51"/>
          <w:footerReference w:type="default" r:id="rId52"/>
          <w:pgSz w:w="11906" w:h="16838"/>
          <w:pgMar w:top="1418" w:right="1418" w:bottom="1418" w:left="1418" w:header="964" w:footer="964" w:gutter="0"/>
          <w:pgNumType w:start="1"/>
          <w:cols w:space="720"/>
          <w:docGrid w:linePitch="312"/>
        </w:sectPr>
      </w:pPr>
    </w:p>
    <w:p w:rsidR="002A0CFC" w:rsidRPr="00B24B80" w:rsidRDefault="002A0CFC">
      <w:pPr>
        <w:pStyle w:val="1"/>
        <w:spacing w:before="0" w:after="0" w:line="360" w:lineRule="auto"/>
        <w:rPr>
          <w:rFonts w:ascii="Arial" w:hAnsi="Arial" w:cs="Arial"/>
          <w:color w:val="000000" w:themeColor="text1"/>
          <w:sz w:val="24"/>
          <w:szCs w:val="24"/>
        </w:rPr>
      </w:pPr>
      <w:bookmarkStart w:id="16" w:name="_Toc156031796"/>
      <w:bookmarkStart w:id="17" w:name="_Toc291014877"/>
      <w:bookmarkStart w:id="18" w:name="_Toc186017759"/>
      <w:bookmarkStart w:id="19" w:name="_Toc157220238"/>
      <w:r w:rsidRPr="00B24B80">
        <w:rPr>
          <w:rFonts w:ascii="Arial" w:hAnsi="Arial" w:cs="Arial"/>
          <w:color w:val="000000" w:themeColor="text1"/>
          <w:sz w:val="24"/>
          <w:szCs w:val="24"/>
        </w:rPr>
        <w:lastRenderedPageBreak/>
        <w:t xml:space="preserve">2 </w:t>
      </w:r>
      <w:r w:rsidRPr="00B24B80">
        <w:rPr>
          <w:rFonts w:ascii="Arial" w:hAnsi="Arial" w:cs="Arial" w:hint="eastAsia"/>
          <w:color w:val="000000" w:themeColor="text1"/>
          <w:sz w:val="24"/>
          <w:szCs w:val="24"/>
        </w:rPr>
        <w:t>建设项目所在地自然环境社会环境简况</w:t>
      </w:r>
      <w:bookmarkEnd w:id="16"/>
      <w:bookmarkEnd w:id="17"/>
      <w:bookmarkEnd w:id="18"/>
      <w:bookmarkEnd w:id="19"/>
    </w:p>
    <w:tbl>
      <w:tblPr>
        <w:tblW w:w="90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071"/>
      </w:tblGrid>
      <w:tr w:rsidR="002A0CFC" w:rsidRPr="00B24B80">
        <w:trPr>
          <w:trHeight w:val="12273"/>
          <w:jc w:val="center"/>
        </w:trPr>
        <w:tc>
          <w:tcPr>
            <w:tcW w:w="9071" w:type="dxa"/>
            <w:tcBorders>
              <w:top w:val="single" w:sz="12" w:space="0" w:color="auto"/>
              <w:bottom w:val="single" w:sz="12" w:space="0" w:color="auto"/>
            </w:tcBorders>
          </w:tcPr>
          <w:p w:rsidR="002A0CFC" w:rsidRPr="00B24B80" w:rsidRDefault="002A0CFC">
            <w:pPr>
              <w:spacing w:line="360" w:lineRule="auto"/>
              <w:rPr>
                <w:rFonts w:ascii="Arial" w:hAnsi="Arial" w:cs="Arial"/>
                <w:b/>
                <w:color w:val="000000" w:themeColor="text1"/>
                <w:sz w:val="23"/>
                <w:szCs w:val="23"/>
              </w:rPr>
            </w:pPr>
            <w:bookmarkStart w:id="20" w:name="_Toc155254249"/>
            <w:bookmarkStart w:id="21" w:name="_Toc156031798"/>
            <w:bookmarkStart w:id="22" w:name="_Toc213230881"/>
            <w:bookmarkStart w:id="23" w:name="_Toc127585702"/>
            <w:bookmarkStart w:id="24" w:name="_Toc156031797"/>
            <w:bookmarkStart w:id="25" w:name="_Toc157220239"/>
            <w:r w:rsidRPr="00B24B80">
              <w:rPr>
                <w:rFonts w:ascii="Arial" w:hAnsi="Arial" w:cs="Arial"/>
                <w:b/>
                <w:color w:val="000000" w:themeColor="text1"/>
                <w:sz w:val="23"/>
                <w:szCs w:val="23"/>
              </w:rPr>
              <w:t>2.1</w:t>
            </w:r>
            <w:r w:rsidRPr="00B24B80">
              <w:rPr>
                <w:rFonts w:ascii="Arial" w:hAnsi="Arial" w:cs="Arial" w:hint="eastAsia"/>
                <w:b/>
                <w:color w:val="000000" w:themeColor="text1"/>
                <w:sz w:val="23"/>
                <w:szCs w:val="23"/>
              </w:rPr>
              <w:t>地理位置</w:t>
            </w:r>
            <w:bookmarkEnd w:id="20"/>
            <w:bookmarkEnd w:id="21"/>
            <w:bookmarkEnd w:id="22"/>
          </w:p>
          <w:bookmarkEnd w:id="23"/>
          <w:bookmarkEnd w:id="24"/>
          <w:bookmarkEnd w:id="25"/>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本项目位于杭州市余杭区中泰街道环园南路</w:t>
            </w:r>
            <w:r w:rsidRPr="00B24B80">
              <w:rPr>
                <w:rFonts w:ascii="Arial" w:hAnsi="Arial" w:cs="Arial"/>
                <w:color w:val="000000" w:themeColor="text1"/>
                <w:sz w:val="23"/>
                <w:szCs w:val="23"/>
              </w:rPr>
              <w:t>13</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幢</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楼。总建筑面积</w:t>
            </w:r>
            <w:r w:rsidRPr="00B24B80">
              <w:rPr>
                <w:rFonts w:ascii="Arial" w:hAnsi="Arial" w:cs="Arial"/>
                <w:color w:val="000000" w:themeColor="text1"/>
                <w:sz w:val="23"/>
                <w:szCs w:val="23"/>
              </w:rPr>
              <w:t>1800m</w:t>
            </w:r>
            <w:r w:rsidRPr="00B24B80">
              <w:rPr>
                <w:rFonts w:ascii="Arial" w:hAnsi="Arial" w:cs="Arial"/>
                <w:color w:val="000000" w:themeColor="text1"/>
                <w:sz w:val="23"/>
                <w:szCs w:val="23"/>
                <w:vertAlign w:val="superscript"/>
              </w:rPr>
              <w:t>2</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1-4</w:t>
            </w:r>
            <w:r w:rsidRPr="00B24B80">
              <w:rPr>
                <w:rFonts w:ascii="Arial" w:hAnsi="Arial" w:cs="Arial" w:hint="eastAsia"/>
                <w:color w:val="000000" w:themeColor="text1"/>
                <w:sz w:val="23"/>
                <w:szCs w:val="23"/>
              </w:rPr>
              <w:t>层企业名称）</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楼为杭州华春仪表有限公司，</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楼右侧为杭州泛琦仕电子商务有限公司，</w:t>
            </w:r>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楼为杭州余杭景顺电子有限公司。</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项目所在建筑周边环境概况：</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东侧：华春仪表；</w:t>
            </w:r>
            <w:r w:rsidRPr="00B24B80">
              <w:rPr>
                <w:rFonts w:ascii="Arial" w:hAnsi="Arial" w:cs="Arial"/>
                <w:bCs/>
                <w:color w:val="000000" w:themeColor="text1"/>
                <w:sz w:val="23"/>
                <w:szCs w:val="23"/>
              </w:rPr>
              <w:t xml:space="preserve"> </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南侧：华春科技园、石鸽社区（距本项目最近距离</w:t>
            </w:r>
            <w:r w:rsidRPr="00B24B80">
              <w:rPr>
                <w:rFonts w:ascii="Arial" w:hAnsi="Arial" w:cs="Arial"/>
                <w:bCs/>
                <w:color w:val="000000" w:themeColor="text1"/>
                <w:sz w:val="23"/>
                <w:szCs w:val="23"/>
              </w:rPr>
              <w:t>270m</w:t>
            </w:r>
            <w:r w:rsidRPr="00B24B80">
              <w:rPr>
                <w:rFonts w:ascii="Arial" w:hAnsi="Arial" w:cs="Arial" w:hint="eastAsia"/>
                <w:bCs/>
                <w:color w:val="000000" w:themeColor="text1"/>
                <w:sz w:val="23"/>
                <w:szCs w:val="23"/>
              </w:rPr>
              <w:t>）；</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西南侧：德信早安居民楼（距本项目最近距离</w:t>
            </w:r>
            <w:r w:rsidRPr="00B24B80">
              <w:rPr>
                <w:rFonts w:ascii="Arial" w:hAnsi="Arial" w:cs="Arial"/>
                <w:bCs/>
                <w:color w:val="000000" w:themeColor="text1"/>
                <w:sz w:val="23"/>
                <w:szCs w:val="23"/>
              </w:rPr>
              <w:t>135m</w:t>
            </w:r>
            <w:r w:rsidRPr="00B24B80">
              <w:rPr>
                <w:rFonts w:ascii="Arial" w:hAnsi="Arial" w:cs="Arial" w:hint="eastAsia"/>
                <w:bCs/>
                <w:color w:val="000000" w:themeColor="text1"/>
                <w:sz w:val="23"/>
                <w:szCs w:val="23"/>
              </w:rPr>
              <w:t>）；</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西侧：杭州泸宁电梯部件公司；</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北侧：杭州安费诺嘉力讯；</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东北侧：浙江华兴羽绒发展公司；</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西北侧：诺瓦特轮（杭州）电子公司。</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本项目地理位置见附图</w:t>
            </w:r>
            <w:r w:rsidRPr="00B24B80">
              <w:rPr>
                <w:rFonts w:ascii="Arial" w:hAnsi="Arial" w:cs="Arial"/>
                <w:bCs/>
                <w:color w:val="000000" w:themeColor="text1"/>
                <w:sz w:val="23"/>
                <w:szCs w:val="23"/>
              </w:rPr>
              <w:t>1</w:t>
            </w:r>
            <w:r w:rsidRPr="00B24B80">
              <w:rPr>
                <w:rFonts w:ascii="Arial" w:hAnsi="Arial" w:cs="Arial" w:hint="eastAsia"/>
                <w:bCs/>
                <w:color w:val="000000" w:themeColor="text1"/>
                <w:sz w:val="23"/>
                <w:szCs w:val="23"/>
              </w:rPr>
              <w:t>，周边环境示意图见附图</w:t>
            </w:r>
            <w:r w:rsidRPr="00B24B80">
              <w:rPr>
                <w:rFonts w:ascii="Arial" w:hAnsi="Arial" w:cs="Arial"/>
                <w:bCs/>
                <w:color w:val="000000" w:themeColor="text1"/>
                <w:sz w:val="23"/>
                <w:szCs w:val="23"/>
              </w:rPr>
              <w:t>2</w:t>
            </w:r>
            <w:r w:rsidRPr="00B24B80">
              <w:rPr>
                <w:rFonts w:ascii="Arial" w:hAnsi="Arial" w:cs="Arial" w:hint="eastAsia"/>
                <w:bCs/>
                <w:color w:val="000000" w:themeColor="text1"/>
                <w:sz w:val="23"/>
                <w:szCs w:val="23"/>
              </w:rPr>
              <w:t>，周围环境照片见附图</w:t>
            </w:r>
            <w:r w:rsidRPr="00B24B80">
              <w:rPr>
                <w:rFonts w:ascii="Arial" w:hAnsi="Arial" w:cs="Arial"/>
                <w:bCs/>
                <w:color w:val="000000" w:themeColor="text1"/>
                <w:sz w:val="23"/>
                <w:szCs w:val="23"/>
              </w:rPr>
              <w:t>8</w:t>
            </w:r>
            <w:r w:rsidRPr="00B24B80">
              <w:rPr>
                <w:rFonts w:ascii="Arial" w:hAnsi="Arial" w:cs="Arial" w:hint="eastAsia"/>
                <w:bCs/>
                <w:color w:val="000000" w:themeColor="text1"/>
                <w:sz w:val="23"/>
                <w:szCs w:val="23"/>
              </w:rPr>
              <w:t>。</w:t>
            </w:r>
          </w:p>
          <w:p w:rsidR="002A0CFC" w:rsidRPr="00B24B80" w:rsidRDefault="002A0CFC">
            <w:pPr>
              <w:spacing w:line="360" w:lineRule="auto"/>
              <w:rPr>
                <w:rFonts w:ascii="Arial" w:hAnsi="Arial" w:cs="Arial"/>
                <w:b/>
                <w:color w:val="000000" w:themeColor="text1"/>
                <w:sz w:val="23"/>
                <w:szCs w:val="23"/>
              </w:rPr>
            </w:pPr>
            <w:bookmarkStart w:id="26" w:name="_Toc241908570"/>
            <w:r w:rsidRPr="00B24B80">
              <w:rPr>
                <w:rFonts w:ascii="Arial" w:hAnsi="Arial" w:cs="Arial"/>
                <w:b/>
                <w:color w:val="000000" w:themeColor="text1"/>
                <w:sz w:val="23"/>
                <w:szCs w:val="23"/>
              </w:rPr>
              <w:t>2.2</w:t>
            </w:r>
            <w:r w:rsidRPr="00B24B80">
              <w:rPr>
                <w:rFonts w:ascii="Arial" w:hAnsi="Arial" w:cs="Arial" w:hint="eastAsia"/>
                <w:b/>
                <w:color w:val="000000" w:themeColor="text1"/>
                <w:sz w:val="23"/>
                <w:szCs w:val="23"/>
              </w:rPr>
              <w:t>自然环境简况</w:t>
            </w:r>
            <w:bookmarkEnd w:id="26"/>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2.2.1</w:t>
            </w:r>
            <w:r w:rsidRPr="00B24B80">
              <w:rPr>
                <w:rFonts w:ascii="Arial" w:hAnsi="Arial" w:cs="Arial" w:hint="eastAsia"/>
                <w:b/>
                <w:bCs/>
                <w:color w:val="000000" w:themeColor="text1"/>
                <w:sz w:val="23"/>
                <w:szCs w:val="23"/>
              </w:rPr>
              <w:t>地质地貌和土壤</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余杭地处杭嘉湖平原与浙西丘陵山地的过度地带。地势由西北向东南倾斜，西北为山地丘陵区，属天目山的余脉，海拔</w:t>
            </w:r>
            <w:r w:rsidRPr="00B24B80">
              <w:rPr>
                <w:rFonts w:ascii="Arial" w:hAnsi="Arial" w:cs="Arial"/>
                <w:bCs/>
                <w:color w:val="000000" w:themeColor="text1"/>
                <w:sz w:val="23"/>
                <w:szCs w:val="23"/>
              </w:rPr>
              <w:t>500</w:t>
            </w:r>
            <w:r w:rsidRPr="00B24B80">
              <w:rPr>
                <w:rFonts w:ascii="Arial" w:hAnsi="Arial" w:cs="Arial" w:hint="eastAsia"/>
                <w:bCs/>
                <w:color w:val="000000" w:themeColor="text1"/>
                <w:sz w:val="23"/>
                <w:szCs w:val="23"/>
              </w:rPr>
              <w:t>米以上的山峰大部分都分布于此；东部为堆积平原，地势低平，塘漾棋布，属著名的杭嘉湖水网平原，平均海拔</w:t>
            </w:r>
            <w:r w:rsidRPr="00B24B80">
              <w:rPr>
                <w:rFonts w:ascii="Arial" w:hAnsi="Arial" w:cs="Arial"/>
                <w:bCs/>
                <w:color w:val="000000" w:themeColor="text1"/>
                <w:sz w:val="23"/>
                <w:szCs w:val="23"/>
              </w:rPr>
              <w:t>2-3</w:t>
            </w:r>
            <w:r w:rsidRPr="00B24B80">
              <w:rPr>
                <w:rFonts w:ascii="Arial" w:hAnsi="Arial" w:cs="Arial" w:hint="eastAsia"/>
                <w:bCs/>
                <w:color w:val="000000" w:themeColor="text1"/>
                <w:sz w:val="23"/>
                <w:szCs w:val="23"/>
              </w:rPr>
              <w:t>米；东南部为滩涂平原，其间孤丘兀立，地势略转向高原，海拔为</w:t>
            </w:r>
            <w:r w:rsidRPr="00B24B80">
              <w:rPr>
                <w:rFonts w:ascii="Arial" w:hAnsi="Arial" w:cs="Arial"/>
                <w:bCs/>
                <w:color w:val="000000" w:themeColor="text1"/>
                <w:sz w:val="23"/>
                <w:szCs w:val="23"/>
              </w:rPr>
              <w:t>5-7</w:t>
            </w:r>
            <w:r w:rsidRPr="00B24B80">
              <w:rPr>
                <w:rFonts w:ascii="Arial" w:hAnsi="Arial" w:cs="Arial" w:hint="eastAsia"/>
                <w:bCs/>
                <w:color w:val="000000" w:themeColor="text1"/>
                <w:sz w:val="23"/>
                <w:szCs w:val="23"/>
              </w:rPr>
              <w:t>米。</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根据勘探资料表明，余杭地层属于扬子江南过渡区地层，以第四系分布面积最为广泛，约占全市陆地面积的</w:t>
            </w:r>
            <w:r w:rsidRPr="00B24B80">
              <w:rPr>
                <w:rFonts w:ascii="Arial" w:hAnsi="Arial" w:cs="Arial"/>
                <w:bCs/>
                <w:color w:val="000000" w:themeColor="text1"/>
                <w:sz w:val="23"/>
                <w:szCs w:val="23"/>
              </w:rPr>
              <w:t>2/3</w:t>
            </w:r>
            <w:r w:rsidRPr="00B24B80">
              <w:rPr>
                <w:rFonts w:ascii="Arial" w:hAnsi="Arial" w:cs="Arial" w:hint="eastAsia"/>
                <w:bCs/>
                <w:color w:val="000000" w:themeColor="text1"/>
                <w:sz w:val="23"/>
                <w:szCs w:val="23"/>
              </w:rPr>
              <w:t>以上。岩浆岩分为侵入岩和火山岩两种。侵入岩露出面积约为</w:t>
            </w:r>
            <w:r w:rsidRPr="00B24B80">
              <w:rPr>
                <w:rFonts w:ascii="Arial" w:hAnsi="Arial" w:cs="Arial"/>
                <w:bCs/>
                <w:color w:val="000000" w:themeColor="text1"/>
                <w:sz w:val="23"/>
                <w:szCs w:val="23"/>
              </w:rPr>
              <w:t>65.68km</w:t>
            </w:r>
            <w:r w:rsidRPr="00B24B80">
              <w:rPr>
                <w:rFonts w:ascii="Arial" w:hAnsi="Arial" w:cs="Arial"/>
                <w:bCs/>
                <w:color w:val="000000" w:themeColor="text1"/>
                <w:sz w:val="23"/>
                <w:szCs w:val="23"/>
                <w:vertAlign w:val="superscript"/>
              </w:rPr>
              <w:t>2</w:t>
            </w:r>
            <w:r w:rsidRPr="00B24B80">
              <w:rPr>
                <w:rFonts w:ascii="Arial" w:hAnsi="Arial" w:cs="Arial" w:hint="eastAsia"/>
                <w:bCs/>
                <w:color w:val="000000" w:themeColor="text1"/>
                <w:sz w:val="23"/>
                <w:szCs w:val="23"/>
              </w:rPr>
              <w:t>，有花岗岩、花岗闪长岩、花岗斑岩、石英正长岩等</w:t>
            </w:r>
            <w:r w:rsidRPr="00B24B80">
              <w:rPr>
                <w:rFonts w:ascii="Arial" w:hAnsi="Arial" w:cs="Arial"/>
                <w:bCs/>
                <w:color w:val="000000" w:themeColor="text1"/>
                <w:sz w:val="23"/>
                <w:szCs w:val="23"/>
              </w:rPr>
              <w:t>14</w:t>
            </w:r>
            <w:r w:rsidRPr="00B24B80">
              <w:rPr>
                <w:rFonts w:ascii="Arial" w:hAnsi="Arial" w:cs="Arial" w:hint="eastAsia"/>
                <w:bCs/>
                <w:color w:val="000000" w:themeColor="text1"/>
                <w:sz w:val="23"/>
                <w:szCs w:val="23"/>
              </w:rPr>
              <w:t>个岩体。火山岩集中分布于彭公至良渚一带，发育于中生界，分布层以上株罗统黄尖祖为主。地貌可分中山、低丘、河谷平原、水网平原、滩涂平原等，其中平原面积占全市总面积的</w:t>
            </w:r>
            <w:r w:rsidRPr="00B24B80">
              <w:rPr>
                <w:rFonts w:ascii="Arial" w:hAnsi="Arial" w:cs="Arial"/>
                <w:bCs/>
                <w:color w:val="000000" w:themeColor="text1"/>
                <w:sz w:val="23"/>
                <w:szCs w:val="23"/>
              </w:rPr>
              <w:t>61.48%</w:t>
            </w:r>
            <w:r w:rsidRPr="00B24B80">
              <w:rPr>
                <w:rFonts w:ascii="Arial" w:hAnsi="Arial" w:cs="Arial" w:hint="eastAsia"/>
                <w:bCs/>
                <w:color w:val="000000" w:themeColor="text1"/>
                <w:sz w:val="23"/>
                <w:szCs w:val="23"/>
              </w:rPr>
              <w:t>。</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2.2.2</w:t>
            </w:r>
            <w:r w:rsidRPr="00B24B80">
              <w:rPr>
                <w:rFonts w:ascii="Arial" w:hAnsi="Arial" w:cs="Arial" w:hint="eastAsia"/>
                <w:b/>
                <w:bCs/>
                <w:color w:val="000000" w:themeColor="text1"/>
                <w:sz w:val="23"/>
                <w:szCs w:val="23"/>
              </w:rPr>
              <w:t>气候特征</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余杭区属杭州市，处于北亚热带南缘季风气候区，冬夏长，春秋短，日照较多，雨量充沛，温暖湿润，冷空气易进难出，灾害性天气较多，光、温、水地域性差异明显。春夏季雨热同步，秋冬季光温互补。季风交替规律显著，季节变化明显，形成春季多雨，秋季气爽，冬季干冷的气候特点。全年气温以七月最热，月平均气温</w:t>
            </w:r>
            <w:r w:rsidRPr="00B24B80">
              <w:rPr>
                <w:rFonts w:ascii="Arial" w:hAnsi="Arial" w:cs="Arial"/>
                <w:bCs/>
                <w:color w:val="000000" w:themeColor="text1"/>
                <w:sz w:val="23"/>
                <w:szCs w:val="23"/>
              </w:rPr>
              <w:t>28.5</w:t>
            </w:r>
            <w:r w:rsidRPr="00B24B80">
              <w:rPr>
                <w:rFonts w:ascii="宋体" w:hAnsi="宋体" w:cs="宋体" w:hint="eastAsia"/>
                <w:bCs/>
                <w:color w:val="000000" w:themeColor="text1"/>
                <w:sz w:val="23"/>
                <w:szCs w:val="23"/>
              </w:rPr>
              <w:t>℃</w:t>
            </w:r>
            <w:r w:rsidRPr="00B24B80">
              <w:rPr>
                <w:rFonts w:ascii="Arial" w:hAnsi="Arial" w:cs="Arial" w:hint="eastAsia"/>
                <w:bCs/>
                <w:color w:val="000000" w:themeColor="text1"/>
                <w:sz w:val="23"/>
                <w:szCs w:val="23"/>
              </w:rPr>
              <w:t>，一月最冷，月平均气温</w:t>
            </w:r>
            <w:r w:rsidRPr="00B24B80">
              <w:rPr>
                <w:rFonts w:ascii="Arial" w:hAnsi="Arial" w:cs="Arial"/>
                <w:bCs/>
                <w:color w:val="000000" w:themeColor="text1"/>
                <w:sz w:val="23"/>
                <w:szCs w:val="23"/>
              </w:rPr>
              <w:t>3.5</w:t>
            </w:r>
            <w:r w:rsidRPr="00B24B80">
              <w:rPr>
                <w:rFonts w:ascii="宋体" w:hAnsi="宋体" w:cs="宋体" w:hint="eastAsia"/>
                <w:bCs/>
                <w:color w:val="000000" w:themeColor="text1"/>
                <w:sz w:val="23"/>
                <w:szCs w:val="23"/>
              </w:rPr>
              <w:t>℃</w:t>
            </w:r>
            <w:r w:rsidRPr="00B24B80">
              <w:rPr>
                <w:rFonts w:ascii="Arial" w:hAnsi="Arial" w:cs="Arial" w:hint="eastAsia"/>
                <w:bCs/>
                <w:color w:val="000000" w:themeColor="text1"/>
                <w:sz w:val="23"/>
                <w:szCs w:val="23"/>
              </w:rPr>
              <w:t>，年极端最高气温为</w:t>
            </w:r>
            <w:r w:rsidRPr="00B24B80">
              <w:rPr>
                <w:rFonts w:ascii="Arial" w:hAnsi="Arial" w:cs="Arial"/>
                <w:bCs/>
                <w:color w:val="000000" w:themeColor="text1"/>
                <w:sz w:val="23"/>
                <w:szCs w:val="23"/>
              </w:rPr>
              <w:t>40.7</w:t>
            </w:r>
            <w:r w:rsidRPr="00B24B80">
              <w:rPr>
                <w:rFonts w:ascii="宋体" w:hAnsi="宋体" w:cs="宋体" w:hint="eastAsia"/>
                <w:bCs/>
                <w:color w:val="000000" w:themeColor="text1"/>
                <w:sz w:val="23"/>
                <w:szCs w:val="23"/>
              </w:rPr>
              <w:t>℃</w:t>
            </w:r>
            <w:r w:rsidRPr="00B24B80">
              <w:rPr>
                <w:rFonts w:ascii="Arial" w:hAnsi="Arial" w:cs="Arial" w:hint="eastAsia"/>
                <w:bCs/>
                <w:color w:val="000000" w:themeColor="text1"/>
                <w:sz w:val="23"/>
                <w:szCs w:val="23"/>
              </w:rPr>
              <w:t>（瞬间值），年极端最低气温</w:t>
            </w:r>
            <w:r w:rsidRPr="00B24B80">
              <w:rPr>
                <w:rFonts w:ascii="Arial" w:hAnsi="Arial" w:cs="Arial"/>
                <w:bCs/>
                <w:color w:val="000000" w:themeColor="text1"/>
                <w:sz w:val="23"/>
                <w:szCs w:val="23"/>
              </w:rPr>
              <w:t>-14.9</w:t>
            </w:r>
            <w:r w:rsidRPr="00B24B80">
              <w:rPr>
                <w:rFonts w:ascii="宋体" w:hAnsi="宋体" w:cs="宋体" w:hint="eastAsia"/>
                <w:bCs/>
                <w:color w:val="000000" w:themeColor="text1"/>
                <w:sz w:val="23"/>
                <w:szCs w:val="23"/>
              </w:rPr>
              <w:t>℃</w:t>
            </w:r>
            <w:r w:rsidRPr="00B24B80">
              <w:rPr>
                <w:rFonts w:ascii="Arial" w:hAnsi="Arial" w:cs="Arial" w:hint="eastAsia"/>
                <w:bCs/>
                <w:color w:val="000000" w:themeColor="text1"/>
                <w:sz w:val="23"/>
                <w:szCs w:val="23"/>
              </w:rPr>
              <w:t>（瞬时值）</w:t>
            </w:r>
            <w:r w:rsidRPr="00B24B80">
              <w:rPr>
                <w:rFonts w:ascii="Arial" w:hAnsi="Arial" w:cs="Arial" w:hint="eastAsia"/>
                <w:bCs/>
                <w:color w:val="000000" w:themeColor="text1"/>
                <w:sz w:val="23"/>
                <w:szCs w:val="23"/>
              </w:rPr>
              <w:lastRenderedPageBreak/>
              <w:t>年平均气温</w:t>
            </w:r>
            <w:r w:rsidRPr="00B24B80">
              <w:rPr>
                <w:rFonts w:ascii="Arial" w:hAnsi="Arial" w:cs="Arial"/>
                <w:bCs/>
                <w:color w:val="000000" w:themeColor="text1"/>
                <w:sz w:val="23"/>
                <w:szCs w:val="23"/>
              </w:rPr>
              <w:t>16</w:t>
            </w:r>
            <w:r w:rsidRPr="00B24B80">
              <w:rPr>
                <w:rFonts w:ascii="宋体" w:hAnsi="宋体" w:cs="宋体" w:hint="eastAsia"/>
                <w:bCs/>
                <w:color w:val="000000" w:themeColor="text1"/>
                <w:sz w:val="23"/>
                <w:szCs w:val="23"/>
              </w:rPr>
              <w:t>℃</w:t>
            </w:r>
            <w:r w:rsidRPr="00B24B80">
              <w:rPr>
                <w:rFonts w:ascii="Arial" w:hAnsi="Arial" w:cs="Arial" w:hint="eastAsia"/>
                <w:bCs/>
                <w:color w:val="000000" w:themeColor="text1"/>
                <w:sz w:val="23"/>
                <w:szCs w:val="23"/>
              </w:rPr>
              <w:t>。常年</w:t>
            </w:r>
            <w:r w:rsidRPr="00B24B80">
              <w:rPr>
                <w:rFonts w:ascii="Arial" w:hAnsi="Arial" w:cs="Arial"/>
                <w:bCs/>
                <w:color w:val="000000" w:themeColor="text1"/>
                <w:sz w:val="23"/>
                <w:szCs w:val="23"/>
              </w:rPr>
              <w:t>11</w:t>
            </w:r>
            <w:r w:rsidRPr="00B24B80">
              <w:rPr>
                <w:rFonts w:ascii="Arial" w:hAnsi="Arial" w:cs="Arial" w:hint="eastAsia"/>
                <w:bCs/>
                <w:color w:val="000000" w:themeColor="text1"/>
                <w:sz w:val="23"/>
                <w:szCs w:val="23"/>
              </w:rPr>
              <w:t>月下旬初霜，</w:t>
            </w:r>
            <w:r w:rsidRPr="00B24B80">
              <w:rPr>
                <w:rFonts w:ascii="Arial" w:hAnsi="Arial" w:cs="Arial"/>
                <w:bCs/>
                <w:color w:val="000000" w:themeColor="text1"/>
                <w:sz w:val="23"/>
                <w:szCs w:val="23"/>
              </w:rPr>
              <w:t>3</w:t>
            </w:r>
            <w:r w:rsidRPr="00B24B80">
              <w:rPr>
                <w:rFonts w:ascii="Arial" w:hAnsi="Arial" w:cs="Arial" w:hint="eastAsia"/>
                <w:bCs/>
                <w:color w:val="000000" w:themeColor="text1"/>
                <w:sz w:val="23"/>
                <w:szCs w:val="23"/>
              </w:rPr>
              <w:t>月中旬终霜，平均降雨量</w:t>
            </w:r>
            <w:r w:rsidRPr="00B24B80">
              <w:rPr>
                <w:rFonts w:ascii="Arial" w:hAnsi="Arial" w:cs="Arial"/>
                <w:bCs/>
                <w:color w:val="000000" w:themeColor="text1"/>
                <w:sz w:val="23"/>
                <w:szCs w:val="23"/>
              </w:rPr>
              <w:t>1150-1550</w:t>
            </w:r>
            <w:r w:rsidRPr="00B24B80">
              <w:rPr>
                <w:rFonts w:ascii="Arial" w:hAnsi="Arial" w:cs="Arial" w:hint="eastAsia"/>
                <w:bCs/>
                <w:color w:val="000000" w:themeColor="text1"/>
                <w:sz w:val="23"/>
                <w:szCs w:val="23"/>
              </w:rPr>
              <w:t>毫米之间，年降水日为</w:t>
            </w:r>
            <w:r w:rsidRPr="00B24B80">
              <w:rPr>
                <w:rFonts w:ascii="Arial" w:hAnsi="Arial" w:cs="Arial"/>
                <w:bCs/>
                <w:color w:val="000000" w:themeColor="text1"/>
                <w:sz w:val="23"/>
                <w:szCs w:val="23"/>
              </w:rPr>
              <w:t>130-145</w:t>
            </w:r>
            <w:r w:rsidRPr="00B24B80">
              <w:rPr>
                <w:rFonts w:ascii="Arial" w:hAnsi="Arial" w:cs="Arial" w:hint="eastAsia"/>
                <w:bCs/>
                <w:color w:val="000000" w:themeColor="text1"/>
                <w:sz w:val="23"/>
                <w:szCs w:val="23"/>
              </w:rPr>
              <w:t>天，降水地域差异明显，山地多于平原，总的趋势是由东部向西部递增。降水量年际变化较大，降水季节分布不均。据近几年当地气象资料统计，基本气象要素如下：</w:t>
            </w:r>
          </w:p>
          <w:tbl>
            <w:tblPr>
              <w:tblW w:w="8187" w:type="dxa"/>
              <w:jc w:val="center"/>
              <w:tblLayout w:type="fixed"/>
              <w:tblLook w:val="00A0"/>
            </w:tblPr>
            <w:tblGrid>
              <w:gridCol w:w="4470"/>
              <w:gridCol w:w="1832"/>
              <w:gridCol w:w="1885"/>
            </w:tblGrid>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多年平均气温</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16.2</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宋体" w:hAnsi="宋体" w:cs="宋体" w:hint="eastAsia"/>
                      <w:bCs/>
                      <w:color w:val="000000" w:themeColor="text1"/>
                      <w:sz w:val="23"/>
                      <w:szCs w:val="23"/>
                    </w:rPr>
                    <w:t>℃</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平均最热月气温</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28.5</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宋体" w:hAnsi="宋体" w:cs="宋体" w:hint="eastAsia"/>
                      <w:bCs/>
                      <w:color w:val="000000" w:themeColor="text1"/>
                      <w:sz w:val="23"/>
                      <w:szCs w:val="23"/>
                    </w:rPr>
                    <w:t>℃</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平均最冷月气温</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3.9</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宋体" w:hAnsi="宋体" w:cs="宋体" w:hint="eastAsia"/>
                      <w:bCs/>
                      <w:color w:val="000000" w:themeColor="text1"/>
                      <w:sz w:val="23"/>
                      <w:szCs w:val="23"/>
                    </w:rPr>
                    <w:t>℃</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平均年降水量</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1412.0</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mm</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6</w:t>
                  </w:r>
                  <w:r w:rsidRPr="00B24B80">
                    <w:rPr>
                      <w:rFonts w:ascii="Arial" w:hAnsi="Arial" w:cs="Arial" w:hint="eastAsia"/>
                      <w:bCs/>
                      <w:color w:val="000000" w:themeColor="text1"/>
                      <w:sz w:val="23"/>
                      <w:szCs w:val="23"/>
                    </w:rPr>
                    <w:t>月份平均最大降水量</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193.3</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mm</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12</w:t>
                  </w:r>
                  <w:r w:rsidRPr="00B24B80">
                    <w:rPr>
                      <w:rFonts w:ascii="Arial" w:hAnsi="Arial" w:cs="Arial" w:hint="eastAsia"/>
                      <w:bCs/>
                      <w:color w:val="000000" w:themeColor="text1"/>
                      <w:sz w:val="23"/>
                      <w:szCs w:val="23"/>
                    </w:rPr>
                    <w:t>月份平均最小降水量</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47.1</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mm</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年平均蒸发量</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1293.3</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mm</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年平均相对湿度</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79.0</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年平均日照时数</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1867.4</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小时</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年平均风速</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2.2</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m/s</w:t>
                  </w:r>
                </w:p>
              </w:tc>
            </w:tr>
            <w:tr w:rsidR="002A0CFC" w:rsidRPr="00B24B80">
              <w:trPr>
                <w:trHeight w:val="340"/>
                <w:jc w:val="center"/>
              </w:trPr>
              <w:tc>
                <w:tcPr>
                  <w:tcW w:w="4470"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全年地面主导风向</w:t>
                  </w:r>
                </w:p>
              </w:tc>
              <w:tc>
                <w:tcPr>
                  <w:tcW w:w="1832" w:type="dxa"/>
                  <w:tcBorders>
                    <w:top w:val="nil"/>
                    <w:left w:val="nil"/>
                    <w:bottom w:val="nil"/>
                    <w:right w:val="nil"/>
                  </w:tcBorders>
                  <w:vAlign w:val="center"/>
                </w:tcPr>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NNW</w:t>
                  </w:r>
                </w:p>
              </w:tc>
              <w:tc>
                <w:tcPr>
                  <w:tcW w:w="1885" w:type="dxa"/>
                  <w:tcBorders>
                    <w:top w:val="nil"/>
                    <w:left w:val="nil"/>
                    <w:bottom w:val="nil"/>
                    <w:right w:val="nil"/>
                  </w:tcBorders>
                </w:tcPr>
                <w:p w:rsidR="002A0CFC" w:rsidRPr="00B24B80" w:rsidRDefault="002A0CFC">
                  <w:pPr>
                    <w:spacing w:line="360" w:lineRule="auto"/>
                    <w:ind w:firstLineChars="200" w:firstLine="460"/>
                    <w:rPr>
                      <w:rFonts w:ascii="Arial" w:hAnsi="Arial" w:cs="Arial"/>
                      <w:bCs/>
                      <w:color w:val="000000" w:themeColor="text1"/>
                      <w:sz w:val="23"/>
                      <w:szCs w:val="23"/>
                    </w:rPr>
                  </w:pPr>
                </w:p>
              </w:tc>
            </w:tr>
          </w:tbl>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杭州市区域上空</w:t>
            </w:r>
            <w:r w:rsidRPr="00B24B80">
              <w:rPr>
                <w:rFonts w:ascii="Arial" w:hAnsi="Arial" w:cs="Arial"/>
                <w:bCs/>
                <w:color w:val="000000" w:themeColor="text1"/>
                <w:sz w:val="23"/>
                <w:szCs w:val="23"/>
              </w:rPr>
              <w:t>500m</w:t>
            </w:r>
            <w:r w:rsidRPr="00B24B80">
              <w:rPr>
                <w:rFonts w:ascii="Arial" w:hAnsi="Arial" w:cs="Arial" w:hint="eastAsia"/>
                <w:bCs/>
                <w:color w:val="000000" w:themeColor="text1"/>
                <w:sz w:val="23"/>
                <w:szCs w:val="23"/>
              </w:rPr>
              <w:t>以下低层逆温层的年平均出现频率</w:t>
            </w:r>
            <w:r w:rsidRPr="00B24B80">
              <w:rPr>
                <w:rFonts w:ascii="Arial" w:hAnsi="Arial" w:cs="Arial"/>
                <w:bCs/>
                <w:color w:val="000000" w:themeColor="text1"/>
                <w:sz w:val="23"/>
                <w:szCs w:val="23"/>
              </w:rPr>
              <w:t>:7</w:t>
            </w:r>
            <w:r w:rsidRPr="00B24B80">
              <w:rPr>
                <w:rFonts w:ascii="Arial" w:hAnsi="Arial" w:cs="Arial" w:hint="eastAsia"/>
                <w:bCs/>
                <w:color w:val="000000" w:themeColor="text1"/>
                <w:sz w:val="23"/>
                <w:szCs w:val="23"/>
              </w:rPr>
              <w:t>时为</w:t>
            </w:r>
            <w:r w:rsidRPr="00B24B80">
              <w:rPr>
                <w:rFonts w:ascii="Arial" w:hAnsi="Arial" w:cs="Arial"/>
                <w:bCs/>
                <w:color w:val="000000" w:themeColor="text1"/>
                <w:sz w:val="23"/>
                <w:szCs w:val="23"/>
              </w:rPr>
              <w:t>35%</w:t>
            </w:r>
            <w:r w:rsidRPr="00B24B80">
              <w:rPr>
                <w:rFonts w:ascii="Arial" w:hAnsi="Arial" w:cs="Arial" w:hint="eastAsia"/>
                <w:bCs/>
                <w:color w:val="000000" w:themeColor="text1"/>
                <w:sz w:val="23"/>
                <w:szCs w:val="23"/>
              </w:rPr>
              <w:t>，</w:t>
            </w:r>
            <w:r w:rsidRPr="00B24B80">
              <w:rPr>
                <w:rFonts w:ascii="Arial" w:hAnsi="Arial" w:cs="Arial"/>
                <w:bCs/>
                <w:color w:val="000000" w:themeColor="text1"/>
                <w:sz w:val="23"/>
                <w:szCs w:val="23"/>
              </w:rPr>
              <w:t>19</w:t>
            </w:r>
            <w:r w:rsidRPr="00B24B80">
              <w:rPr>
                <w:rFonts w:ascii="Arial" w:hAnsi="Arial" w:cs="Arial" w:hint="eastAsia"/>
                <w:bCs/>
                <w:color w:val="000000" w:themeColor="text1"/>
                <w:sz w:val="23"/>
                <w:szCs w:val="23"/>
              </w:rPr>
              <w:t>时为</w:t>
            </w:r>
            <w:r w:rsidRPr="00B24B80">
              <w:rPr>
                <w:rFonts w:ascii="Arial" w:hAnsi="Arial" w:cs="Arial"/>
                <w:bCs/>
                <w:color w:val="000000" w:themeColor="text1"/>
                <w:sz w:val="23"/>
                <w:szCs w:val="23"/>
              </w:rPr>
              <w:t>17%</w:t>
            </w:r>
            <w:r w:rsidRPr="00B24B80">
              <w:rPr>
                <w:rFonts w:ascii="Arial" w:hAnsi="Arial" w:cs="Arial" w:hint="eastAsia"/>
                <w:bCs/>
                <w:color w:val="000000" w:themeColor="text1"/>
                <w:sz w:val="23"/>
                <w:szCs w:val="23"/>
              </w:rPr>
              <w:t>，全年以春季出现最多，秋季出现最少。</w:t>
            </w:r>
            <w:r w:rsidRPr="00B24B80">
              <w:rPr>
                <w:rFonts w:ascii="Arial" w:hAnsi="Arial" w:cs="Arial"/>
                <w:bCs/>
                <w:color w:val="000000" w:themeColor="text1"/>
                <w:sz w:val="23"/>
                <w:szCs w:val="23"/>
              </w:rPr>
              <w:t>7</w:t>
            </w:r>
            <w:r w:rsidRPr="00B24B80">
              <w:rPr>
                <w:rFonts w:ascii="Arial" w:hAnsi="Arial" w:cs="Arial" w:hint="eastAsia"/>
                <w:bCs/>
                <w:color w:val="000000" w:themeColor="text1"/>
                <w:sz w:val="23"/>
                <w:szCs w:val="23"/>
              </w:rPr>
              <w:t>时和</w:t>
            </w:r>
            <w:r w:rsidRPr="00B24B80">
              <w:rPr>
                <w:rFonts w:ascii="Arial" w:hAnsi="Arial" w:cs="Arial"/>
                <w:bCs/>
                <w:color w:val="000000" w:themeColor="text1"/>
                <w:sz w:val="23"/>
                <w:szCs w:val="23"/>
              </w:rPr>
              <w:t>19</w:t>
            </w:r>
            <w:r w:rsidRPr="00B24B80">
              <w:rPr>
                <w:rFonts w:ascii="Arial" w:hAnsi="Arial" w:cs="Arial" w:hint="eastAsia"/>
                <w:bCs/>
                <w:color w:val="000000" w:themeColor="text1"/>
                <w:sz w:val="23"/>
                <w:szCs w:val="23"/>
              </w:rPr>
              <w:t>时逆温层年平均厚度分别为</w:t>
            </w:r>
            <w:r w:rsidRPr="00B24B80">
              <w:rPr>
                <w:rFonts w:ascii="Arial" w:hAnsi="Arial" w:cs="Arial"/>
                <w:bCs/>
                <w:color w:val="000000" w:themeColor="text1"/>
                <w:sz w:val="23"/>
                <w:szCs w:val="23"/>
              </w:rPr>
              <w:t>264.0m</w:t>
            </w:r>
            <w:r w:rsidRPr="00B24B80">
              <w:rPr>
                <w:rFonts w:ascii="Arial" w:hAnsi="Arial" w:cs="Arial" w:hint="eastAsia"/>
                <w:bCs/>
                <w:color w:val="000000" w:themeColor="text1"/>
                <w:sz w:val="23"/>
                <w:szCs w:val="23"/>
              </w:rPr>
              <w:t>和</w:t>
            </w:r>
            <w:r w:rsidRPr="00B24B80">
              <w:rPr>
                <w:rFonts w:ascii="Arial" w:hAnsi="Arial" w:cs="Arial"/>
                <w:bCs/>
                <w:color w:val="000000" w:themeColor="text1"/>
                <w:sz w:val="23"/>
                <w:szCs w:val="23"/>
              </w:rPr>
              <w:t>198.5m</w:t>
            </w:r>
            <w:r w:rsidRPr="00B24B80">
              <w:rPr>
                <w:rFonts w:ascii="Arial" w:hAnsi="Arial" w:cs="Arial" w:hint="eastAsia"/>
                <w:bCs/>
                <w:color w:val="000000" w:themeColor="text1"/>
                <w:sz w:val="23"/>
                <w:szCs w:val="23"/>
              </w:rPr>
              <w:t>，冬季高低相差</w:t>
            </w:r>
            <w:r w:rsidRPr="00B24B80">
              <w:rPr>
                <w:rFonts w:ascii="Arial" w:hAnsi="Arial" w:cs="Arial"/>
                <w:bCs/>
                <w:color w:val="000000" w:themeColor="text1"/>
                <w:sz w:val="23"/>
                <w:szCs w:val="23"/>
              </w:rPr>
              <w:t>100</w:t>
            </w:r>
            <w:r w:rsidRPr="00B24B80">
              <w:rPr>
                <w:rFonts w:ascii="Arial" w:hAnsi="Arial" w:cs="Arial" w:hint="eastAsia"/>
                <w:bCs/>
                <w:color w:val="000000" w:themeColor="text1"/>
                <w:sz w:val="23"/>
                <w:szCs w:val="23"/>
              </w:rPr>
              <w:t>～</w:t>
            </w:r>
            <w:r w:rsidRPr="00B24B80">
              <w:rPr>
                <w:rFonts w:ascii="Arial" w:hAnsi="Arial" w:cs="Arial"/>
                <w:bCs/>
                <w:color w:val="000000" w:themeColor="text1"/>
                <w:sz w:val="23"/>
                <w:szCs w:val="23"/>
              </w:rPr>
              <w:t>150</w:t>
            </w:r>
            <w:r w:rsidRPr="00B24B80">
              <w:rPr>
                <w:rFonts w:ascii="Arial" w:hAnsi="Arial" w:cs="Arial" w:hint="eastAsia"/>
                <w:bCs/>
                <w:color w:val="000000" w:themeColor="text1"/>
                <w:sz w:val="23"/>
                <w:szCs w:val="23"/>
              </w:rPr>
              <w:t>米，厚薄相差</w:t>
            </w:r>
            <w:r w:rsidRPr="00B24B80">
              <w:rPr>
                <w:rFonts w:ascii="Arial" w:hAnsi="Arial" w:cs="Arial"/>
                <w:bCs/>
                <w:color w:val="000000" w:themeColor="text1"/>
                <w:sz w:val="23"/>
                <w:szCs w:val="23"/>
              </w:rPr>
              <w:t>50</w:t>
            </w:r>
            <w:r w:rsidRPr="00B24B80">
              <w:rPr>
                <w:rFonts w:ascii="Arial" w:hAnsi="Arial" w:cs="Arial" w:hint="eastAsia"/>
                <w:bCs/>
                <w:color w:val="000000" w:themeColor="text1"/>
                <w:sz w:val="23"/>
                <w:szCs w:val="23"/>
              </w:rPr>
              <w:t>～</w:t>
            </w:r>
            <w:r w:rsidRPr="00B24B80">
              <w:rPr>
                <w:rFonts w:ascii="Arial" w:hAnsi="Arial" w:cs="Arial"/>
                <w:bCs/>
                <w:color w:val="000000" w:themeColor="text1"/>
                <w:sz w:val="23"/>
                <w:szCs w:val="23"/>
              </w:rPr>
              <w:t>100m</w:t>
            </w:r>
            <w:r w:rsidRPr="00B24B80">
              <w:rPr>
                <w:rFonts w:ascii="Arial" w:hAnsi="Arial" w:cs="Arial" w:hint="eastAsia"/>
                <w:bCs/>
                <w:color w:val="000000" w:themeColor="text1"/>
                <w:sz w:val="23"/>
                <w:szCs w:val="23"/>
              </w:rPr>
              <w:t>，年平均强度分别为</w:t>
            </w:r>
            <w:r w:rsidRPr="00B24B80">
              <w:rPr>
                <w:rFonts w:ascii="Arial" w:hAnsi="Arial" w:cs="Arial"/>
                <w:bCs/>
                <w:color w:val="000000" w:themeColor="text1"/>
                <w:sz w:val="23"/>
                <w:szCs w:val="23"/>
              </w:rPr>
              <w:t>0.75</w:t>
            </w:r>
            <w:r w:rsidRPr="00B24B80">
              <w:rPr>
                <w:rFonts w:ascii="宋体" w:hAnsi="宋体" w:cs="宋体" w:hint="eastAsia"/>
                <w:bCs/>
                <w:color w:val="000000" w:themeColor="text1"/>
                <w:sz w:val="23"/>
                <w:szCs w:val="23"/>
              </w:rPr>
              <w:t>℃</w:t>
            </w:r>
            <w:r w:rsidRPr="00B24B80">
              <w:rPr>
                <w:rFonts w:ascii="Arial" w:hAnsi="Arial" w:cs="Arial"/>
                <w:bCs/>
                <w:color w:val="000000" w:themeColor="text1"/>
                <w:sz w:val="23"/>
                <w:szCs w:val="23"/>
              </w:rPr>
              <w:t>/100m</w:t>
            </w:r>
            <w:r w:rsidRPr="00B24B80">
              <w:rPr>
                <w:rFonts w:ascii="Arial" w:hAnsi="Arial" w:cs="Arial" w:hint="eastAsia"/>
                <w:bCs/>
                <w:color w:val="000000" w:themeColor="text1"/>
                <w:sz w:val="23"/>
                <w:szCs w:val="23"/>
              </w:rPr>
              <w:t>和</w:t>
            </w:r>
            <w:r w:rsidRPr="00B24B80">
              <w:rPr>
                <w:rFonts w:ascii="Arial" w:hAnsi="Arial" w:cs="Arial"/>
                <w:bCs/>
                <w:color w:val="000000" w:themeColor="text1"/>
                <w:sz w:val="23"/>
                <w:szCs w:val="23"/>
              </w:rPr>
              <w:t>0.57</w:t>
            </w:r>
            <w:r w:rsidRPr="00B24B80">
              <w:rPr>
                <w:rFonts w:ascii="宋体" w:hAnsi="宋体" w:cs="宋体" w:hint="eastAsia"/>
                <w:bCs/>
                <w:color w:val="000000" w:themeColor="text1"/>
                <w:sz w:val="23"/>
                <w:szCs w:val="23"/>
              </w:rPr>
              <w:t>℃</w:t>
            </w:r>
            <w:r w:rsidRPr="00B24B80">
              <w:rPr>
                <w:rFonts w:ascii="Arial" w:hAnsi="Arial" w:cs="Arial"/>
                <w:bCs/>
                <w:color w:val="000000" w:themeColor="text1"/>
                <w:sz w:val="23"/>
                <w:szCs w:val="23"/>
              </w:rPr>
              <w:t>/100m</w:t>
            </w:r>
            <w:r w:rsidRPr="00B24B80">
              <w:rPr>
                <w:rFonts w:ascii="Arial" w:hAnsi="Arial" w:cs="Arial" w:hint="eastAsia"/>
                <w:bCs/>
                <w:color w:val="000000" w:themeColor="text1"/>
                <w:sz w:val="23"/>
                <w:szCs w:val="23"/>
              </w:rPr>
              <w:t>，均以冬季为最强。</w:t>
            </w:r>
          </w:p>
          <w:p w:rsidR="002A0CFC" w:rsidRPr="00B24B80" w:rsidRDefault="002A0CFC">
            <w:pPr>
              <w:spacing w:line="360" w:lineRule="auto"/>
              <w:rPr>
                <w:rFonts w:ascii="Arial" w:hAnsi="Arial" w:cs="Arial"/>
                <w:b/>
                <w:color w:val="000000" w:themeColor="text1"/>
                <w:sz w:val="24"/>
              </w:rPr>
            </w:pPr>
            <w:r w:rsidRPr="00B24B80">
              <w:rPr>
                <w:rFonts w:ascii="Arial" w:hAnsi="Arial" w:cs="Arial"/>
                <w:b/>
                <w:color w:val="000000" w:themeColor="text1"/>
                <w:sz w:val="24"/>
              </w:rPr>
              <w:t>2.2.3</w:t>
            </w:r>
            <w:r w:rsidRPr="00B24B80">
              <w:rPr>
                <w:rFonts w:ascii="Arial" w:hAnsi="Arial" w:cs="Arial" w:hint="eastAsia"/>
                <w:b/>
                <w:color w:val="000000" w:themeColor="text1"/>
                <w:sz w:val="24"/>
              </w:rPr>
              <w:t>水文特征</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建设项目周围的河流为蒋家谭港，最终汇入余杭塘河，余杭塘河古称</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运粮河</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，又名</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官塘河</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，流经余杭镇、仓前镇、五常街道至杭州，汇入</w:t>
            </w:r>
            <w:hyperlink r:id="rId53" w:tgtFrame="_blank" w:history="1">
              <w:r w:rsidRPr="00B24B80">
                <w:rPr>
                  <w:rFonts w:ascii="Arial" w:hAnsi="Arial" w:cs="Arial" w:hint="eastAsia"/>
                  <w:color w:val="000000" w:themeColor="text1"/>
                  <w:sz w:val="23"/>
                  <w:szCs w:val="23"/>
                </w:rPr>
                <w:t>京杭大运河</w:t>
              </w:r>
            </w:hyperlink>
            <w:r w:rsidRPr="00B24B80">
              <w:rPr>
                <w:rFonts w:ascii="Arial" w:hAnsi="Arial" w:cs="Arial" w:hint="eastAsia"/>
                <w:color w:val="000000" w:themeColor="text1"/>
                <w:sz w:val="23"/>
                <w:szCs w:val="23"/>
              </w:rPr>
              <w:t>，全长</w:t>
            </w:r>
            <w:r w:rsidRPr="00B24B80">
              <w:rPr>
                <w:rFonts w:ascii="Arial" w:hAnsi="Arial" w:cs="Arial"/>
                <w:color w:val="000000" w:themeColor="text1"/>
                <w:sz w:val="23"/>
                <w:szCs w:val="23"/>
              </w:rPr>
              <w:t>19.8</w:t>
            </w:r>
            <w:r w:rsidRPr="00B24B80">
              <w:rPr>
                <w:rFonts w:ascii="Arial" w:hAnsi="Arial" w:cs="Arial" w:hint="eastAsia"/>
                <w:color w:val="000000" w:themeColor="text1"/>
                <w:sz w:val="23"/>
                <w:szCs w:val="23"/>
              </w:rPr>
              <w:t>公里。余杭塘河在历史上商船云集、航运发达，反映了以</w:t>
            </w:r>
            <w:hyperlink r:id="rId54" w:tgtFrame="_blank" w:history="1">
              <w:r w:rsidRPr="00B24B80">
                <w:rPr>
                  <w:rFonts w:ascii="Arial" w:hAnsi="Arial" w:cs="Arial" w:hint="eastAsia"/>
                  <w:color w:val="000000" w:themeColor="text1"/>
                  <w:sz w:val="23"/>
                  <w:szCs w:val="23"/>
                </w:rPr>
                <w:t>漕运</w:t>
              </w:r>
            </w:hyperlink>
            <w:r w:rsidRPr="00B24B80">
              <w:rPr>
                <w:rFonts w:ascii="Arial" w:hAnsi="Arial" w:cs="Arial" w:hint="eastAsia"/>
                <w:color w:val="000000" w:themeColor="text1"/>
                <w:sz w:val="23"/>
                <w:szCs w:val="23"/>
              </w:rPr>
              <w:t>文化为中心，并随其发展而来的治水文化、商贸文化乃至建筑文化，是记载</w:t>
            </w:r>
            <w:hyperlink r:id="rId55" w:tgtFrame="_blank" w:history="1">
              <w:r w:rsidRPr="00B24B80">
                <w:rPr>
                  <w:rFonts w:ascii="Arial" w:hAnsi="Arial" w:cs="Arial" w:hint="eastAsia"/>
                  <w:color w:val="000000" w:themeColor="text1"/>
                  <w:sz w:val="23"/>
                  <w:szCs w:val="23"/>
                </w:rPr>
                <w:t>杭州</w:t>
              </w:r>
            </w:hyperlink>
            <w:r w:rsidRPr="00B24B80">
              <w:rPr>
                <w:rFonts w:ascii="Arial" w:hAnsi="Arial" w:cs="Arial" w:hint="eastAsia"/>
                <w:color w:val="000000" w:themeColor="text1"/>
                <w:sz w:val="23"/>
                <w:szCs w:val="23"/>
              </w:rPr>
              <w:t>历史变迁的重要组成部分。</w:t>
            </w:r>
          </w:p>
          <w:p w:rsidR="002A0CFC" w:rsidRPr="00B24B80" w:rsidRDefault="002A0CFC">
            <w:pPr>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2.2.4</w:t>
            </w:r>
            <w:r w:rsidRPr="00B24B80">
              <w:rPr>
                <w:rFonts w:ascii="Arial" w:hAnsi="Arial" w:cs="Arial" w:hint="eastAsia"/>
                <w:b/>
                <w:color w:val="000000" w:themeColor="text1"/>
                <w:sz w:val="23"/>
                <w:szCs w:val="23"/>
              </w:rPr>
              <w:t>土壤、植被</w:t>
            </w:r>
          </w:p>
          <w:p w:rsidR="002A0CFC" w:rsidRPr="00B24B80" w:rsidRDefault="002A0CFC">
            <w:pPr>
              <w:pStyle w:val="001"/>
              <w:spacing w:line="360" w:lineRule="auto"/>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余杭地质构造复杂，岩浆活动强烈，全区土壤种类有红壤、黄壤、岩性土、潮土和水稻土等五个土类、</w:t>
            </w:r>
            <w:r w:rsidRPr="00B24B80">
              <w:rPr>
                <w:rFonts w:ascii="Arial" w:hAnsi="Arial" w:cs="Arial"/>
                <w:color w:val="000000" w:themeColor="text1"/>
                <w:sz w:val="23"/>
                <w:szCs w:val="23"/>
              </w:rPr>
              <w:t>12</w:t>
            </w:r>
            <w:r w:rsidRPr="00B24B80">
              <w:rPr>
                <w:rFonts w:ascii="Arial" w:hAnsi="Arial" w:cs="Arial" w:hint="eastAsia"/>
                <w:color w:val="000000" w:themeColor="text1"/>
                <w:sz w:val="23"/>
                <w:szCs w:val="23"/>
              </w:rPr>
              <w:t>个亚类、</w:t>
            </w:r>
            <w:r w:rsidRPr="00B24B80">
              <w:rPr>
                <w:rFonts w:ascii="Arial" w:hAnsi="Arial" w:cs="Arial"/>
                <w:color w:val="000000" w:themeColor="text1"/>
                <w:sz w:val="23"/>
                <w:szCs w:val="23"/>
              </w:rPr>
              <w:t>39</w:t>
            </w:r>
            <w:r w:rsidRPr="00B24B80">
              <w:rPr>
                <w:rFonts w:ascii="Arial" w:hAnsi="Arial" w:cs="Arial" w:hint="eastAsia"/>
                <w:color w:val="000000" w:themeColor="text1"/>
                <w:sz w:val="23"/>
                <w:szCs w:val="23"/>
              </w:rPr>
              <w:t>个土属、</w:t>
            </w:r>
            <w:r w:rsidRPr="00B24B80">
              <w:rPr>
                <w:rFonts w:ascii="Arial" w:hAnsi="Arial" w:cs="Arial"/>
                <w:color w:val="000000" w:themeColor="text1"/>
                <w:sz w:val="23"/>
                <w:szCs w:val="23"/>
              </w:rPr>
              <w:t>79</w:t>
            </w:r>
            <w:r w:rsidRPr="00B24B80">
              <w:rPr>
                <w:rFonts w:ascii="Arial" w:hAnsi="Arial" w:cs="Arial" w:hint="eastAsia"/>
                <w:color w:val="000000" w:themeColor="text1"/>
                <w:sz w:val="23"/>
                <w:szCs w:val="23"/>
              </w:rPr>
              <w:t>个土种，土壤总面积达</w:t>
            </w:r>
            <w:r w:rsidRPr="00B24B80">
              <w:rPr>
                <w:rFonts w:ascii="Arial" w:hAnsi="Arial" w:cs="Arial"/>
                <w:color w:val="000000" w:themeColor="text1"/>
                <w:sz w:val="23"/>
                <w:szCs w:val="23"/>
              </w:rPr>
              <w:t>102370</w:t>
            </w:r>
            <w:r w:rsidRPr="00B24B80">
              <w:rPr>
                <w:rFonts w:ascii="Arial" w:hAnsi="Arial" w:cs="Arial" w:hint="eastAsia"/>
                <w:color w:val="000000" w:themeColor="text1"/>
                <w:sz w:val="23"/>
                <w:szCs w:val="23"/>
              </w:rPr>
              <w:t>公顷。</w:t>
            </w:r>
          </w:p>
          <w:p w:rsidR="002A0CFC" w:rsidRPr="00B24B80" w:rsidRDefault="002A0CFC">
            <w:pPr>
              <w:pStyle w:val="001"/>
              <w:spacing w:line="360" w:lineRule="auto"/>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余杭区境内地貌类型分布，加之亚热带季风性气候调节，为各种植物生长和动物繁衍提供了良好的自然环境。森林覆盖率为</w:t>
            </w:r>
            <w:r w:rsidRPr="00B24B80">
              <w:rPr>
                <w:rFonts w:ascii="Arial" w:hAnsi="Arial" w:cs="Arial"/>
                <w:color w:val="000000" w:themeColor="text1"/>
                <w:sz w:val="23"/>
                <w:szCs w:val="23"/>
              </w:rPr>
              <w:t>37.76%</w:t>
            </w:r>
            <w:r w:rsidRPr="00B24B80">
              <w:rPr>
                <w:rFonts w:ascii="Arial" w:hAnsi="Arial" w:cs="Arial" w:hint="eastAsia"/>
                <w:color w:val="000000" w:themeColor="text1"/>
                <w:sz w:val="23"/>
                <w:szCs w:val="23"/>
              </w:rPr>
              <w:t>。自然植被常绿阔叶林、常绿落叶阔叶混叫林、针阔叶混交林、针叶林、竹林、灌草</w:t>
            </w:r>
            <w:r w:rsidRPr="00B24B80">
              <w:rPr>
                <w:rFonts w:ascii="Arial" w:hAnsi="Arial" w:cs="Arial"/>
                <w:color w:val="000000" w:themeColor="text1"/>
                <w:sz w:val="23"/>
                <w:szCs w:val="23"/>
              </w:rPr>
              <w:t>6</w:t>
            </w:r>
            <w:r w:rsidRPr="00B24B80">
              <w:rPr>
                <w:rFonts w:ascii="Arial" w:hAnsi="Arial" w:cs="Arial" w:hint="eastAsia"/>
                <w:color w:val="000000" w:themeColor="text1"/>
                <w:sz w:val="23"/>
                <w:szCs w:val="23"/>
              </w:rPr>
              <w:t>个类型。</w:t>
            </w:r>
          </w:p>
          <w:p w:rsidR="002A0CFC" w:rsidRPr="00B24B80" w:rsidRDefault="002A0CFC">
            <w:pPr>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lastRenderedPageBreak/>
              <w:t>2.3</w:t>
            </w:r>
            <w:r w:rsidRPr="00B24B80">
              <w:rPr>
                <w:rFonts w:ascii="Arial" w:hAnsi="Arial" w:cs="Arial" w:hint="eastAsia"/>
                <w:b/>
                <w:color w:val="000000" w:themeColor="text1"/>
                <w:sz w:val="23"/>
                <w:szCs w:val="23"/>
              </w:rPr>
              <w:t>杭州市余杭区环境功能区规划</w:t>
            </w:r>
          </w:p>
          <w:p w:rsidR="002A0CFC" w:rsidRPr="00B24B80" w:rsidRDefault="002A0CFC">
            <w:pPr>
              <w:pStyle w:val="001"/>
              <w:spacing w:line="360" w:lineRule="auto"/>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根据《杭州市余杭区环境功能区划》，本项目建设地址处于</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余杭组团人居环境保障区（</w:t>
            </w:r>
            <w:r w:rsidRPr="00B24B80">
              <w:rPr>
                <w:rFonts w:ascii="Arial" w:hAnsi="Arial" w:cs="Arial"/>
                <w:color w:val="000000" w:themeColor="text1"/>
                <w:sz w:val="23"/>
                <w:szCs w:val="23"/>
              </w:rPr>
              <w:t>0110-</w:t>
            </w:r>
            <w:r w:rsidRPr="00B24B80">
              <w:rPr>
                <w:rFonts w:ascii="宋体" w:hAnsi="宋体" w:cs="宋体" w:hint="eastAsia"/>
                <w:color w:val="000000" w:themeColor="text1"/>
                <w:sz w:val="23"/>
                <w:szCs w:val="23"/>
              </w:rPr>
              <w:t>Ⅵ</w:t>
            </w:r>
            <w:r w:rsidRPr="00B24B80">
              <w:rPr>
                <w:rFonts w:ascii="Arial" w:hAnsi="Arial" w:cs="Arial"/>
                <w:color w:val="000000" w:themeColor="text1"/>
                <w:sz w:val="23"/>
                <w:szCs w:val="23"/>
              </w:rPr>
              <w:t>-0-4</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，类型：人居环境保障区，环境功能综合指数：中到高。</w:t>
            </w:r>
          </w:p>
          <w:p w:rsidR="002A0CFC" w:rsidRPr="00B24B80" w:rsidRDefault="002A0CFC">
            <w:pPr>
              <w:pStyle w:val="001"/>
              <w:ind w:firstLine="21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）地理信息</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位于余杭组团，包括文一西路延伸段以北、宣杭铁路以南的仓前居住片区；绕城高速以西的五常居住片区；和睦水乡湿地以南的闲林居住片区；南湖以东、南苕溪以南的余杭街道居住片区以及杭瑞高速以南的中泰居住片区。</w:t>
            </w:r>
          </w:p>
          <w:p w:rsidR="002A0CFC" w:rsidRPr="00B24B80" w:rsidRDefault="002A0CFC">
            <w:pPr>
              <w:pStyle w:val="001"/>
              <w:ind w:firstLine="21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）主导功能及目标</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主导环境功能：维持健康、安全、舒适、优美的人居环境，保障人群健康。。</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环境质量目标：</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地表水环境质量达到水环境功能区要求；环境空气质量达到二级标准；声环境质量达到声环境功能区要求；土壤环境质量达到相关评价标准。</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生态保护目标：河漾功能保持，绿地覆盖率达到要求</w:t>
            </w:r>
          </w:p>
          <w:p w:rsidR="002A0CFC" w:rsidRPr="00B24B80" w:rsidRDefault="002A0CFC">
            <w:pPr>
              <w:pStyle w:val="001"/>
              <w:ind w:firstLine="21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）管控措施</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合理规划布局工业、商业、居住、科教等功能区块，严格控制有噪声、恶臭、油烟、振动等污染的项目布局，防治污染影响。</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最大限度保留区内原有自然生态系统，保护河湖湿地景观和生态功能。大力建设下沉式绿地和地渗式绿地，提高区域防涝能力。</w:t>
            </w:r>
          </w:p>
          <w:p w:rsidR="002A0CFC" w:rsidRPr="00B24B80" w:rsidRDefault="002A0CFC">
            <w:pPr>
              <w:pStyle w:val="001"/>
              <w:ind w:firstLine="210"/>
              <w:rPr>
                <w:rFonts w:ascii="Arial" w:hAnsi="Arial" w:cs="Arial"/>
                <w:color w:val="000000" w:themeColor="text1"/>
                <w:sz w:val="23"/>
                <w:szCs w:val="23"/>
              </w:rPr>
            </w:pPr>
            <w:r w:rsidRPr="00B24B80">
              <w:rPr>
                <w:rFonts w:ascii="Arial" w:hAnsi="Arial" w:cs="Arial" w:hint="eastAsia"/>
                <w:color w:val="000000" w:themeColor="text1"/>
                <w:sz w:val="23"/>
                <w:szCs w:val="23"/>
              </w:rPr>
              <w:t>推进城镇绿廊建设，建立城镇生态空间与区域生态空间的有机联系。</w:t>
            </w:r>
          </w:p>
          <w:p w:rsidR="002A0CFC" w:rsidRPr="00B24B80" w:rsidRDefault="002A0CFC">
            <w:pPr>
              <w:pStyle w:val="001"/>
              <w:ind w:firstLine="21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）负面清单</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禁止新建、扩建、改建三类工业项目，现有的应限期关闭。</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禁止在工业功能区（工业集聚点）外新增工业用地用于新建、扩建二类工业项目。严格控制现有工业用地上新建、扩建、改建二类工业项目，必须符合污染物总量替代要求，且不得增加污染物排放总量，同时污染物排放水平须达到同行业国内先进水平；不得加重恶臭、噪声等环境影响。</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严格执行畜禽养殖禁养区和限养区规定，城镇建成区内禁止畜禽养殖。</w:t>
            </w:r>
          </w:p>
          <w:p w:rsidR="002A0CFC" w:rsidRPr="00B24B80" w:rsidRDefault="002A0CFC">
            <w:pPr>
              <w:pStyle w:val="001"/>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污水收集管网范围内，禁止新建除城镇污水处理设施外的入河</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湖排污口，现有的排污口应限期纳管。但相关法律法规和标准规定必须单独设置排污口的除外。</w:t>
            </w:r>
          </w:p>
          <w:p w:rsidR="002A0CFC" w:rsidRPr="00B24B80" w:rsidRDefault="002A0CFC">
            <w:pPr>
              <w:pStyle w:val="001"/>
              <w:spacing w:line="360" w:lineRule="auto"/>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禁止未经法定许可占用水域；除防洪、重要航道必须的护岸外，禁止非生态型河湖堤岸改造；建设项目不得影响河道自然形态和水生态（环境）功能。</w:t>
            </w:r>
          </w:p>
          <w:p w:rsidR="002A0CFC" w:rsidRPr="00B24B80" w:rsidRDefault="002A0CFC">
            <w:pPr>
              <w:pStyle w:val="aff5"/>
              <w:rPr>
                <w:rFonts w:ascii="Arial" w:eastAsia="宋体" w:hAnsi="Arial" w:cs="Arial"/>
                <w:bCs/>
                <w:snapToGrid w:val="0"/>
                <w:color w:val="000000" w:themeColor="text1"/>
                <w:sz w:val="23"/>
                <w:szCs w:val="23"/>
              </w:rPr>
            </w:pPr>
            <w:r w:rsidRPr="00B24B80">
              <w:rPr>
                <w:rFonts w:ascii="Arial" w:eastAsia="宋体" w:hAnsi="Arial" w:cs="Arial" w:hint="eastAsia"/>
                <w:bCs/>
                <w:snapToGrid w:val="0"/>
                <w:color w:val="000000" w:themeColor="text1"/>
                <w:sz w:val="23"/>
                <w:szCs w:val="23"/>
              </w:rPr>
              <w:t>本项目主要从事生产：工艺蜡烛、</w:t>
            </w:r>
            <w:r w:rsidRPr="00B24B80">
              <w:rPr>
                <w:rFonts w:ascii="Arial" w:eastAsia="宋体" w:hAnsi="Arial" w:cs="Arial"/>
                <w:bCs/>
                <w:snapToGrid w:val="0"/>
                <w:color w:val="000000" w:themeColor="text1"/>
                <w:sz w:val="23"/>
                <w:szCs w:val="23"/>
              </w:rPr>
              <w:t>LED</w:t>
            </w:r>
            <w:r w:rsidRPr="00B24B80">
              <w:rPr>
                <w:rFonts w:ascii="Arial" w:eastAsia="宋体" w:hAnsi="Arial" w:cs="Arial" w:hint="eastAsia"/>
                <w:bCs/>
                <w:snapToGrid w:val="0"/>
                <w:color w:val="000000" w:themeColor="text1"/>
                <w:sz w:val="23"/>
                <w:szCs w:val="23"/>
              </w:rPr>
              <w:t>蜡烛；销售：</w:t>
            </w:r>
            <w:r w:rsidRPr="00B24B80">
              <w:rPr>
                <w:rFonts w:ascii="Arial" w:eastAsia="宋体" w:hAnsi="Arial" w:cs="Arial"/>
                <w:bCs/>
                <w:snapToGrid w:val="0"/>
                <w:color w:val="000000" w:themeColor="text1"/>
                <w:sz w:val="23"/>
                <w:szCs w:val="23"/>
              </w:rPr>
              <w:t>LED</w:t>
            </w:r>
            <w:r w:rsidRPr="00B24B80">
              <w:rPr>
                <w:rFonts w:ascii="Arial" w:eastAsia="宋体" w:hAnsi="Arial" w:cs="Arial" w:hint="eastAsia"/>
                <w:bCs/>
                <w:snapToGrid w:val="0"/>
                <w:color w:val="000000" w:themeColor="text1"/>
                <w:sz w:val="23"/>
                <w:szCs w:val="23"/>
              </w:rPr>
              <w:t>灯、塑料制品、工艺艺术</w:t>
            </w:r>
            <w:r w:rsidRPr="00B24B80">
              <w:rPr>
                <w:rFonts w:ascii="Arial" w:eastAsia="宋体" w:hAnsi="Arial" w:cs="Arial" w:hint="eastAsia"/>
                <w:bCs/>
                <w:snapToGrid w:val="0"/>
                <w:color w:val="000000" w:themeColor="text1"/>
                <w:sz w:val="23"/>
                <w:szCs w:val="23"/>
              </w:rPr>
              <w:lastRenderedPageBreak/>
              <w:t>品（除文物）、金属制品、玻璃制品、电子产品（除电子出版物）、工艺蜡烛、</w:t>
            </w:r>
            <w:r w:rsidRPr="00B24B80">
              <w:rPr>
                <w:rFonts w:ascii="Arial" w:eastAsia="宋体" w:hAnsi="Arial" w:cs="Arial"/>
                <w:bCs/>
                <w:snapToGrid w:val="0"/>
                <w:color w:val="000000" w:themeColor="text1"/>
                <w:sz w:val="23"/>
                <w:szCs w:val="23"/>
              </w:rPr>
              <w:t>LED</w:t>
            </w:r>
            <w:r w:rsidRPr="00B24B80">
              <w:rPr>
                <w:rFonts w:ascii="Arial" w:eastAsia="宋体" w:hAnsi="Arial" w:cs="Arial" w:hint="eastAsia"/>
                <w:bCs/>
                <w:snapToGrid w:val="0"/>
                <w:color w:val="000000" w:themeColor="text1"/>
                <w:sz w:val="23"/>
                <w:szCs w:val="23"/>
              </w:rPr>
              <w:t>蜡烛。查阅《产业结构调整指导目录（</w:t>
            </w:r>
            <w:r w:rsidRPr="00B24B80">
              <w:rPr>
                <w:rFonts w:ascii="Arial" w:eastAsia="宋体" w:hAnsi="Arial" w:cs="Arial"/>
                <w:bCs/>
                <w:snapToGrid w:val="0"/>
                <w:color w:val="000000" w:themeColor="text1"/>
                <w:sz w:val="23"/>
                <w:szCs w:val="23"/>
              </w:rPr>
              <w:t>2011</w:t>
            </w:r>
            <w:r w:rsidRPr="00B24B80">
              <w:rPr>
                <w:rFonts w:ascii="Arial" w:eastAsia="宋体" w:hAnsi="Arial" w:cs="Arial" w:hint="eastAsia"/>
                <w:bCs/>
                <w:snapToGrid w:val="0"/>
                <w:color w:val="000000" w:themeColor="text1"/>
                <w:sz w:val="23"/>
                <w:szCs w:val="23"/>
              </w:rPr>
              <w:t>年本）（</w:t>
            </w:r>
            <w:r w:rsidRPr="00B24B80">
              <w:rPr>
                <w:rFonts w:ascii="Arial" w:eastAsia="宋体" w:hAnsi="Arial" w:cs="Arial"/>
                <w:bCs/>
                <w:snapToGrid w:val="0"/>
                <w:color w:val="000000" w:themeColor="text1"/>
                <w:sz w:val="23"/>
                <w:szCs w:val="23"/>
              </w:rPr>
              <w:t>2013</w:t>
            </w:r>
            <w:r w:rsidRPr="00B24B80">
              <w:rPr>
                <w:rFonts w:ascii="Arial" w:eastAsia="宋体" w:hAnsi="Arial" w:cs="Arial" w:hint="eastAsia"/>
                <w:bCs/>
                <w:snapToGrid w:val="0"/>
                <w:color w:val="000000" w:themeColor="text1"/>
                <w:sz w:val="23"/>
                <w:szCs w:val="23"/>
              </w:rPr>
              <w:t>修正）》、浙江省淘汰和禁止发展的落后生产能力目录（</w:t>
            </w:r>
            <w:r w:rsidRPr="00B24B80">
              <w:rPr>
                <w:rFonts w:ascii="Arial" w:eastAsia="宋体" w:hAnsi="Arial" w:cs="Arial"/>
                <w:bCs/>
                <w:snapToGrid w:val="0"/>
                <w:color w:val="000000" w:themeColor="text1"/>
                <w:sz w:val="23"/>
                <w:szCs w:val="23"/>
              </w:rPr>
              <w:t>2012</w:t>
            </w:r>
            <w:r w:rsidRPr="00B24B80">
              <w:rPr>
                <w:rFonts w:ascii="Arial" w:eastAsia="宋体" w:hAnsi="Arial" w:cs="Arial" w:hint="eastAsia"/>
                <w:bCs/>
                <w:snapToGrid w:val="0"/>
                <w:color w:val="000000" w:themeColor="text1"/>
                <w:sz w:val="23"/>
                <w:szCs w:val="23"/>
              </w:rPr>
              <w:t>年本）、《杭州市产业发展导向目录与空间布局指引》（</w:t>
            </w:r>
            <w:r w:rsidRPr="00B24B80">
              <w:rPr>
                <w:rFonts w:ascii="Arial" w:eastAsia="宋体" w:hAnsi="Arial" w:cs="Arial"/>
                <w:bCs/>
                <w:snapToGrid w:val="0"/>
                <w:color w:val="000000" w:themeColor="text1"/>
                <w:sz w:val="23"/>
                <w:szCs w:val="23"/>
              </w:rPr>
              <w:t>2013</w:t>
            </w:r>
            <w:r w:rsidRPr="00B24B80">
              <w:rPr>
                <w:rFonts w:ascii="Arial" w:eastAsia="宋体" w:hAnsi="Arial" w:cs="Arial" w:hint="eastAsia"/>
                <w:bCs/>
                <w:snapToGrid w:val="0"/>
                <w:color w:val="000000" w:themeColor="text1"/>
                <w:sz w:val="23"/>
                <w:szCs w:val="23"/>
              </w:rPr>
              <w:t>年本）以及《杭州市余杭区工业投资导向目录》（余政发</w:t>
            </w:r>
            <w:r w:rsidRPr="00B24B80">
              <w:rPr>
                <w:rFonts w:ascii="Arial" w:eastAsia="宋体" w:hAnsi="Arial" w:cs="Arial"/>
                <w:bCs/>
                <w:snapToGrid w:val="0"/>
                <w:color w:val="000000" w:themeColor="text1"/>
                <w:sz w:val="23"/>
                <w:szCs w:val="23"/>
              </w:rPr>
              <w:t>[2007]50</w:t>
            </w:r>
            <w:r w:rsidRPr="00B24B80">
              <w:rPr>
                <w:rFonts w:ascii="Arial" w:eastAsia="宋体" w:hAnsi="Arial" w:cs="Arial" w:hint="eastAsia"/>
                <w:bCs/>
                <w:snapToGrid w:val="0"/>
                <w:color w:val="000000" w:themeColor="text1"/>
                <w:sz w:val="23"/>
                <w:szCs w:val="23"/>
              </w:rPr>
              <w:t>号）等相关文件，本项目不在禁止和限制行业内，符合相关文件要求。</w:t>
            </w:r>
          </w:p>
          <w:p w:rsidR="002A0CFC" w:rsidRPr="00B24B80" w:rsidRDefault="002A0CFC" w:rsidP="00415B00">
            <w:pPr>
              <w:widowControl/>
              <w:spacing w:line="360" w:lineRule="auto"/>
              <w:ind w:firstLineChars="200" w:firstLine="460"/>
              <w:jc w:val="left"/>
              <w:rPr>
                <w:rFonts w:ascii="Arial" w:hAnsi="Arial" w:cs="Arial"/>
                <w:bCs/>
                <w:snapToGrid w:val="0"/>
                <w:color w:val="000000" w:themeColor="text1"/>
                <w:sz w:val="23"/>
                <w:szCs w:val="23"/>
              </w:rPr>
            </w:pPr>
            <w:r w:rsidRPr="00B24B80">
              <w:rPr>
                <w:rFonts w:ascii="Arial" w:hAnsi="Arial" w:cs="Arial" w:hint="eastAsia"/>
                <w:bCs/>
                <w:snapToGrid w:val="0"/>
                <w:color w:val="000000" w:themeColor="text1"/>
                <w:sz w:val="23"/>
                <w:szCs w:val="23"/>
              </w:rPr>
              <w:t>环境功能区符合性分析：</w:t>
            </w:r>
          </w:p>
          <w:tbl>
            <w:tblPr>
              <w:tblW w:w="884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729"/>
              <w:gridCol w:w="5103"/>
              <w:gridCol w:w="3008"/>
            </w:tblGrid>
            <w:tr w:rsidR="002A0CFC" w:rsidRPr="00B24B80" w:rsidTr="00E003C6">
              <w:tc>
                <w:tcPr>
                  <w:tcW w:w="729" w:type="dxa"/>
                  <w:tcBorders>
                    <w:top w:val="double" w:sz="4" w:space="0" w:color="auto"/>
                    <w:left w:val="doub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序号</w:t>
                  </w:r>
                </w:p>
              </w:tc>
              <w:tc>
                <w:tcPr>
                  <w:tcW w:w="5103"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负面清单</w:t>
                  </w:r>
                </w:p>
              </w:tc>
              <w:tc>
                <w:tcPr>
                  <w:tcW w:w="3008" w:type="dxa"/>
                  <w:tcBorders>
                    <w:top w:val="double" w:sz="4" w:space="0" w:color="auto"/>
                    <w:left w:val="single" w:sz="4" w:space="0" w:color="auto"/>
                    <w:bottom w:val="single" w:sz="4" w:space="0" w:color="auto"/>
                    <w:right w:val="doub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符合性分析</w:t>
                  </w:r>
                </w:p>
              </w:tc>
            </w:tr>
            <w:tr w:rsidR="002A0CFC" w:rsidRPr="00B24B80" w:rsidTr="00E003C6">
              <w:tc>
                <w:tcPr>
                  <w:tcW w:w="729"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color w:val="000000" w:themeColor="text1"/>
                    </w:rPr>
                    <w:t>1</w:t>
                  </w:r>
                </w:p>
              </w:tc>
              <w:tc>
                <w:tcPr>
                  <w:tcW w:w="5103"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禁止新建、扩建、改建三类工业项目，现有的应限期关闭</w:t>
                  </w:r>
                </w:p>
              </w:tc>
              <w:tc>
                <w:tcPr>
                  <w:tcW w:w="3008"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本项目属于二类工业项目，不属于三类工业项目</w:t>
                  </w:r>
                </w:p>
              </w:tc>
            </w:tr>
            <w:tr w:rsidR="002A0CFC" w:rsidRPr="00B24B80" w:rsidTr="00695BB4">
              <w:trPr>
                <w:trHeight w:val="2387"/>
              </w:trPr>
              <w:tc>
                <w:tcPr>
                  <w:tcW w:w="729"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color w:val="000000" w:themeColor="text1"/>
                    </w:rPr>
                    <w:t>2</w:t>
                  </w:r>
                </w:p>
              </w:tc>
              <w:tc>
                <w:tcPr>
                  <w:tcW w:w="5103"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禁止在工业功能区（工业集聚点）外新增工业用地用于新建、扩建二类工业项目。严格控制现有工业用地上新建、扩建、改建二类工业项目，必须符合污染物总量替代要求，严格控制污染物排放总量，同时污染物排放水平须达到同行业国内先进水平；不得加重恶臭、噪声等环境影响</w:t>
                  </w:r>
                </w:p>
              </w:tc>
              <w:tc>
                <w:tcPr>
                  <w:tcW w:w="3008" w:type="dxa"/>
                  <w:tcBorders>
                    <w:top w:val="single" w:sz="4" w:space="0" w:color="auto"/>
                    <w:left w:val="single" w:sz="4" w:space="0" w:color="auto"/>
                    <w:bottom w:val="single" w:sz="4" w:space="0" w:color="auto"/>
                    <w:right w:val="double" w:sz="4" w:space="0" w:color="auto"/>
                  </w:tcBorders>
                  <w:vAlign w:val="center"/>
                </w:tcPr>
                <w:p w:rsidR="002A0CFC" w:rsidRPr="00695BB4" w:rsidRDefault="002A0CFC" w:rsidP="00E003C6">
                  <w:pPr>
                    <w:widowControl/>
                    <w:jc w:val="center"/>
                    <w:rPr>
                      <w:color w:val="0070C0"/>
                    </w:rPr>
                  </w:pPr>
                  <w:r w:rsidRPr="00695BB4">
                    <w:rPr>
                      <w:rFonts w:hint="eastAsia"/>
                      <w:color w:val="0070C0"/>
                    </w:rPr>
                    <w:t>本项目位于工业集聚点内，符合污染物总量替代要求，污染物经处理达标排放，能达到同行国内先进水平，本项目恶臭挥发量小，且仅存于室内，不会加重恶臭污染</w:t>
                  </w:r>
                  <w:r w:rsidR="00695BB4" w:rsidRPr="00695BB4">
                    <w:rPr>
                      <w:rFonts w:hint="eastAsia"/>
                      <w:color w:val="0070C0"/>
                    </w:rPr>
                    <w:t>；项目噪声达标排放，且项目距离敏感点较远，不会对周围声环境造成影响</w:t>
                  </w:r>
                </w:p>
              </w:tc>
            </w:tr>
            <w:tr w:rsidR="002A0CFC" w:rsidRPr="00B24B80" w:rsidTr="00E003C6">
              <w:tc>
                <w:tcPr>
                  <w:tcW w:w="729"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color w:val="000000" w:themeColor="text1"/>
                    </w:rPr>
                    <w:t>3</w:t>
                  </w:r>
                </w:p>
              </w:tc>
              <w:tc>
                <w:tcPr>
                  <w:tcW w:w="5103"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严格执行畜禽养殖禁养区和限养区规定，城镇建成区内禁止畜禽养殖</w:t>
                  </w:r>
                </w:p>
              </w:tc>
              <w:tc>
                <w:tcPr>
                  <w:tcW w:w="3008"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本项目不涉及畜禽养殖</w:t>
                  </w:r>
                </w:p>
              </w:tc>
            </w:tr>
            <w:tr w:rsidR="002A0CFC" w:rsidRPr="00B24B80" w:rsidTr="00E003C6">
              <w:tc>
                <w:tcPr>
                  <w:tcW w:w="729"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color w:val="000000" w:themeColor="text1"/>
                    </w:rPr>
                    <w:t>4</w:t>
                  </w:r>
                </w:p>
              </w:tc>
              <w:tc>
                <w:tcPr>
                  <w:tcW w:w="5103"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BC442E">
                  <w:pPr>
                    <w:widowControl/>
                    <w:jc w:val="left"/>
                    <w:rPr>
                      <w:color w:val="000000" w:themeColor="text1"/>
                    </w:rPr>
                  </w:pPr>
                  <w:r w:rsidRPr="00B24B80">
                    <w:rPr>
                      <w:rFonts w:hint="eastAsia"/>
                      <w:color w:val="000000" w:themeColor="text1"/>
                    </w:rPr>
                    <w:t>污水收集管网范围内，禁止新建除城镇污水处理设施外的入河</w:t>
                  </w:r>
                  <w:r w:rsidRPr="00B24B80">
                    <w:rPr>
                      <w:color w:val="000000" w:themeColor="text1"/>
                    </w:rPr>
                    <w:t>/</w:t>
                  </w:r>
                  <w:r w:rsidRPr="00B24B80">
                    <w:rPr>
                      <w:rFonts w:hint="eastAsia"/>
                      <w:color w:val="000000" w:themeColor="text1"/>
                    </w:rPr>
                    <w:t>湖排污口，现有的排污口应限期纳管。但相关法律法规和标准规定必须单独设置排污口的除外</w:t>
                  </w:r>
                </w:p>
              </w:tc>
              <w:tc>
                <w:tcPr>
                  <w:tcW w:w="3008"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本项目污水纳管排放，不排入外环境</w:t>
                  </w:r>
                </w:p>
              </w:tc>
            </w:tr>
            <w:tr w:rsidR="002A0CFC" w:rsidRPr="00B24B80" w:rsidTr="00E003C6">
              <w:tc>
                <w:tcPr>
                  <w:tcW w:w="729" w:type="dxa"/>
                  <w:tcBorders>
                    <w:top w:val="single" w:sz="4" w:space="0" w:color="auto"/>
                    <w:left w:val="double" w:sz="4" w:space="0" w:color="auto"/>
                    <w:bottom w:val="doub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color w:val="000000" w:themeColor="text1"/>
                    </w:rPr>
                    <w:t>5</w:t>
                  </w:r>
                </w:p>
              </w:tc>
              <w:tc>
                <w:tcPr>
                  <w:tcW w:w="5103"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禁止未经法定许可占用水域；除防洪、重要航道必须的护岸外，禁止非生态型河湖堤岸改造；建设项目不得影响河道自然形态和水生态（环境）功能</w:t>
                  </w:r>
                </w:p>
              </w:tc>
              <w:tc>
                <w:tcPr>
                  <w:tcW w:w="3008" w:type="dxa"/>
                  <w:tcBorders>
                    <w:top w:val="single" w:sz="4" w:space="0" w:color="auto"/>
                    <w:left w:val="single" w:sz="4" w:space="0" w:color="auto"/>
                    <w:bottom w:val="double" w:sz="4" w:space="0" w:color="auto"/>
                    <w:right w:val="double" w:sz="4" w:space="0" w:color="auto"/>
                  </w:tcBorders>
                  <w:vAlign w:val="center"/>
                </w:tcPr>
                <w:p w:rsidR="002A0CFC" w:rsidRPr="00B24B80" w:rsidRDefault="002A0CFC" w:rsidP="00E003C6">
                  <w:pPr>
                    <w:widowControl/>
                    <w:jc w:val="center"/>
                    <w:rPr>
                      <w:color w:val="000000" w:themeColor="text1"/>
                    </w:rPr>
                  </w:pPr>
                  <w:r w:rsidRPr="00B24B80">
                    <w:rPr>
                      <w:rFonts w:hint="eastAsia"/>
                      <w:color w:val="000000" w:themeColor="text1"/>
                    </w:rPr>
                    <w:t>本项目不占用水域，不改造生态型河湖堤岸，不影响河道自然形态和水生态功能</w:t>
                  </w:r>
                </w:p>
              </w:tc>
            </w:tr>
          </w:tbl>
          <w:p w:rsidR="002A0CFC" w:rsidRPr="00B24B80" w:rsidRDefault="002A0CFC" w:rsidP="00651313">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由上表可知本项目符合环境功能区划要求。</w:t>
            </w:r>
          </w:p>
          <w:p w:rsidR="002A0CFC" w:rsidRPr="00B24B80" w:rsidRDefault="002A0CFC">
            <w:pPr>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2.4</w:t>
            </w:r>
            <w:r w:rsidRPr="00B24B80">
              <w:rPr>
                <w:rFonts w:ascii="Arial" w:hAnsi="Arial" w:cs="Arial" w:hint="eastAsia"/>
                <w:b/>
                <w:color w:val="000000" w:themeColor="text1"/>
                <w:sz w:val="23"/>
                <w:szCs w:val="23"/>
              </w:rPr>
              <w:t>余杭组团污水处理厂</w:t>
            </w:r>
          </w:p>
          <w:p w:rsidR="002A0CFC" w:rsidRPr="00B24B80" w:rsidRDefault="002A0CFC">
            <w:pPr>
              <w:pStyle w:val="001"/>
              <w:spacing w:line="360" w:lineRule="auto"/>
              <w:ind w:firstLineChars="190" w:firstLine="437"/>
              <w:rPr>
                <w:rFonts w:ascii="Arial" w:hAnsi="Arial" w:cs="Arial"/>
                <w:color w:val="000000" w:themeColor="text1"/>
                <w:sz w:val="23"/>
                <w:szCs w:val="23"/>
              </w:rPr>
            </w:pPr>
            <w:r w:rsidRPr="00B24B80">
              <w:rPr>
                <w:rFonts w:ascii="Arial" w:hAnsi="Arial" w:cs="Arial" w:hint="eastAsia"/>
                <w:color w:val="000000" w:themeColor="text1"/>
                <w:sz w:val="23"/>
                <w:szCs w:val="23"/>
              </w:rPr>
              <w:t>杭州市余杭区余杭组团污水处理厂位于余杭镇金星村，位于东西大道西侧，余杭塘河南侧，余杭工业城三期区块的东北侧。该污水处理厂建设与运营管理属于</w:t>
            </w:r>
            <w:r w:rsidRPr="00B24B80">
              <w:rPr>
                <w:rFonts w:ascii="Arial" w:hAnsi="Arial" w:cs="Arial"/>
                <w:color w:val="000000" w:themeColor="text1"/>
                <w:sz w:val="23"/>
                <w:szCs w:val="23"/>
              </w:rPr>
              <w:t>BOT</w:t>
            </w:r>
            <w:r w:rsidRPr="00B24B80">
              <w:rPr>
                <w:rFonts w:ascii="Arial" w:hAnsi="Arial" w:cs="Arial" w:hint="eastAsia"/>
                <w:color w:val="000000" w:themeColor="text1"/>
                <w:sz w:val="23"/>
                <w:szCs w:val="23"/>
              </w:rPr>
              <w:t>项目</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委托同济大学</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，将分三期进行建设：一期工程设计处理规模为</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万</w:t>
            </w:r>
            <w:r w:rsidRPr="00B24B80">
              <w:rPr>
                <w:rFonts w:ascii="Arial" w:hAnsi="Arial" w:cs="Arial"/>
                <w:color w:val="000000" w:themeColor="text1"/>
                <w:sz w:val="23"/>
                <w:szCs w:val="23"/>
              </w:rPr>
              <w:t>t/d</w:t>
            </w:r>
            <w:r w:rsidRPr="00B24B80">
              <w:rPr>
                <w:rFonts w:ascii="Arial" w:hAnsi="Arial" w:cs="Arial" w:hint="eastAsia"/>
                <w:color w:val="000000" w:themeColor="text1"/>
                <w:sz w:val="23"/>
                <w:szCs w:val="23"/>
              </w:rPr>
              <w:t>；二期工程扩建</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万</w:t>
            </w:r>
            <w:r w:rsidRPr="00B24B80">
              <w:rPr>
                <w:rFonts w:ascii="Arial" w:hAnsi="Arial" w:cs="Arial"/>
                <w:color w:val="000000" w:themeColor="text1"/>
                <w:sz w:val="23"/>
                <w:szCs w:val="23"/>
              </w:rPr>
              <w:t>t/d</w:t>
            </w:r>
            <w:r w:rsidRPr="00B24B80">
              <w:rPr>
                <w:rFonts w:ascii="Arial" w:hAnsi="Arial" w:cs="Arial" w:hint="eastAsia"/>
                <w:color w:val="000000" w:themeColor="text1"/>
                <w:sz w:val="23"/>
                <w:szCs w:val="23"/>
              </w:rPr>
              <w:t>，目前已建成投运；三期工程再扩建</w:t>
            </w:r>
            <w:r w:rsidRPr="00B24B80">
              <w:rPr>
                <w:rFonts w:ascii="Arial" w:hAnsi="Arial" w:cs="Arial"/>
                <w:color w:val="000000" w:themeColor="text1"/>
                <w:sz w:val="23"/>
                <w:szCs w:val="23"/>
              </w:rPr>
              <w:t>6</w:t>
            </w:r>
            <w:r w:rsidRPr="00B24B80">
              <w:rPr>
                <w:rFonts w:ascii="Arial" w:hAnsi="Arial" w:cs="Arial" w:hint="eastAsia"/>
                <w:color w:val="000000" w:themeColor="text1"/>
                <w:sz w:val="23"/>
                <w:szCs w:val="23"/>
              </w:rPr>
              <w:t>万</w:t>
            </w:r>
            <w:r w:rsidRPr="00B24B80">
              <w:rPr>
                <w:rFonts w:ascii="Arial" w:hAnsi="Arial" w:cs="Arial"/>
                <w:color w:val="000000" w:themeColor="text1"/>
                <w:sz w:val="23"/>
                <w:szCs w:val="23"/>
              </w:rPr>
              <w:t>t/d</w:t>
            </w:r>
            <w:r w:rsidRPr="00B24B80">
              <w:rPr>
                <w:rFonts w:ascii="Arial" w:hAnsi="Arial" w:cs="Arial" w:hint="eastAsia"/>
                <w:color w:val="000000" w:themeColor="text1"/>
                <w:sz w:val="23"/>
                <w:szCs w:val="23"/>
              </w:rPr>
              <w:t>，到</w:t>
            </w:r>
            <w:r w:rsidRPr="00B24B80">
              <w:rPr>
                <w:rFonts w:ascii="Arial" w:hAnsi="Arial" w:cs="Arial"/>
                <w:color w:val="000000" w:themeColor="text1"/>
                <w:sz w:val="23"/>
                <w:szCs w:val="23"/>
              </w:rPr>
              <w:t>2020</w:t>
            </w:r>
            <w:r w:rsidRPr="00B24B80">
              <w:rPr>
                <w:rFonts w:ascii="Arial" w:hAnsi="Arial" w:cs="Arial" w:hint="eastAsia"/>
                <w:color w:val="000000" w:themeColor="text1"/>
                <w:sz w:val="23"/>
                <w:szCs w:val="23"/>
              </w:rPr>
              <w:t>年建成，最终达到</w:t>
            </w:r>
            <w:r w:rsidRPr="00B24B80">
              <w:rPr>
                <w:rFonts w:ascii="Arial" w:hAnsi="Arial" w:cs="Arial"/>
                <w:color w:val="000000" w:themeColor="text1"/>
                <w:sz w:val="23"/>
                <w:szCs w:val="23"/>
              </w:rPr>
              <w:t>12</w:t>
            </w:r>
            <w:r w:rsidRPr="00B24B80">
              <w:rPr>
                <w:rFonts w:ascii="Arial" w:hAnsi="Arial" w:cs="Arial" w:hint="eastAsia"/>
                <w:color w:val="000000" w:themeColor="text1"/>
                <w:sz w:val="23"/>
                <w:szCs w:val="23"/>
              </w:rPr>
              <w:t>万</w:t>
            </w:r>
            <w:r w:rsidRPr="00B24B80">
              <w:rPr>
                <w:rFonts w:ascii="Arial" w:hAnsi="Arial" w:cs="Arial"/>
                <w:color w:val="000000" w:themeColor="text1"/>
                <w:sz w:val="23"/>
                <w:szCs w:val="23"/>
              </w:rPr>
              <w:t>t/d</w:t>
            </w:r>
            <w:r w:rsidRPr="00B24B80">
              <w:rPr>
                <w:rFonts w:ascii="Arial" w:hAnsi="Arial" w:cs="Arial" w:hint="eastAsia"/>
                <w:color w:val="000000" w:themeColor="text1"/>
                <w:sz w:val="23"/>
                <w:szCs w:val="23"/>
              </w:rPr>
              <w:t>的处理规模。</w:t>
            </w:r>
          </w:p>
          <w:p w:rsidR="002A0CFC" w:rsidRPr="00B24B80" w:rsidRDefault="002A0CFC">
            <w:pPr>
              <w:pStyle w:val="af7"/>
              <w:spacing w:before="0" w:beforeAutospacing="0" w:after="0" w:afterAutospacing="0" w:line="360" w:lineRule="auto"/>
              <w:ind w:firstLineChars="200" w:firstLine="460"/>
              <w:rPr>
                <w:rFonts w:ascii="Arial" w:hAnsi="Arial" w:cs="Arial"/>
                <w:b/>
                <w:color w:val="000000" w:themeColor="text1"/>
                <w:sz w:val="23"/>
                <w:szCs w:val="23"/>
              </w:rPr>
            </w:pPr>
            <w:r w:rsidRPr="00B24B80">
              <w:rPr>
                <w:rFonts w:ascii="Arial" w:hAnsi="Arial" w:cs="Arial" w:hint="eastAsia"/>
                <w:color w:val="000000" w:themeColor="text1"/>
                <w:sz w:val="23"/>
                <w:szCs w:val="23"/>
              </w:rPr>
              <w:t>余杭组团污水处理厂服务范围为余杭街道、闲林街道、仓前街道、五常街道、中泰街道和西部四镇（径山镇、黄湖镇、鸬鸟镇、百丈镇），处理工艺采用</w:t>
            </w:r>
            <w:r w:rsidRPr="00B24B80">
              <w:rPr>
                <w:rFonts w:ascii="Arial" w:hAnsi="Arial" w:cs="Arial"/>
                <w:color w:val="000000" w:themeColor="text1"/>
                <w:sz w:val="23"/>
                <w:szCs w:val="23"/>
              </w:rPr>
              <w:t>DE</w:t>
            </w:r>
            <w:r w:rsidRPr="00B24B80">
              <w:rPr>
                <w:rFonts w:ascii="Arial" w:hAnsi="Arial" w:cs="Arial" w:hint="eastAsia"/>
                <w:color w:val="000000" w:themeColor="text1"/>
                <w:sz w:val="23"/>
                <w:szCs w:val="23"/>
              </w:rPr>
              <w:t>氧化沟法，经二级处理达标后排放。余杭组团污水处理厂建设总规模</w:t>
            </w:r>
            <w:r w:rsidRPr="00B24B80">
              <w:rPr>
                <w:rFonts w:ascii="Arial" w:hAnsi="Arial" w:cs="Arial"/>
                <w:color w:val="000000" w:themeColor="text1"/>
                <w:sz w:val="23"/>
                <w:szCs w:val="23"/>
              </w:rPr>
              <w:t>12</w:t>
            </w:r>
            <w:r w:rsidRPr="00B24B80">
              <w:rPr>
                <w:rFonts w:ascii="Arial" w:hAnsi="Arial" w:cs="Arial" w:hint="eastAsia"/>
                <w:color w:val="000000" w:themeColor="text1"/>
                <w:sz w:val="23"/>
                <w:szCs w:val="23"/>
              </w:rPr>
              <w:t>万</w:t>
            </w:r>
            <w:r w:rsidRPr="00B24B80">
              <w:rPr>
                <w:rFonts w:ascii="Arial" w:hAnsi="Arial" w:cs="Arial"/>
                <w:color w:val="000000" w:themeColor="text1"/>
                <w:sz w:val="23"/>
                <w:szCs w:val="23"/>
              </w:rPr>
              <w:t>t/d</w:t>
            </w:r>
            <w:r w:rsidRPr="00B24B80">
              <w:rPr>
                <w:rFonts w:ascii="Arial" w:hAnsi="Arial" w:cs="Arial" w:hint="eastAsia"/>
                <w:color w:val="000000" w:themeColor="text1"/>
                <w:sz w:val="23"/>
                <w:szCs w:val="23"/>
              </w:rPr>
              <w:t>，一期建设规模</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万</w:t>
            </w:r>
            <w:r w:rsidRPr="00B24B80">
              <w:rPr>
                <w:rFonts w:ascii="Arial" w:hAnsi="Arial" w:cs="Arial"/>
                <w:color w:val="000000" w:themeColor="text1"/>
                <w:sz w:val="23"/>
                <w:szCs w:val="23"/>
              </w:rPr>
              <w:t>t/d</w:t>
            </w:r>
            <w:r w:rsidRPr="00B24B80">
              <w:rPr>
                <w:rFonts w:ascii="Arial" w:hAnsi="Arial" w:cs="Arial" w:hint="eastAsia"/>
                <w:color w:val="000000" w:themeColor="text1"/>
                <w:sz w:val="23"/>
                <w:szCs w:val="23"/>
              </w:rPr>
              <w:t>，共有</w:t>
            </w:r>
            <w:r w:rsidRPr="00B24B80">
              <w:rPr>
                <w:rFonts w:ascii="Arial" w:hAnsi="Arial" w:cs="Arial"/>
                <w:color w:val="000000" w:themeColor="text1"/>
                <w:sz w:val="23"/>
                <w:szCs w:val="23"/>
              </w:rPr>
              <w:t>183km</w:t>
            </w:r>
            <w:r w:rsidRPr="00B24B80">
              <w:rPr>
                <w:rFonts w:ascii="Arial" w:hAnsi="Arial" w:cs="Arial" w:hint="eastAsia"/>
                <w:color w:val="000000" w:themeColor="text1"/>
                <w:sz w:val="23"/>
                <w:szCs w:val="23"/>
              </w:rPr>
              <w:t>管线和</w:t>
            </w:r>
            <w:r w:rsidRPr="00B24B80">
              <w:rPr>
                <w:rFonts w:ascii="Arial" w:hAnsi="Arial" w:cs="Arial"/>
                <w:color w:val="000000" w:themeColor="text1"/>
                <w:sz w:val="23"/>
                <w:szCs w:val="23"/>
              </w:rPr>
              <w:t>9</w:t>
            </w:r>
            <w:r w:rsidRPr="00B24B80">
              <w:rPr>
                <w:rFonts w:ascii="Arial" w:hAnsi="Arial" w:cs="Arial" w:hint="eastAsia"/>
                <w:color w:val="000000" w:themeColor="text1"/>
                <w:sz w:val="23"/>
                <w:szCs w:val="23"/>
              </w:rPr>
              <w:t>座提升泵站组成。目前余杭组团污水处理厂主体工程已完工并投入使用，其出水水质达到《城镇污水处理厂污染物排放标准》（</w:t>
            </w:r>
            <w:r w:rsidRPr="00B24B80">
              <w:rPr>
                <w:rFonts w:ascii="Arial" w:hAnsi="Arial" w:cs="Arial"/>
                <w:color w:val="000000" w:themeColor="text1"/>
                <w:sz w:val="23"/>
                <w:szCs w:val="23"/>
              </w:rPr>
              <w:t>GB18918-2002</w:t>
            </w:r>
            <w:r w:rsidRPr="00B24B80">
              <w:rPr>
                <w:rFonts w:ascii="Arial" w:hAnsi="Arial" w:cs="Arial" w:hint="eastAsia"/>
                <w:color w:val="000000" w:themeColor="text1"/>
                <w:sz w:val="23"/>
                <w:szCs w:val="23"/>
              </w:rPr>
              <w:t>）一级标准</w:t>
            </w:r>
            <w:r w:rsidRPr="00B24B80">
              <w:rPr>
                <w:rFonts w:ascii="Arial" w:hAnsi="Arial" w:cs="Arial"/>
                <w:color w:val="000000" w:themeColor="text1"/>
                <w:sz w:val="23"/>
                <w:szCs w:val="23"/>
              </w:rPr>
              <w:lastRenderedPageBreak/>
              <w:t>A</w:t>
            </w:r>
            <w:r w:rsidRPr="00B24B80">
              <w:rPr>
                <w:rFonts w:ascii="Arial" w:hAnsi="Arial" w:cs="Arial" w:hint="eastAsia"/>
                <w:color w:val="000000" w:themeColor="text1"/>
                <w:sz w:val="23"/>
                <w:szCs w:val="23"/>
              </w:rPr>
              <w:t>标准后排入余杭塘河。</w:t>
            </w:r>
          </w:p>
        </w:tc>
      </w:tr>
    </w:tbl>
    <w:p w:rsidR="002A0CFC" w:rsidRPr="00B24B80" w:rsidRDefault="002A0CFC">
      <w:pPr>
        <w:pStyle w:val="2b"/>
        <w:spacing w:line="20" w:lineRule="exact"/>
        <w:ind w:firstLine="0"/>
        <w:rPr>
          <w:rFonts w:ascii="Arial" w:hAnsi="Arial" w:cs="Arial"/>
          <w:color w:val="000000" w:themeColor="text1"/>
          <w:szCs w:val="24"/>
        </w:rPr>
      </w:pPr>
      <w:bookmarkStart w:id="27" w:name="_Toc156031807"/>
      <w:bookmarkStart w:id="28" w:name="_Toc157220241"/>
    </w:p>
    <w:p w:rsidR="002A0CFC" w:rsidRPr="00B24B80" w:rsidRDefault="002A0CFC" w:rsidP="006315CA">
      <w:pPr>
        <w:pStyle w:val="2"/>
        <w:spacing w:beforeLines="50" w:line="360" w:lineRule="auto"/>
        <w:rPr>
          <w:rFonts w:ascii="Arial" w:eastAsia="宋体" w:hAnsi="Arial" w:cs="Arial"/>
          <w:color w:val="000000" w:themeColor="text1"/>
          <w:sz w:val="23"/>
          <w:szCs w:val="23"/>
        </w:rPr>
      </w:pPr>
      <w:bookmarkStart w:id="29" w:name="_Toc291014878"/>
      <w:bookmarkStart w:id="30" w:name="_Toc186017760"/>
      <w:r w:rsidRPr="00B24B80">
        <w:rPr>
          <w:rFonts w:ascii="Arial" w:eastAsia="宋体" w:hAnsi="Arial" w:cs="Arial"/>
          <w:color w:val="000000" w:themeColor="text1"/>
          <w:sz w:val="23"/>
          <w:szCs w:val="23"/>
        </w:rPr>
        <w:lastRenderedPageBreak/>
        <w:t xml:space="preserve">3 </w:t>
      </w:r>
      <w:r w:rsidRPr="00B24B80">
        <w:rPr>
          <w:rFonts w:ascii="Arial" w:eastAsia="宋体" w:hAnsi="Arial" w:cs="Arial" w:hint="eastAsia"/>
          <w:color w:val="000000" w:themeColor="text1"/>
          <w:sz w:val="23"/>
          <w:szCs w:val="23"/>
        </w:rPr>
        <w:t>环境质量现状</w:t>
      </w:r>
      <w:bookmarkEnd w:id="27"/>
      <w:bookmarkEnd w:id="28"/>
      <w:bookmarkEnd w:id="29"/>
      <w:bookmarkEnd w:id="30"/>
    </w:p>
    <w:tbl>
      <w:tblPr>
        <w:tblW w:w="917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178"/>
      </w:tblGrid>
      <w:tr w:rsidR="002A0CFC" w:rsidRPr="00B24B80" w:rsidTr="00415B00">
        <w:trPr>
          <w:trHeight w:val="12013"/>
        </w:trPr>
        <w:tc>
          <w:tcPr>
            <w:tcW w:w="9178" w:type="dxa"/>
            <w:tcBorders>
              <w:top w:val="single" w:sz="12" w:space="0" w:color="auto"/>
              <w:bottom w:val="single" w:sz="12" w:space="0" w:color="auto"/>
            </w:tcBorders>
          </w:tcPr>
          <w:p w:rsidR="00EE33EA" w:rsidRPr="00B24B80" w:rsidRDefault="002A0CFC" w:rsidP="006315CA">
            <w:pPr>
              <w:pStyle w:val="2"/>
              <w:spacing w:beforeLines="50" w:line="360" w:lineRule="auto"/>
              <w:rPr>
                <w:rFonts w:ascii="Arial" w:eastAsia="宋体" w:hAnsi="Arial" w:cs="Arial"/>
                <w:color w:val="000000" w:themeColor="text1"/>
                <w:sz w:val="23"/>
                <w:szCs w:val="23"/>
              </w:rPr>
            </w:pPr>
            <w:bookmarkStart w:id="31" w:name="_Toc156031808"/>
            <w:bookmarkStart w:id="32" w:name="_Toc157220242"/>
            <w:r w:rsidRPr="00B24B80">
              <w:rPr>
                <w:rFonts w:ascii="Arial" w:eastAsia="宋体" w:hAnsi="Arial" w:cs="Arial"/>
                <w:color w:val="000000" w:themeColor="text1"/>
                <w:sz w:val="23"/>
                <w:szCs w:val="23"/>
              </w:rPr>
              <w:t xml:space="preserve">3.1 </w:t>
            </w:r>
            <w:r w:rsidRPr="00B24B80">
              <w:rPr>
                <w:rFonts w:ascii="Arial" w:eastAsia="宋体" w:hAnsi="Arial" w:cs="Arial" w:hint="eastAsia"/>
                <w:color w:val="000000" w:themeColor="text1"/>
                <w:sz w:val="23"/>
                <w:szCs w:val="23"/>
              </w:rPr>
              <w:t>建设项目所在地区域环境质量现状及主要环境问题</w:t>
            </w:r>
            <w:bookmarkEnd w:id="31"/>
            <w:bookmarkEnd w:id="32"/>
          </w:p>
          <w:p w:rsidR="002A0CFC" w:rsidRPr="00B24B80" w:rsidRDefault="002A0CFC">
            <w:pPr>
              <w:pStyle w:val="3"/>
              <w:spacing w:before="0" w:after="0" w:line="360" w:lineRule="auto"/>
              <w:rPr>
                <w:rFonts w:ascii="Arial" w:hAnsi="Arial" w:cs="Arial"/>
                <w:color w:val="000000" w:themeColor="text1"/>
                <w:sz w:val="23"/>
                <w:szCs w:val="23"/>
              </w:rPr>
            </w:pPr>
            <w:bookmarkStart w:id="33" w:name="_Toc155254260"/>
            <w:bookmarkStart w:id="34" w:name="_Toc156031809"/>
            <w:bookmarkStart w:id="35" w:name="_Toc155254261"/>
            <w:bookmarkStart w:id="36" w:name="_Toc156031810"/>
            <w:r w:rsidRPr="00B24B80">
              <w:rPr>
                <w:rFonts w:ascii="Arial" w:hAnsi="Arial" w:cs="Arial"/>
                <w:color w:val="000000" w:themeColor="text1"/>
                <w:sz w:val="23"/>
                <w:szCs w:val="23"/>
              </w:rPr>
              <w:t>3.1.1</w:t>
            </w:r>
            <w:r w:rsidRPr="00B24B80">
              <w:rPr>
                <w:rFonts w:ascii="Arial" w:hAnsi="Arial" w:cs="Arial" w:hint="eastAsia"/>
                <w:color w:val="000000" w:themeColor="text1"/>
                <w:sz w:val="23"/>
                <w:szCs w:val="23"/>
              </w:rPr>
              <w:t>大气环境质量现状</w:t>
            </w:r>
            <w:bookmarkEnd w:id="33"/>
            <w:bookmarkEnd w:id="34"/>
          </w:p>
          <w:p w:rsidR="002A0CFC" w:rsidRPr="00B24B80" w:rsidRDefault="002A0CFC">
            <w:pPr>
              <w:pStyle w:val="3"/>
              <w:spacing w:before="0" w:after="0" w:line="360" w:lineRule="auto"/>
              <w:ind w:firstLineChars="200" w:firstLine="460"/>
              <w:rPr>
                <w:rFonts w:ascii="Arial" w:hAnsi="Arial" w:cs="Arial"/>
                <w:b w:val="0"/>
                <w:color w:val="000000" w:themeColor="text1"/>
                <w:kern w:val="0"/>
                <w:sz w:val="23"/>
                <w:szCs w:val="23"/>
              </w:rPr>
            </w:pPr>
            <w:r w:rsidRPr="00B24B80">
              <w:rPr>
                <w:rFonts w:ascii="Arial" w:hAnsi="Arial" w:cs="Arial" w:hint="eastAsia"/>
                <w:b w:val="0"/>
                <w:color w:val="000000" w:themeColor="text1"/>
                <w:kern w:val="0"/>
                <w:sz w:val="23"/>
                <w:szCs w:val="23"/>
              </w:rPr>
              <w:t>为了解本项目所在区域的环境质量现状，本环评引用由杭州市余杭区环境监测站提供的</w:t>
            </w:r>
            <w:r w:rsidRPr="00B24B80">
              <w:rPr>
                <w:rFonts w:ascii="Arial" w:hAnsi="Arial" w:cs="Arial"/>
                <w:b w:val="0"/>
                <w:color w:val="000000" w:themeColor="text1"/>
                <w:kern w:val="0"/>
                <w:sz w:val="23"/>
                <w:szCs w:val="23"/>
              </w:rPr>
              <w:t>2016</w:t>
            </w:r>
            <w:r w:rsidRPr="00B24B80">
              <w:rPr>
                <w:rFonts w:ascii="Arial" w:hAnsi="Arial" w:cs="Arial" w:hint="eastAsia"/>
                <w:b w:val="0"/>
                <w:color w:val="000000" w:themeColor="text1"/>
                <w:kern w:val="0"/>
                <w:sz w:val="23"/>
                <w:szCs w:val="23"/>
              </w:rPr>
              <w:t>年</w:t>
            </w:r>
            <w:r w:rsidRPr="00B24B80">
              <w:rPr>
                <w:rFonts w:ascii="Arial" w:hAnsi="Arial" w:cs="Arial"/>
                <w:b w:val="0"/>
                <w:color w:val="000000" w:themeColor="text1"/>
                <w:kern w:val="0"/>
                <w:sz w:val="23"/>
                <w:szCs w:val="23"/>
              </w:rPr>
              <w:t>10</w:t>
            </w:r>
            <w:r w:rsidRPr="00B24B80">
              <w:rPr>
                <w:rFonts w:ascii="Arial" w:hAnsi="Arial" w:cs="Arial" w:hint="eastAsia"/>
                <w:b w:val="0"/>
                <w:color w:val="000000" w:themeColor="text1"/>
                <w:kern w:val="0"/>
                <w:sz w:val="23"/>
                <w:szCs w:val="23"/>
              </w:rPr>
              <w:t>月</w:t>
            </w:r>
            <w:r w:rsidRPr="00B24B80">
              <w:rPr>
                <w:rFonts w:ascii="Arial" w:hAnsi="Arial" w:cs="Arial"/>
                <w:b w:val="0"/>
                <w:color w:val="000000" w:themeColor="text1"/>
                <w:kern w:val="0"/>
                <w:sz w:val="23"/>
                <w:szCs w:val="23"/>
              </w:rPr>
              <w:t>24</w:t>
            </w:r>
            <w:r w:rsidRPr="00B24B80">
              <w:rPr>
                <w:rFonts w:ascii="Arial" w:hAnsi="Arial" w:cs="Arial" w:hint="eastAsia"/>
                <w:b w:val="0"/>
                <w:color w:val="000000" w:themeColor="text1"/>
                <w:kern w:val="0"/>
                <w:sz w:val="23"/>
                <w:szCs w:val="23"/>
              </w:rPr>
              <w:t>日～</w:t>
            </w:r>
            <w:r w:rsidRPr="00B24B80">
              <w:rPr>
                <w:rFonts w:ascii="Arial" w:hAnsi="Arial" w:cs="Arial"/>
                <w:b w:val="0"/>
                <w:color w:val="000000" w:themeColor="text1"/>
                <w:kern w:val="0"/>
                <w:sz w:val="23"/>
                <w:szCs w:val="23"/>
              </w:rPr>
              <w:t>2016</w:t>
            </w:r>
            <w:r w:rsidRPr="00B24B80">
              <w:rPr>
                <w:rFonts w:ascii="Arial" w:hAnsi="Arial" w:cs="Arial" w:hint="eastAsia"/>
                <w:b w:val="0"/>
                <w:color w:val="000000" w:themeColor="text1"/>
                <w:kern w:val="0"/>
                <w:sz w:val="23"/>
                <w:szCs w:val="23"/>
              </w:rPr>
              <w:t>年</w:t>
            </w:r>
            <w:r w:rsidRPr="00B24B80">
              <w:rPr>
                <w:rFonts w:ascii="Arial" w:hAnsi="Arial" w:cs="Arial"/>
                <w:b w:val="0"/>
                <w:color w:val="000000" w:themeColor="text1"/>
                <w:kern w:val="0"/>
                <w:sz w:val="23"/>
                <w:szCs w:val="23"/>
              </w:rPr>
              <w:t>10</w:t>
            </w:r>
            <w:r w:rsidRPr="00B24B80">
              <w:rPr>
                <w:rFonts w:ascii="Arial" w:hAnsi="Arial" w:cs="Arial" w:hint="eastAsia"/>
                <w:b w:val="0"/>
                <w:color w:val="000000" w:themeColor="text1"/>
                <w:kern w:val="0"/>
                <w:sz w:val="23"/>
                <w:szCs w:val="23"/>
              </w:rPr>
              <w:t>月</w:t>
            </w:r>
            <w:r w:rsidRPr="00B24B80">
              <w:rPr>
                <w:rFonts w:ascii="Arial" w:hAnsi="Arial" w:cs="Arial"/>
                <w:b w:val="0"/>
                <w:color w:val="000000" w:themeColor="text1"/>
                <w:kern w:val="0"/>
                <w:sz w:val="23"/>
                <w:szCs w:val="23"/>
              </w:rPr>
              <w:t>30</w:t>
            </w:r>
            <w:r w:rsidRPr="00B24B80">
              <w:rPr>
                <w:rFonts w:ascii="Arial" w:hAnsi="Arial" w:cs="Arial" w:hint="eastAsia"/>
                <w:b w:val="0"/>
                <w:color w:val="000000" w:themeColor="text1"/>
                <w:kern w:val="0"/>
                <w:sz w:val="23"/>
                <w:szCs w:val="23"/>
              </w:rPr>
              <w:t>日连续</w:t>
            </w:r>
            <w:r w:rsidRPr="00B24B80">
              <w:rPr>
                <w:rFonts w:ascii="Arial" w:hAnsi="Arial" w:cs="Arial"/>
                <w:b w:val="0"/>
                <w:color w:val="000000" w:themeColor="text1"/>
                <w:kern w:val="0"/>
                <w:sz w:val="23"/>
                <w:szCs w:val="23"/>
              </w:rPr>
              <w:t>7</w:t>
            </w:r>
            <w:r w:rsidRPr="00B24B80">
              <w:rPr>
                <w:rFonts w:ascii="Arial" w:hAnsi="Arial" w:cs="Arial" w:hint="eastAsia"/>
                <w:b w:val="0"/>
                <w:color w:val="000000" w:themeColor="text1"/>
                <w:kern w:val="0"/>
                <w:sz w:val="23"/>
                <w:szCs w:val="23"/>
              </w:rPr>
              <w:t>天对余杭气站环境空气质量的监测数据，见表</w:t>
            </w:r>
            <w:r w:rsidRPr="00B24B80">
              <w:rPr>
                <w:rFonts w:ascii="Arial" w:hAnsi="Arial" w:cs="Arial"/>
                <w:b w:val="0"/>
                <w:color w:val="000000" w:themeColor="text1"/>
                <w:kern w:val="0"/>
                <w:sz w:val="23"/>
                <w:szCs w:val="23"/>
              </w:rPr>
              <w:t>3-1</w:t>
            </w:r>
            <w:r w:rsidRPr="00B24B80">
              <w:rPr>
                <w:rFonts w:ascii="Arial" w:hAnsi="Arial" w:cs="Arial" w:hint="eastAsia"/>
                <w:b w:val="0"/>
                <w:color w:val="000000" w:themeColor="text1"/>
                <w:kern w:val="0"/>
                <w:sz w:val="23"/>
                <w:szCs w:val="23"/>
              </w:rPr>
              <w:t>。</w:t>
            </w: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3-1  </w:t>
            </w:r>
            <w:r w:rsidRPr="00B24B80">
              <w:rPr>
                <w:rFonts w:ascii="Arial" w:hAnsi="Arial" w:cs="Arial" w:hint="eastAsia"/>
                <w:b/>
                <w:color w:val="000000" w:themeColor="text1"/>
                <w:sz w:val="23"/>
                <w:szCs w:val="23"/>
              </w:rPr>
              <w:t>环境空气质量监测结果</w:t>
            </w:r>
            <w:r w:rsidRPr="00B24B80">
              <w:rPr>
                <w:rFonts w:ascii="Arial" w:hAnsi="Arial" w:cs="Arial"/>
                <w:b/>
                <w:color w:val="000000" w:themeColor="text1"/>
                <w:sz w:val="23"/>
                <w:szCs w:val="23"/>
              </w:rPr>
              <w:t xml:space="preserve">  </w:t>
            </w:r>
            <w:r w:rsidRPr="00B24B80">
              <w:rPr>
                <w:rFonts w:ascii="Arial" w:hAnsi="Arial" w:cs="Arial" w:hint="eastAsia"/>
                <w:b/>
                <w:color w:val="000000" w:themeColor="text1"/>
                <w:sz w:val="23"/>
                <w:szCs w:val="23"/>
              </w:rPr>
              <w:t>单位：</w:t>
            </w:r>
            <w:r w:rsidRPr="00B24B80">
              <w:rPr>
                <w:rFonts w:ascii="Arial" w:hAnsi="Arial" w:cs="Arial"/>
                <w:b/>
                <w:color w:val="000000" w:themeColor="text1"/>
                <w:sz w:val="23"/>
                <w:szCs w:val="23"/>
              </w:rPr>
              <w:t>mg/m</w:t>
            </w:r>
            <w:r w:rsidRPr="00B24B80">
              <w:rPr>
                <w:rFonts w:ascii="Arial" w:hAnsi="Arial" w:cs="Arial"/>
                <w:b/>
                <w:color w:val="000000" w:themeColor="text1"/>
                <w:sz w:val="23"/>
                <w:szCs w:val="23"/>
                <w:vertAlign w:val="superscript"/>
              </w:rPr>
              <w:t>3</w:t>
            </w:r>
            <w:r w:rsidRPr="00B24B80">
              <w:rPr>
                <w:rFonts w:ascii="Arial" w:hAnsi="Arial" w:cs="Arial"/>
                <w:b/>
                <w:color w:val="000000" w:themeColor="text1"/>
                <w:sz w:val="23"/>
                <w:szCs w:val="23"/>
              </w:rPr>
              <w:t xml:space="preserve"> </w:t>
            </w:r>
          </w:p>
          <w:tbl>
            <w:tblPr>
              <w:tblW w:w="893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352"/>
              <w:gridCol w:w="1502"/>
              <w:gridCol w:w="1530"/>
              <w:gridCol w:w="1516"/>
              <w:gridCol w:w="1516"/>
              <w:gridCol w:w="1516"/>
            </w:tblGrid>
            <w:tr w:rsidR="002A0CFC" w:rsidRPr="00B24B80">
              <w:trPr>
                <w:trHeight w:val="369"/>
                <w:jc w:val="center"/>
              </w:trPr>
              <w:tc>
                <w:tcPr>
                  <w:tcW w:w="1352"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地点</w:t>
                  </w:r>
                </w:p>
              </w:tc>
              <w:tc>
                <w:tcPr>
                  <w:tcW w:w="1502"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监测日期</w:t>
                  </w:r>
                </w:p>
              </w:tc>
              <w:tc>
                <w:tcPr>
                  <w:tcW w:w="1530"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pm</w:t>
                  </w:r>
                  <w:r w:rsidRPr="00B24B80">
                    <w:rPr>
                      <w:rFonts w:ascii="Arial" w:eastAsia="宋体" w:hAnsi="Arial" w:cs="Arial"/>
                      <w:caps/>
                      <w:color w:val="000000" w:themeColor="text1"/>
                      <w:sz w:val="21"/>
                      <w:szCs w:val="21"/>
                      <w:vertAlign w:val="subscript"/>
                    </w:rPr>
                    <w:t>2.5</w:t>
                  </w:r>
                </w:p>
              </w:tc>
              <w:tc>
                <w:tcPr>
                  <w:tcW w:w="1516"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PM</w:t>
                  </w:r>
                  <w:r w:rsidRPr="00B24B80">
                    <w:rPr>
                      <w:rFonts w:ascii="Arial" w:eastAsia="宋体" w:hAnsi="Arial" w:cs="Arial"/>
                      <w:caps/>
                      <w:color w:val="000000" w:themeColor="text1"/>
                      <w:sz w:val="21"/>
                      <w:szCs w:val="21"/>
                      <w:vertAlign w:val="subscript"/>
                    </w:rPr>
                    <w:t>10</w:t>
                  </w:r>
                </w:p>
              </w:tc>
              <w:tc>
                <w:tcPr>
                  <w:tcW w:w="1516"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SO</w:t>
                  </w:r>
                  <w:r w:rsidRPr="00B24B80">
                    <w:rPr>
                      <w:rFonts w:ascii="Arial" w:eastAsia="宋体" w:hAnsi="Arial" w:cs="Arial"/>
                      <w:caps/>
                      <w:color w:val="000000" w:themeColor="text1"/>
                      <w:sz w:val="21"/>
                      <w:szCs w:val="21"/>
                      <w:vertAlign w:val="subscript"/>
                    </w:rPr>
                    <w:t>2</w:t>
                  </w:r>
                </w:p>
              </w:tc>
              <w:tc>
                <w:tcPr>
                  <w:tcW w:w="1516"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NO</w:t>
                  </w:r>
                  <w:r w:rsidRPr="00B24B80">
                    <w:rPr>
                      <w:rFonts w:ascii="Arial" w:eastAsia="宋体" w:hAnsi="Arial" w:cs="Arial"/>
                      <w:caps/>
                      <w:color w:val="000000" w:themeColor="text1"/>
                      <w:sz w:val="21"/>
                      <w:szCs w:val="21"/>
                      <w:vertAlign w:val="subscript"/>
                    </w:rPr>
                    <w:t>2</w:t>
                  </w:r>
                </w:p>
              </w:tc>
            </w:tr>
            <w:tr w:rsidR="002A0CFC" w:rsidRPr="00B24B80">
              <w:trPr>
                <w:trHeight w:val="369"/>
                <w:jc w:val="center"/>
              </w:trPr>
              <w:tc>
                <w:tcPr>
                  <w:tcW w:w="1352" w:type="dxa"/>
                  <w:vMerge w:val="restart"/>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余杭气站</w:t>
                  </w:r>
                </w:p>
              </w:tc>
              <w:tc>
                <w:tcPr>
                  <w:tcW w:w="15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2016.10.24</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0.035</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0.077</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0.009</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0.033</w:t>
                  </w:r>
                </w:p>
              </w:tc>
            </w:tr>
            <w:tr w:rsidR="002A0CFC" w:rsidRPr="00B24B80">
              <w:trPr>
                <w:trHeight w:val="369"/>
                <w:jc w:val="center"/>
              </w:trPr>
              <w:tc>
                <w:tcPr>
                  <w:tcW w:w="1352"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p>
              </w:tc>
              <w:tc>
                <w:tcPr>
                  <w:tcW w:w="15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aps/>
                      <w:color w:val="000000" w:themeColor="text1"/>
                      <w:szCs w:val="21"/>
                    </w:rPr>
                  </w:pPr>
                  <w:r w:rsidRPr="00B24B80">
                    <w:rPr>
                      <w:rFonts w:ascii="Arial" w:hAnsi="Arial" w:cs="Arial"/>
                      <w:caps/>
                      <w:color w:val="000000" w:themeColor="text1"/>
                      <w:szCs w:val="21"/>
                    </w:rPr>
                    <w:t>2016.10.25</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0.031</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0.056</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0.010</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0.037</w:t>
                  </w:r>
                </w:p>
              </w:tc>
            </w:tr>
            <w:tr w:rsidR="002A0CFC" w:rsidRPr="00B24B80">
              <w:trPr>
                <w:trHeight w:val="369"/>
                <w:jc w:val="center"/>
              </w:trPr>
              <w:tc>
                <w:tcPr>
                  <w:tcW w:w="1352"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p>
              </w:tc>
              <w:tc>
                <w:tcPr>
                  <w:tcW w:w="15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aps/>
                      <w:color w:val="000000" w:themeColor="text1"/>
                      <w:szCs w:val="21"/>
                    </w:rPr>
                  </w:pPr>
                  <w:r w:rsidRPr="00B24B80">
                    <w:rPr>
                      <w:rFonts w:ascii="Arial" w:hAnsi="Arial" w:cs="Arial"/>
                      <w:caps/>
                      <w:color w:val="000000" w:themeColor="text1"/>
                      <w:szCs w:val="21"/>
                    </w:rPr>
                    <w:t>2016.10.26</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0.028</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0.051</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0.009</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0.046</w:t>
                  </w:r>
                </w:p>
              </w:tc>
            </w:tr>
            <w:tr w:rsidR="002A0CFC" w:rsidRPr="00B24B80">
              <w:trPr>
                <w:trHeight w:val="369"/>
                <w:jc w:val="center"/>
              </w:trPr>
              <w:tc>
                <w:tcPr>
                  <w:tcW w:w="1352"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p>
              </w:tc>
              <w:tc>
                <w:tcPr>
                  <w:tcW w:w="15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aps/>
                      <w:color w:val="000000" w:themeColor="text1"/>
                      <w:szCs w:val="21"/>
                    </w:rPr>
                  </w:pPr>
                  <w:r w:rsidRPr="00B24B80">
                    <w:rPr>
                      <w:rFonts w:ascii="Arial" w:hAnsi="Arial" w:cs="Arial"/>
                      <w:caps/>
                      <w:color w:val="000000" w:themeColor="text1"/>
                      <w:szCs w:val="21"/>
                    </w:rPr>
                    <w:t>2016.10.27</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0.022</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0.045</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0.008</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0.040</w:t>
                  </w:r>
                </w:p>
              </w:tc>
            </w:tr>
            <w:tr w:rsidR="002A0CFC" w:rsidRPr="00B24B80">
              <w:trPr>
                <w:trHeight w:val="369"/>
                <w:jc w:val="center"/>
              </w:trPr>
              <w:tc>
                <w:tcPr>
                  <w:tcW w:w="1352"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p>
              </w:tc>
              <w:tc>
                <w:tcPr>
                  <w:tcW w:w="15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aps/>
                      <w:color w:val="000000" w:themeColor="text1"/>
                      <w:szCs w:val="21"/>
                    </w:rPr>
                  </w:pPr>
                  <w:r w:rsidRPr="00B24B80">
                    <w:rPr>
                      <w:rFonts w:ascii="Arial" w:hAnsi="Arial" w:cs="Arial"/>
                      <w:caps/>
                      <w:color w:val="000000" w:themeColor="text1"/>
                      <w:szCs w:val="21"/>
                    </w:rPr>
                    <w:t>2016.10.28</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0.014</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0.027</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0.008</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0.026</w:t>
                  </w:r>
                </w:p>
              </w:tc>
            </w:tr>
            <w:tr w:rsidR="002A0CFC" w:rsidRPr="00B24B80">
              <w:trPr>
                <w:trHeight w:val="369"/>
                <w:jc w:val="center"/>
              </w:trPr>
              <w:tc>
                <w:tcPr>
                  <w:tcW w:w="1352"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p>
              </w:tc>
              <w:tc>
                <w:tcPr>
                  <w:tcW w:w="15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aps/>
                      <w:color w:val="000000" w:themeColor="text1"/>
                      <w:szCs w:val="21"/>
                    </w:rPr>
                  </w:pPr>
                  <w:r w:rsidRPr="00B24B80">
                    <w:rPr>
                      <w:rFonts w:ascii="Arial" w:hAnsi="Arial" w:cs="Arial"/>
                      <w:caps/>
                      <w:color w:val="000000" w:themeColor="text1"/>
                      <w:szCs w:val="21"/>
                    </w:rPr>
                    <w:t>2016.10.29</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0.016</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0.028</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0.009</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0.024</w:t>
                  </w:r>
                </w:p>
              </w:tc>
            </w:tr>
            <w:tr w:rsidR="002A0CFC" w:rsidRPr="00B24B80">
              <w:trPr>
                <w:trHeight w:val="376"/>
                <w:jc w:val="center"/>
              </w:trPr>
              <w:tc>
                <w:tcPr>
                  <w:tcW w:w="1352"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p>
              </w:tc>
              <w:tc>
                <w:tcPr>
                  <w:tcW w:w="15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aps/>
                      <w:color w:val="000000" w:themeColor="text1"/>
                      <w:szCs w:val="21"/>
                    </w:rPr>
                  </w:pPr>
                  <w:r w:rsidRPr="00B24B80">
                    <w:rPr>
                      <w:rFonts w:ascii="Arial" w:hAnsi="Arial" w:cs="Arial"/>
                      <w:caps/>
                      <w:color w:val="000000" w:themeColor="text1"/>
                      <w:szCs w:val="21"/>
                    </w:rPr>
                    <w:t>2016.10.30</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0.037</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0.086</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0.013</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0.048</w:t>
                  </w:r>
                </w:p>
              </w:tc>
            </w:tr>
            <w:tr w:rsidR="002A0CFC" w:rsidRPr="00B24B80">
              <w:trPr>
                <w:trHeight w:val="369"/>
                <w:jc w:val="center"/>
              </w:trPr>
              <w:tc>
                <w:tcPr>
                  <w:tcW w:w="2854" w:type="dxa"/>
                  <w:gridSpan w:val="2"/>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标准限值（日平均）</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0.075</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0.15</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0.15</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0.08</w:t>
                  </w:r>
                </w:p>
              </w:tc>
            </w:tr>
            <w:tr w:rsidR="002A0CFC" w:rsidRPr="00B24B80">
              <w:trPr>
                <w:trHeight w:val="369"/>
                <w:jc w:val="center"/>
              </w:trPr>
              <w:tc>
                <w:tcPr>
                  <w:tcW w:w="2854" w:type="dxa"/>
                  <w:gridSpan w:val="2"/>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比标值</w:t>
                  </w:r>
                </w:p>
              </w:tc>
              <w:tc>
                <w:tcPr>
                  <w:tcW w:w="15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0.187</w:t>
                  </w:r>
                  <w:r w:rsidRPr="00B24B80">
                    <w:rPr>
                      <w:rFonts w:ascii="Arial" w:eastAsia="宋体" w:hAnsi="Arial" w:cs="Arial" w:hint="eastAsia"/>
                      <w:caps/>
                      <w:color w:val="000000" w:themeColor="text1"/>
                      <w:sz w:val="21"/>
                      <w:szCs w:val="21"/>
                    </w:rPr>
                    <w:t>～</w:t>
                  </w:r>
                  <w:r w:rsidRPr="00B24B80">
                    <w:rPr>
                      <w:rFonts w:ascii="Arial" w:eastAsia="宋体" w:hAnsi="Arial" w:cs="Arial"/>
                      <w:caps/>
                      <w:color w:val="000000" w:themeColor="text1"/>
                      <w:sz w:val="21"/>
                      <w:szCs w:val="21"/>
                    </w:rPr>
                    <w:t>0.493</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0.187</w:t>
                  </w:r>
                  <w:r w:rsidRPr="00B24B80">
                    <w:rPr>
                      <w:rFonts w:ascii="Arial" w:eastAsia="宋体" w:hAnsi="Arial" w:cs="Arial" w:hint="eastAsia"/>
                      <w:caps/>
                      <w:color w:val="000000" w:themeColor="text1"/>
                      <w:sz w:val="21"/>
                      <w:szCs w:val="21"/>
                    </w:rPr>
                    <w:t>～</w:t>
                  </w:r>
                  <w:r w:rsidRPr="00B24B80">
                    <w:rPr>
                      <w:rFonts w:ascii="Arial" w:eastAsia="宋体" w:hAnsi="Arial" w:cs="Arial"/>
                      <w:caps/>
                      <w:color w:val="000000" w:themeColor="text1"/>
                      <w:sz w:val="21"/>
                      <w:szCs w:val="21"/>
                    </w:rPr>
                    <w:t>0.573</w:t>
                  </w:r>
                </w:p>
              </w:tc>
              <w:tc>
                <w:tcPr>
                  <w:tcW w:w="151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0.053</w:t>
                  </w:r>
                  <w:r w:rsidRPr="00B24B80">
                    <w:rPr>
                      <w:rFonts w:ascii="Arial" w:eastAsia="宋体" w:hAnsi="Arial" w:cs="Arial" w:hint="eastAsia"/>
                      <w:caps/>
                      <w:color w:val="000000" w:themeColor="text1"/>
                      <w:sz w:val="21"/>
                      <w:szCs w:val="21"/>
                    </w:rPr>
                    <w:t>～</w:t>
                  </w:r>
                  <w:r w:rsidRPr="00B24B80">
                    <w:rPr>
                      <w:rFonts w:ascii="Arial" w:eastAsia="宋体" w:hAnsi="Arial" w:cs="Arial"/>
                      <w:caps/>
                      <w:color w:val="000000" w:themeColor="text1"/>
                      <w:sz w:val="21"/>
                      <w:szCs w:val="21"/>
                    </w:rPr>
                    <w:t>0.087</w:t>
                  </w:r>
                </w:p>
              </w:tc>
              <w:tc>
                <w:tcPr>
                  <w:tcW w:w="15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0.3</w:t>
                  </w:r>
                  <w:r w:rsidRPr="00B24B80">
                    <w:rPr>
                      <w:rFonts w:ascii="Arial" w:eastAsia="宋体" w:hAnsi="Arial" w:cs="Arial" w:hint="eastAsia"/>
                      <w:caps/>
                      <w:color w:val="000000" w:themeColor="text1"/>
                      <w:sz w:val="21"/>
                      <w:szCs w:val="21"/>
                    </w:rPr>
                    <w:t>～</w:t>
                  </w:r>
                  <w:r w:rsidRPr="00B24B80">
                    <w:rPr>
                      <w:rFonts w:ascii="Arial" w:eastAsia="宋体" w:hAnsi="Arial" w:cs="Arial"/>
                      <w:caps/>
                      <w:color w:val="000000" w:themeColor="text1"/>
                      <w:sz w:val="21"/>
                      <w:szCs w:val="21"/>
                    </w:rPr>
                    <w:t>0.6</w:t>
                  </w:r>
                </w:p>
              </w:tc>
            </w:tr>
            <w:tr w:rsidR="002A0CFC" w:rsidRPr="00B24B80">
              <w:trPr>
                <w:trHeight w:val="369"/>
                <w:jc w:val="center"/>
              </w:trPr>
              <w:tc>
                <w:tcPr>
                  <w:tcW w:w="2854" w:type="dxa"/>
                  <w:gridSpan w:val="2"/>
                  <w:tcBorders>
                    <w:top w:val="single" w:sz="6" w:space="0" w:color="auto"/>
                    <w:left w:val="double" w:sz="4"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评价结果</w:t>
                  </w:r>
                </w:p>
              </w:tc>
              <w:tc>
                <w:tcPr>
                  <w:tcW w:w="1530"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c>
                <w:tcPr>
                  <w:tcW w:w="1516"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c>
                <w:tcPr>
                  <w:tcW w:w="1516"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c>
                <w:tcPr>
                  <w:tcW w:w="1516"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r>
          </w:tbl>
          <w:p w:rsidR="002A0CFC" w:rsidRPr="00B24B80" w:rsidRDefault="002A0CFC">
            <w:pPr>
              <w:spacing w:line="480" w:lineRule="exact"/>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根据监测结果可知，项目所在区域环境空气中</w:t>
            </w:r>
            <w:r w:rsidRPr="00B24B80">
              <w:rPr>
                <w:rFonts w:ascii="Arial" w:hAnsi="Arial" w:cs="Arial"/>
                <w:color w:val="000000" w:themeColor="text1"/>
                <w:sz w:val="23"/>
                <w:szCs w:val="23"/>
              </w:rPr>
              <w:t>PM</w:t>
            </w:r>
            <w:r w:rsidRPr="00B24B80">
              <w:rPr>
                <w:rFonts w:ascii="Arial" w:hAnsi="Arial" w:cs="Arial"/>
                <w:color w:val="000000" w:themeColor="text1"/>
                <w:sz w:val="23"/>
                <w:szCs w:val="23"/>
                <w:vertAlign w:val="subscript"/>
              </w:rPr>
              <w:t>2.5</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PM</w:t>
            </w:r>
            <w:r w:rsidRPr="00B24B80">
              <w:rPr>
                <w:rFonts w:ascii="Arial" w:hAnsi="Arial" w:cs="Arial"/>
                <w:color w:val="000000" w:themeColor="text1"/>
                <w:sz w:val="23"/>
                <w:szCs w:val="23"/>
                <w:vertAlign w:val="subscript"/>
              </w:rPr>
              <w:t>10</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SO</w:t>
            </w:r>
            <w:r w:rsidRPr="00B24B80">
              <w:rPr>
                <w:rFonts w:ascii="Arial" w:hAnsi="Arial" w:cs="Arial"/>
                <w:color w:val="000000" w:themeColor="text1"/>
                <w:sz w:val="23"/>
                <w:szCs w:val="23"/>
                <w:vertAlign w:val="subscript"/>
              </w:rPr>
              <w:t>2</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NO</w:t>
            </w:r>
            <w:r w:rsidRPr="00B24B80">
              <w:rPr>
                <w:rFonts w:ascii="Arial" w:hAnsi="Arial" w:cs="Arial"/>
                <w:color w:val="000000" w:themeColor="text1"/>
                <w:sz w:val="23"/>
                <w:szCs w:val="23"/>
                <w:vertAlign w:val="subscript"/>
              </w:rPr>
              <w:t>2</w:t>
            </w:r>
            <w:r w:rsidRPr="00B24B80">
              <w:rPr>
                <w:rFonts w:ascii="Arial" w:hAnsi="Arial" w:cs="Arial" w:hint="eastAsia"/>
                <w:color w:val="000000" w:themeColor="text1"/>
                <w:sz w:val="23"/>
                <w:szCs w:val="23"/>
              </w:rPr>
              <w:t>平均浓度能达到《环境空气质量标准》（</w:t>
            </w:r>
            <w:r w:rsidRPr="00B24B80">
              <w:rPr>
                <w:rFonts w:ascii="Arial" w:hAnsi="Arial" w:cs="Arial"/>
                <w:color w:val="000000" w:themeColor="text1"/>
                <w:sz w:val="23"/>
                <w:szCs w:val="23"/>
              </w:rPr>
              <w:t>GB3095-2012</w:t>
            </w:r>
            <w:r w:rsidRPr="00B24B80">
              <w:rPr>
                <w:rFonts w:ascii="Arial" w:hAnsi="Arial" w:cs="Arial" w:hint="eastAsia"/>
                <w:color w:val="000000" w:themeColor="text1"/>
                <w:sz w:val="23"/>
                <w:szCs w:val="23"/>
              </w:rPr>
              <w:t>）中二级标准要求。</w:t>
            </w:r>
          </w:p>
          <w:p w:rsidR="002A0CFC" w:rsidRPr="00B24B80" w:rsidRDefault="002A0CFC" w:rsidP="006315CA">
            <w:pPr>
              <w:pStyle w:val="2"/>
              <w:spacing w:beforeLines="50" w:line="360" w:lineRule="auto"/>
              <w:rPr>
                <w:rFonts w:ascii="Arial" w:eastAsia="宋体" w:hAnsi="Arial" w:cs="Arial"/>
                <w:color w:val="000000" w:themeColor="text1"/>
                <w:sz w:val="23"/>
                <w:szCs w:val="23"/>
              </w:rPr>
            </w:pPr>
            <w:r w:rsidRPr="00B24B80">
              <w:rPr>
                <w:rFonts w:ascii="Arial" w:eastAsia="宋体" w:hAnsi="Arial" w:cs="Arial"/>
                <w:color w:val="000000" w:themeColor="text1"/>
                <w:sz w:val="23"/>
                <w:szCs w:val="23"/>
              </w:rPr>
              <w:t>3.1.</w:t>
            </w:r>
            <w:bookmarkEnd w:id="35"/>
            <w:bookmarkEnd w:id="36"/>
            <w:r w:rsidRPr="00B24B80">
              <w:rPr>
                <w:rFonts w:ascii="Arial" w:eastAsia="宋体" w:hAnsi="Arial" w:cs="Arial"/>
                <w:color w:val="000000" w:themeColor="text1"/>
                <w:sz w:val="23"/>
                <w:szCs w:val="23"/>
              </w:rPr>
              <w:t>2</w:t>
            </w:r>
            <w:r w:rsidRPr="00B24B80">
              <w:rPr>
                <w:rFonts w:ascii="Arial" w:eastAsia="宋体" w:hAnsi="Arial" w:cs="Arial" w:hint="eastAsia"/>
                <w:color w:val="000000" w:themeColor="text1"/>
                <w:sz w:val="23"/>
                <w:szCs w:val="23"/>
              </w:rPr>
              <w:t>地表水环境质量现状</w:t>
            </w:r>
          </w:p>
          <w:p w:rsidR="002A0CFC" w:rsidRPr="00B24B80" w:rsidRDefault="002A0CFC">
            <w:pPr>
              <w:pStyle w:val="3"/>
              <w:spacing w:before="0" w:after="0" w:line="360" w:lineRule="auto"/>
              <w:ind w:firstLineChars="200" w:firstLine="460"/>
              <w:rPr>
                <w:rFonts w:ascii="Arial" w:hAnsi="Arial" w:cs="Arial"/>
                <w:b w:val="0"/>
                <w:bCs w:val="0"/>
                <w:color w:val="000000" w:themeColor="text1"/>
                <w:sz w:val="23"/>
                <w:szCs w:val="23"/>
              </w:rPr>
            </w:pPr>
            <w:r w:rsidRPr="00B24B80">
              <w:rPr>
                <w:rFonts w:ascii="Arial" w:hAnsi="Arial" w:cs="Arial" w:hint="eastAsia"/>
                <w:b w:val="0"/>
                <w:bCs w:val="0"/>
                <w:color w:val="000000" w:themeColor="text1"/>
                <w:sz w:val="23"/>
                <w:szCs w:val="23"/>
              </w:rPr>
              <w:t>本项目附近自然水体为</w:t>
            </w:r>
            <w:r w:rsidRPr="00B24B80">
              <w:rPr>
                <w:rFonts w:ascii="Arial" w:hAnsi="Arial" w:cs="Arial" w:hint="eastAsia"/>
                <w:b w:val="0"/>
                <w:color w:val="000000" w:themeColor="text1"/>
                <w:sz w:val="23"/>
                <w:szCs w:val="23"/>
              </w:rPr>
              <w:t>蒋家谭港，最终汇入余杭塘河</w:t>
            </w:r>
            <w:r w:rsidRPr="00B24B80">
              <w:rPr>
                <w:rFonts w:ascii="Arial" w:hAnsi="Arial" w:cs="Arial" w:hint="eastAsia"/>
                <w:b w:val="0"/>
                <w:bCs w:val="0"/>
                <w:color w:val="000000" w:themeColor="text1"/>
                <w:sz w:val="23"/>
                <w:szCs w:val="23"/>
              </w:rPr>
              <w:t>（余杭闸</w:t>
            </w:r>
            <w:r w:rsidRPr="00B24B80">
              <w:rPr>
                <w:rFonts w:ascii="Arial" w:hAnsi="Arial" w:cs="Arial"/>
                <w:b w:val="0"/>
                <w:bCs w:val="0"/>
                <w:color w:val="000000" w:themeColor="text1"/>
                <w:sz w:val="23"/>
                <w:szCs w:val="23"/>
              </w:rPr>
              <w:t>-</w:t>
            </w:r>
            <w:r w:rsidRPr="00B24B80">
              <w:rPr>
                <w:rFonts w:ascii="Arial" w:hAnsi="Arial" w:cs="Arial" w:hint="eastAsia"/>
                <w:b w:val="0"/>
                <w:bCs w:val="0"/>
                <w:color w:val="000000" w:themeColor="text1"/>
                <w:sz w:val="23"/>
                <w:szCs w:val="23"/>
              </w:rPr>
              <w:t>绕城公路桥），水环境功能区编号为</w:t>
            </w:r>
            <w:r w:rsidRPr="00B24B80">
              <w:rPr>
                <w:rFonts w:ascii="Arial" w:hAnsi="Arial" w:cs="Arial"/>
                <w:b w:val="0"/>
                <w:bCs w:val="0"/>
                <w:color w:val="000000" w:themeColor="text1"/>
                <w:sz w:val="23"/>
                <w:szCs w:val="23"/>
              </w:rPr>
              <w:t>330110FM220114000250</w:t>
            </w:r>
            <w:r w:rsidRPr="00B24B80">
              <w:rPr>
                <w:rFonts w:ascii="Arial" w:hAnsi="Arial" w:cs="Arial" w:hint="eastAsia"/>
                <w:b w:val="0"/>
                <w:bCs w:val="0"/>
                <w:color w:val="000000" w:themeColor="text1"/>
                <w:sz w:val="23"/>
                <w:szCs w:val="23"/>
              </w:rPr>
              <w:t>，根据《浙江省水功能区、水环境功能区划分方案》（</w:t>
            </w:r>
            <w:r w:rsidRPr="00B24B80">
              <w:rPr>
                <w:rFonts w:ascii="Arial" w:hAnsi="Arial" w:cs="Arial"/>
                <w:b w:val="0"/>
                <w:bCs w:val="0"/>
                <w:color w:val="000000" w:themeColor="text1"/>
                <w:sz w:val="23"/>
                <w:szCs w:val="23"/>
              </w:rPr>
              <w:t>2015</w:t>
            </w:r>
            <w:r w:rsidRPr="00B24B80">
              <w:rPr>
                <w:rFonts w:ascii="Arial" w:hAnsi="Arial" w:cs="Arial" w:hint="eastAsia"/>
                <w:b w:val="0"/>
                <w:bCs w:val="0"/>
                <w:color w:val="000000" w:themeColor="text1"/>
                <w:sz w:val="23"/>
                <w:szCs w:val="23"/>
              </w:rPr>
              <w:t>），该段属于余杭塘河农业、工业用水区，执行《地表水环境质量标准》（</w:t>
            </w:r>
            <w:r w:rsidRPr="00B24B80">
              <w:rPr>
                <w:rFonts w:ascii="Arial" w:hAnsi="Arial" w:cs="Arial"/>
                <w:b w:val="0"/>
                <w:bCs w:val="0"/>
                <w:color w:val="000000" w:themeColor="text1"/>
                <w:sz w:val="23"/>
                <w:szCs w:val="23"/>
              </w:rPr>
              <w:t>GB3838-2002</w:t>
            </w:r>
            <w:r w:rsidRPr="00B24B80">
              <w:rPr>
                <w:rFonts w:ascii="Arial" w:hAnsi="Arial" w:cs="Arial" w:hint="eastAsia"/>
                <w:b w:val="0"/>
                <w:bCs w:val="0"/>
                <w:color w:val="000000" w:themeColor="text1"/>
                <w:sz w:val="23"/>
                <w:szCs w:val="23"/>
              </w:rPr>
              <w:t>）</w:t>
            </w:r>
            <w:r w:rsidRPr="00B24B80">
              <w:rPr>
                <w:rFonts w:ascii="宋体" w:hAnsi="宋体" w:cs="宋体" w:hint="eastAsia"/>
                <w:b w:val="0"/>
                <w:bCs w:val="0"/>
                <w:color w:val="000000" w:themeColor="text1"/>
                <w:sz w:val="23"/>
                <w:szCs w:val="23"/>
              </w:rPr>
              <w:t>Ⅲ</w:t>
            </w:r>
            <w:r w:rsidRPr="00B24B80">
              <w:rPr>
                <w:rFonts w:ascii="Arial" w:hAnsi="Arial" w:cs="Arial" w:hint="eastAsia"/>
                <w:b w:val="0"/>
                <w:bCs w:val="0"/>
                <w:color w:val="000000" w:themeColor="text1"/>
                <w:sz w:val="23"/>
                <w:szCs w:val="23"/>
              </w:rPr>
              <w:t>类标准。</w:t>
            </w:r>
          </w:p>
          <w:p w:rsidR="002A0CFC" w:rsidRPr="00B24B80" w:rsidRDefault="002A0CFC">
            <w:pPr>
              <w:pStyle w:val="3"/>
              <w:spacing w:before="0" w:after="0" w:line="360" w:lineRule="auto"/>
              <w:ind w:firstLineChars="200" w:firstLine="460"/>
              <w:rPr>
                <w:rFonts w:ascii="Arial" w:hAnsi="Arial" w:cs="Arial"/>
                <w:b w:val="0"/>
                <w:bCs w:val="0"/>
                <w:color w:val="000000" w:themeColor="text1"/>
                <w:sz w:val="23"/>
                <w:szCs w:val="23"/>
              </w:rPr>
            </w:pPr>
            <w:r w:rsidRPr="00B24B80">
              <w:rPr>
                <w:rFonts w:ascii="Arial" w:hAnsi="Arial" w:cs="Arial" w:hint="eastAsia"/>
                <w:b w:val="0"/>
                <w:bCs w:val="0"/>
                <w:color w:val="000000" w:themeColor="text1"/>
                <w:sz w:val="23"/>
                <w:szCs w:val="23"/>
              </w:rPr>
              <w:t>本评价采用余杭区环境监测站提供的</w:t>
            </w:r>
            <w:r w:rsidRPr="00B24B80">
              <w:rPr>
                <w:rFonts w:ascii="Arial" w:hAnsi="Arial" w:cs="Arial"/>
                <w:b w:val="0"/>
                <w:bCs w:val="0"/>
                <w:color w:val="000000" w:themeColor="text1"/>
                <w:sz w:val="23"/>
                <w:szCs w:val="23"/>
              </w:rPr>
              <w:t>2016</w:t>
            </w:r>
            <w:r w:rsidRPr="00B24B80">
              <w:rPr>
                <w:rFonts w:ascii="Arial" w:hAnsi="Arial" w:cs="Arial" w:hint="eastAsia"/>
                <w:b w:val="0"/>
                <w:bCs w:val="0"/>
                <w:color w:val="000000" w:themeColor="text1"/>
                <w:sz w:val="23"/>
                <w:szCs w:val="23"/>
              </w:rPr>
              <w:t>年</w:t>
            </w:r>
            <w:r w:rsidRPr="00B24B80">
              <w:rPr>
                <w:rFonts w:ascii="Arial" w:hAnsi="Arial" w:cs="Arial"/>
                <w:b w:val="0"/>
                <w:bCs w:val="0"/>
                <w:color w:val="000000" w:themeColor="text1"/>
                <w:sz w:val="23"/>
                <w:szCs w:val="23"/>
              </w:rPr>
              <w:t>9</w:t>
            </w:r>
            <w:r w:rsidRPr="00B24B80">
              <w:rPr>
                <w:rFonts w:ascii="Arial" w:hAnsi="Arial" w:cs="Arial" w:hint="eastAsia"/>
                <w:b w:val="0"/>
                <w:bCs w:val="0"/>
                <w:color w:val="000000" w:themeColor="text1"/>
                <w:sz w:val="23"/>
                <w:szCs w:val="23"/>
              </w:rPr>
              <w:t>月</w:t>
            </w:r>
            <w:r w:rsidRPr="00B24B80">
              <w:rPr>
                <w:rFonts w:ascii="Arial" w:hAnsi="Arial" w:cs="Arial"/>
                <w:b w:val="0"/>
                <w:bCs w:val="0"/>
                <w:color w:val="000000" w:themeColor="text1"/>
                <w:sz w:val="23"/>
                <w:szCs w:val="23"/>
              </w:rPr>
              <w:t>9</w:t>
            </w:r>
            <w:r w:rsidRPr="00B24B80">
              <w:rPr>
                <w:rFonts w:ascii="Arial" w:hAnsi="Arial" w:cs="Arial" w:hint="eastAsia"/>
                <w:b w:val="0"/>
                <w:bCs w:val="0"/>
                <w:color w:val="000000" w:themeColor="text1"/>
                <w:sz w:val="23"/>
                <w:szCs w:val="23"/>
              </w:rPr>
              <w:t>日对</w:t>
            </w:r>
            <w:r w:rsidRPr="00B24B80">
              <w:rPr>
                <w:rFonts w:ascii="Arial" w:hAnsi="Arial" w:cs="Arial" w:hint="eastAsia"/>
                <w:b w:val="0"/>
                <w:color w:val="000000" w:themeColor="text1"/>
                <w:sz w:val="23"/>
                <w:szCs w:val="23"/>
              </w:rPr>
              <w:t>蒋家谭港幸福河与蒋家谭交接处</w:t>
            </w:r>
            <w:r w:rsidRPr="00B24B80">
              <w:rPr>
                <w:rFonts w:ascii="Arial" w:hAnsi="Arial" w:cs="Arial" w:hint="eastAsia"/>
                <w:b w:val="0"/>
                <w:bCs w:val="0"/>
                <w:color w:val="000000" w:themeColor="text1"/>
                <w:sz w:val="23"/>
                <w:szCs w:val="23"/>
              </w:rPr>
              <w:t>断面的现场监测数据进行分析评价，具体数据见表</w:t>
            </w:r>
            <w:r w:rsidRPr="00B24B80">
              <w:rPr>
                <w:rFonts w:ascii="Arial" w:hAnsi="Arial" w:cs="Arial"/>
                <w:b w:val="0"/>
                <w:bCs w:val="0"/>
                <w:color w:val="000000" w:themeColor="text1"/>
                <w:sz w:val="23"/>
                <w:szCs w:val="23"/>
              </w:rPr>
              <w:t>3-2</w:t>
            </w:r>
            <w:r w:rsidRPr="00B24B80">
              <w:rPr>
                <w:rFonts w:ascii="Arial" w:hAnsi="Arial" w:cs="Arial" w:hint="eastAsia"/>
                <w:b w:val="0"/>
                <w:bCs w:val="0"/>
                <w:color w:val="000000" w:themeColor="text1"/>
                <w:sz w:val="23"/>
                <w:szCs w:val="23"/>
              </w:rPr>
              <w:t>。</w:t>
            </w: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lastRenderedPageBreak/>
              <w:t>表</w:t>
            </w:r>
            <w:r w:rsidRPr="00B24B80">
              <w:rPr>
                <w:rFonts w:ascii="Arial" w:hAnsi="Arial" w:cs="Arial"/>
                <w:b/>
                <w:color w:val="000000" w:themeColor="text1"/>
                <w:sz w:val="23"/>
                <w:szCs w:val="23"/>
              </w:rPr>
              <w:t>3-2</w:t>
            </w:r>
            <w:r w:rsidRPr="00B24B80">
              <w:rPr>
                <w:rFonts w:ascii="Arial" w:hAnsi="Arial" w:cs="Arial" w:hint="eastAsia"/>
                <w:b/>
                <w:color w:val="000000" w:themeColor="text1"/>
                <w:sz w:val="23"/>
                <w:szCs w:val="23"/>
              </w:rPr>
              <w:t>蒋家谭港幸福河与蒋家谭交接处断面水质监测结果</w:t>
            </w: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单位：</w:t>
            </w:r>
            <w:r w:rsidRPr="00B24B80">
              <w:rPr>
                <w:rFonts w:ascii="Arial" w:hAnsi="Arial" w:cs="Arial"/>
                <w:b/>
                <w:color w:val="000000" w:themeColor="text1"/>
                <w:sz w:val="23"/>
                <w:szCs w:val="23"/>
              </w:rPr>
              <w:t>pH</w:t>
            </w:r>
            <w:r w:rsidRPr="00B24B80">
              <w:rPr>
                <w:rFonts w:ascii="Arial" w:hAnsi="Arial" w:cs="Arial" w:hint="eastAsia"/>
                <w:b/>
                <w:color w:val="000000" w:themeColor="text1"/>
                <w:sz w:val="23"/>
                <w:szCs w:val="23"/>
              </w:rPr>
              <w:t>值除外为</w:t>
            </w:r>
            <w:r w:rsidRPr="00B24B80">
              <w:rPr>
                <w:rFonts w:ascii="Arial" w:hAnsi="Arial" w:cs="Arial"/>
                <w:b/>
                <w:color w:val="000000" w:themeColor="text1"/>
                <w:sz w:val="23"/>
                <w:szCs w:val="23"/>
              </w:rPr>
              <w:t>mg/L</w:t>
            </w:r>
          </w:p>
          <w:tbl>
            <w:tblPr>
              <w:tblW w:w="905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355"/>
              <w:gridCol w:w="2028"/>
              <w:gridCol w:w="944"/>
              <w:gridCol w:w="944"/>
              <w:gridCol w:w="945"/>
              <w:gridCol w:w="945"/>
              <w:gridCol w:w="945"/>
              <w:gridCol w:w="945"/>
            </w:tblGrid>
            <w:tr w:rsidR="002A0CFC" w:rsidRPr="00B24B80">
              <w:trPr>
                <w:trHeight w:val="369"/>
                <w:jc w:val="center"/>
              </w:trPr>
              <w:tc>
                <w:tcPr>
                  <w:tcW w:w="3383" w:type="dxa"/>
                  <w:gridSpan w:val="2"/>
                  <w:tcBorders>
                    <w:top w:val="double" w:sz="4"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监测因子样品编号</w:t>
                  </w:r>
                </w:p>
              </w:tc>
              <w:tc>
                <w:tcPr>
                  <w:tcW w:w="944"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hAnsi="Arial" w:cs="Arial"/>
                      <w:color w:val="000000" w:themeColor="text1"/>
                      <w:sz w:val="23"/>
                      <w:szCs w:val="23"/>
                    </w:rPr>
                    <w:t>p</w:t>
                  </w:r>
                  <w:r w:rsidRPr="00B24B80">
                    <w:rPr>
                      <w:rFonts w:ascii="Arial" w:eastAsia="宋体" w:hAnsi="Arial" w:cs="Arial"/>
                      <w:caps/>
                      <w:color w:val="000000" w:themeColor="text1"/>
                      <w:sz w:val="21"/>
                      <w:szCs w:val="21"/>
                    </w:rPr>
                    <w:t>H</w:t>
                  </w:r>
                  <w:r w:rsidRPr="00B24B80">
                    <w:rPr>
                      <w:rFonts w:ascii="Arial" w:eastAsia="宋体" w:hAnsi="Arial" w:cs="Arial" w:hint="eastAsia"/>
                      <w:caps/>
                      <w:color w:val="000000" w:themeColor="text1"/>
                      <w:sz w:val="21"/>
                      <w:szCs w:val="21"/>
                    </w:rPr>
                    <w:t>值</w:t>
                  </w:r>
                </w:p>
              </w:tc>
              <w:tc>
                <w:tcPr>
                  <w:tcW w:w="944"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溶解氧</w:t>
                  </w:r>
                </w:p>
              </w:tc>
              <w:tc>
                <w:tcPr>
                  <w:tcW w:w="94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高锰酸盐指数</w:t>
                  </w:r>
                </w:p>
              </w:tc>
              <w:tc>
                <w:tcPr>
                  <w:tcW w:w="94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氨氮</w:t>
                  </w:r>
                </w:p>
              </w:tc>
              <w:tc>
                <w:tcPr>
                  <w:tcW w:w="94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总磷</w:t>
                  </w:r>
                </w:p>
              </w:tc>
              <w:tc>
                <w:tcPr>
                  <w:tcW w:w="945"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水温</w:t>
                  </w:r>
                </w:p>
              </w:tc>
            </w:tr>
            <w:tr w:rsidR="002A0CFC" w:rsidRPr="00B24B80">
              <w:trPr>
                <w:trHeight w:val="369"/>
                <w:jc w:val="center"/>
              </w:trPr>
              <w:tc>
                <w:tcPr>
                  <w:tcW w:w="1355" w:type="dxa"/>
                  <w:vMerge w:val="restart"/>
                  <w:tcBorders>
                    <w:top w:val="single" w:sz="6"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olor w:val="000000" w:themeColor="text1"/>
                      <w:sz w:val="23"/>
                      <w:szCs w:val="23"/>
                    </w:rPr>
                    <w:t>蒋家谭港幸福河与蒋家谭交接处断面</w:t>
                  </w:r>
                </w:p>
              </w:tc>
              <w:tc>
                <w:tcPr>
                  <w:tcW w:w="2028"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rsidP="0035617E">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2016.09.09</w:t>
                  </w:r>
                </w:p>
              </w:tc>
              <w:tc>
                <w:tcPr>
                  <w:tcW w:w="94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7.58</w:t>
                  </w:r>
                </w:p>
              </w:tc>
              <w:tc>
                <w:tcPr>
                  <w:tcW w:w="94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5.6</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3.68</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4.03</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rsidP="0035617E">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0.333</w:t>
                  </w:r>
                </w:p>
              </w:tc>
              <w:tc>
                <w:tcPr>
                  <w:tcW w:w="945"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26.9</w:t>
                  </w:r>
                </w:p>
              </w:tc>
            </w:tr>
            <w:tr w:rsidR="002A0CFC" w:rsidRPr="00B24B80">
              <w:trPr>
                <w:trHeight w:val="369"/>
                <w:jc w:val="center"/>
              </w:trPr>
              <w:tc>
                <w:tcPr>
                  <w:tcW w:w="1355" w:type="dxa"/>
                  <w:vMerge/>
                  <w:tcBorders>
                    <w:top w:val="single" w:sz="6" w:space="0" w:color="auto"/>
                    <w:left w:val="double" w:sz="4" w:space="0" w:color="auto"/>
                    <w:bottom w:val="single" w:sz="6" w:space="0" w:color="auto"/>
                    <w:right w:val="single" w:sz="6" w:space="0" w:color="auto"/>
                  </w:tcBorders>
                  <w:shd w:val="clear" w:color="auto" w:fill="FFFFFF"/>
                  <w:vAlign w:val="center"/>
                </w:tcPr>
                <w:p w:rsidR="002A0CFC" w:rsidRPr="00B24B80" w:rsidRDefault="002A0CFC">
                  <w:pPr>
                    <w:pStyle w:val="affd"/>
                    <w:rPr>
                      <w:rFonts w:ascii="Arial" w:eastAsia="宋体" w:hAnsi="Arial" w:cs="Arial"/>
                      <w:caps/>
                      <w:color w:val="000000" w:themeColor="text1"/>
                      <w:sz w:val="21"/>
                      <w:szCs w:val="21"/>
                    </w:rPr>
                  </w:pPr>
                </w:p>
              </w:tc>
              <w:tc>
                <w:tcPr>
                  <w:tcW w:w="2028"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hAnsi="Arial" w:cs="Arial"/>
                      <w:color w:val="000000" w:themeColor="text1"/>
                      <w:sz w:val="23"/>
                      <w:szCs w:val="23"/>
                    </w:rPr>
                    <w:t>III</w:t>
                  </w:r>
                  <w:r w:rsidRPr="00B24B80">
                    <w:rPr>
                      <w:rFonts w:ascii="Arial" w:eastAsia="宋体" w:hAnsi="Arial" w:cs="Arial" w:hint="eastAsia"/>
                      <w:caps/>
                      <w:color w:val="000000" w:themeColor="text1"/>
                      <w:sz w:val="21"/>
                      <w:szCs w:val="21"/>
                    </w:rPr>
                    <w:t>类标准值</w:t>
                  </w:r>
                </w:p>
              </w:tc>
              <w:tc>
                <w:tcPr>
                  <w:tcW w:w="94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6</w:t>
                  </w:r>
                  <w:r w:rsidRPr="00B24B80">
                    <w:rPr>
                      <w:rFonts w:ascii="Arial" w:eastAsia="宋体" w:hAnsi="Arial" w:cs="Arial" w:hint="eastAsia"/>
                      <w:caps/>
                      <w:color w:val="000000" w:themeColor="text1"/>
                      <w:sz w:val="21"/>
                      <w:szCs w:val="21"/>
                    </w:rPr>
                    <w:t>～</w:t>
                  </w:r>
                  <w:r w:rsidRPr="00B24B80">
                    <w:rPr>
                      <w:rFonts w:ascii="Arial" w:eastAsia="宋体" w:hAnsi="Arial" w:cs="Arial"/>
                      <w:caps/>
                      <w:color w:val="000000" w:themeColor="text1"/>
                      <w:sz w:val="21"/>
                      <w:szCs w:val="21"/>
                    </w:rPr>
                    <w:t>9</w:t>
                  </w:r>
                </w:p>
              </w:tc>
              <w:tc>
                <w:tcPr>
                  <w:tcW w:w="94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≥5</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≤6</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≤1.0</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≤0.2</w:t>
                  </w:r>
                </w:p>
              </w:tc>
              <w:tc>
                <w:tcPr>
                  <w:tcW w:w="945"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w:t>
                  </w:r>
                </w:p>
              </w:tc>
            </w:tr>
            <w:tr w:rsidR="00E13236" w:rsidRPr="00B24B80">
              <w:trPr>
                <w:trHeight w:val="369"/>
                <w:jc w:val="center"/>
              </w:trPr>
              <w:tc>
                <w:tcPr>
                  <w:tcW w:w="1355" w:type="dxa"/>
                  <w:vMerge/>
                  <w:tcBorders>
                    <w:top w:val="single" w:sz="6" w:space="0" w:color="auto"/>
                    <w:left w:val="double" w:sz="4" w:space="0" w:color="auto"/>
                    <w:bottom w:val="single" w:sz="6" w:space="0" w:color="auto"/>
                    <w:right w:val="single" w:sz="6" w:space="0" w:color="auto"/>
                  </w:tcBorders>
                  <w:shd w:val="clear" w:color="auto" w:fill="FFFFFF"/>
                  <w:vAlign w:val="center"/>
                </w:tcPr>
                <w:p w:rsidR="00E13236" w:rsidRPr="00B24B80" w:rsidRDefault="00E13236">
                  <w:pPr>
                    <w:pStyle w:val="affd"/>
                    <w:rPr>
                      <w:rFonts w:ascii="Arial" w:eastAsia="宋体" w:hAnsi="Arial" w:cs="Arial"/>
                      <w:caps/>
                      <w:color w:val="000000" w:themeColor="text1"/>
                      <w:sz w:val="21"/>
                      <w:szCs w:val="21"/>
                    </w:rPr>
                  </w:pPr>
                </w:p>
              </w:tc>
              <w:tc>
                <w:tcPr>
                  <w:tcW w:w="2028" w:type="dxa"/>
                  <w:tcBorders>
                    <w:top w:val="single" w:sz="6" w:space="0" w:color="auto"/>
                    <w:left w:val="single" w:sz="6" w:space="0" w:color="auto"/>
                    <w:bottom w:val="single" w:sz="6" w:space="0" w:color="auto"/>
                    <w:right w:val="single" w:sz="6" w:space="0" w:color="auto"/>
                  </w:tcBorders>
                  <w:vAlign w:val="center"/>
                </w:tcPr>
                <w:p w:rsidR="00E13236" w:rsidRPr="00B24B80" w:rsidRDefault="00E13236">
                  <w:pPr>
                    <w:pStyle w:val="affd"/>
                    <w:rPr>
                      <w:rFonts w:ascii="Arial" w:hAnsi="Arial" w:cs="Arial"/>
                      <w:color w:val="000000" w:themeColor="text1"/>
                      <w:sz w:val="23"/>
                      <w:szCs w:val="23"/>
                    </w:rPr>
                  </w:pPr>
                  <w:r w:rsidRPr="00B24B80">
                    <w:rPr>
                      <w:rFonts w:ascii="Arial" w:eastAsiaTheme="minorEastAsia" w:hAnsi="Arial" w:cs="Arial" w:hint="eastAsia"/>
                      <w:color w:val="000000" w:themeColor="text1"/>
                      <w:sz w:val="23"/>
                      <w:szCs w:val="23"/>
                    </w:rPr>
                    <w:t>V</w:t>
                  </w:r>
                  <w:r w:rsidRPr="00B24B80">
                    <w:rPr>
                      <w:rFonts w:ascii="Arial" w:eastAsia="宋体" w:hAnsi="Arial" w:cs="Arial" w:hint="eastAsia"/>
                      <w:caps/>
                      <w:color w:val="000000" w:themeColor="text1"/>
                      <w:sz w:val="21"/>
                      <w:szCs w:val="21"/>
                    </w:rPr>
                    <w:t>类标准值</w:t>
                  </w:r>
                </w:p>
              </w:tc>
              <w:tc>
                <w:tcPr>
                  <w:tcW w:w="944" w:type="dxa"/>
                  <w:tcBorders>
                    <w:top w:val="single" w:sz="6" w:space="0" w:color="auto"/>
                    <w:left w:val="single" w:sz="6" w:space="0" w:color="auto"/>
                    <w:bottom w:val="single" w:sz="6" w:space="0" w:color="auto"/>
                    <w:right w:val="single" w:sz="6" w:space="0" w:color="auto"/>
                  </w:tcBorders>
                  <w:vAlign w:val="center"/>
                </w:tcPr>
                <w:p w:rsidR="00E13236" w:rsidRPr="00B24B80" w:rsidRDefault="00E13236">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6</w:t>
                  </w:r>
                  <w:r w:rsidRPr="00B24B80">
                    <w:rPr>
                      <w:rFonts w:ascii="Arial" w:eastAsia="宋体" w:hAnsi="Arial" w:cs="Arial" w:hint="eastAsia"/>
                      <w:caps/>
                      <w:color w:val="000000" w:themeColor="text1"/>
                      <w:sz w:val="21"/>
                      <w:szCs w:val="21"/>
                    </w:rPr>
                    <w:t>～</w:t>
                  </w:r>
                  <w:r w:rsidRPr="00B24B80">
                    <w:rPr>
                      <w:rFonts w:ascii="Arial" w:eastAsia="宋体" w:hAnsi="Arial" w:cs="Arial"/>
                      <w:caps/>
                      <w:color w:val="000000" w:themeColor="text1"/>
                      <w:sz w:val="21"/>
                      <w:szCs w:val="21"/>
                    </w:rPr>
                    <w:t>9</w:t>
                  </w:r>
                </w:p>
              </w:tc>
              <w:tc>
                <w:tcPr>
                  <w:tcW w:w="944" w:type="dxa"/>
                  <w:tcBorders>
                    <w:top w:val="single" w:sz="6" w:space="0" w:color="auto"/>
                    <w:left w:val="single" w:sz="6" w:space="0" w:color="auto"/>
                    <w:bottom w:val="single" w:sz="6" w:space="0" w:color="auto"/>
                    <w:right w:val="single" w:sz="6" w:space="0" w:color="auto"/>
                  </w:tcBorders>
                  <w:vAlign w:val="center"/>
                </w:tcPr>
                <w:p w:rsidR="00E13236" w:rsidRPr="00B24B80" w:rsidRDefault="00E13236" w:rsidP="00355735">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w:t>
                  </w:r>
                  <w:r w:rsidRPr="00B24B80">
                    <w:rPr>
                      <w:rFonts w:ascii="Arial" w:eastAsia="宋体" w:hAnsi="Arial" w:cs="Arial" w:hint="eastAsia"/>
                      <w:caps/>
                      <w:color w:val="000000" w:themeColor="text1"/>
                      <w:sz w:val="21"/>
                      <w:szCs w:val="21"/>
                    </w:rPr>
                    <w:t>2</w:t>
                  </w:r>
                </w:p>
              </w:tc>
              <w:tc>
                <w:tcPr>
                  <w:tcW w:w="945" w:type="dxa"/>
                  <w:tcBorders>
                    <w:top w:val="single" w:sz="6" w:space="0" w:color="auto"/>
                    <w:left w:val="single" w:sz="6" w:space="0" w:color="auto"/>
                    <w:bottom w:val="single" w:sz="6" w:space="0" w:color="auto"/>
                    <w:right w:val="single" w:sz="6" w:space="0" w:color="auto"/>
                  </w:tcBorders>
                  <w:vAlign w:val="center"/>
                </w:tcPr>
                <w:p w:rsidR="00E13236" w:rsidRPr="00B24B80" w:rsidRDefault="00E13236" w:rsidP="00E13236">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w:t>
                  </w:r>
                  <w:r w:rsidRPr="00B24B80">
                    <w:rPr>
                      <w:rFonts w:ascii="Arial" w:eastAsia="宋体" w:hAnsi="Arial" w:cs="Arial" w:hint="eastAsia"/>
                      <w:caps/>
                      <w:color w:val="000000" w:themeColor="text1"/>
                      <w:sz w:val="21"/>
                      <w:szCs w:val="21"/>
                    </w:rPr>
                    <w:t>15</w:t>
                  </w:r>
                </w:p>
              </w:tc>
              <w:tc>
                <w:tcPr>
                  <w:tcW w:w="945" w:type="dxa"/>
                  <w:tcBorders>
                    <w:top w:val="single" w:sz="6" w:space="0" w:color="auto"/>
                    <w:left w:val="single" w:sz="6" w:space="0" w:color="auto"/>
                    <w:bottom w:val="single" w:sz="6" w:space="0" w:color="auto"/>
                    <w:right w:val="single" w:sz="6" w:space="0" w:color="auto"/>
                  </w:tcBorders>
                  <w:vAlign w:val="center"/>
                </w:tcPr>
                <w:p w:rsidR="00E13236" w:rsidRPr="00B24B80" w:rsidRDefault="00E13236" w:rsidP="00E13236">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w:t>
                  </w:r>
                  <w:r w:rsidRPr="00B24B80">
                    <w:rPr>
                      <w:rFonts w:ascii="Arial" w:eastAsia="宋体" w:hAnsi="Arial" w:cs="Arial" w:hint="eastAsia"/>
                      <w:caps/>
                      <w:color w:val="000000" w:themeColor="text1"/>
                      <w:sz w:val="21"/>
                      <w:szCs w:val="21"/>
                    </w:rPr>
                    <w:t>2.0</w:t>
                  </w:r>
                </w:p>
              </w:tc>
              <w:tc>
                <w:tcPr>
                  <w:tcW w:w="945" w:type="dxa"/>
                  <w:tcBorders>
                    <w:top w:val="single" w:sz="6" w:space="0" w:color="auto"/>
                    <w:left w:val="single" w:sz="6" w:space="0" w:color="auto"/>
                    <w:bottom w:val="single" w:sz="6" w:space="0" w:color="auto"/>
                    <w:right w:val="single" w:sz="6" w:space="0" w:color="auto"/>
                  </w:tcBorders>
                  <w:vAlign w:val="center"/>
                </w:tcPr>
                <w:p w:rsidR="00E13236" w:rsidRPr="00B24B80" w:rsidRDefault="00E13236" w:rsidP="00E13236">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w:t>
                  </w:r>
                  <w:r w:rsidRPr="00B24B80">
                    <w:rPr>
                      <w:rFonts w:ascii="Arial" w:eastAsia="宋体" w:hAnsi="Arial" w:cs="Arial" w:hint="eastAsia"/>
                      <w:caps/>
                      <w:color w:val="000000" w:themeColor="text1"/>
                      <w:sz w:val="21"/>
                      <w:szCs w:val="21"/>
                    </w:rPr>
                    <w:t>4</w:t>
                  </w:r>
                </w:p>
              </w:tc>
              <w:tc>
                <w:tcPr>
                  <w:tcW w:w="945" w:type="dxa"/>
                  <w:tcBorders>
                    <w:top w:val="single" w:sz="6" w:space="0" w:color="auto"/>
                    <w:left w:val="single" w:sz="6" w:space="0" w:color="auto"/>
                    <w:bottom w:val="single" w:sz="6" w:space="0" w:color="auto"/>
                    <w:right w:val="double" w:sz="4" w:space="0" w:color="auto"/>
                  </w:tcBorders>
                  <w:vAlign w:val="center"/>
                </w:tcPr>
                <w:p w:rsidR="00E13236" w:rsidRPr="00B24B80" w:rsidRDefault="00E13236">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w:t>
                  </w:r>
                </w:p>
              </w:tc>
            </w:tr>
            <w:tr w:rsidR="002A0CFC" w:rsidRPr="00B24B80">
              <w:trPr>
                <w:trHeight w:val="369"/>
                <w:jc w:val="center"/>
              </w:trPr>
              <w:tc>
                <w:tcPr>
                  <w:tcW w:w="1355" w:type="dxa"/>
                  <w:vMerge/>
                  <w:tcBorders>
                    <w:top w:val="single" w:sz="6" w:space="0" w:color="auto"/>
                    <w:left w:val="double" w:sz="4" w:space="0" w:color="auto"/>
                    <w:bottom w:val="single" w:sz="6" w:space="0" w:color="auto"/>
                    <w:right w:val="single" w:sz="6" w:space="0" w:color="auto"/>
                  </w:tcBorders>
                  <w:shd w:val="clear" w:color="auto" w:fill="FFFFFF"/>
                  <w:vAlign w:val="center"/>
                </w:tcPr>
                <w:p w:rsidR="002A0CFC" w:rsidRPr="00B24B80" w:rsidRDefault="002A0CFC">
                  <w:pPr>
                    <w:pStyle w:val="affd"/>
                    <w:rPr>
                      <w:rFonts w:ascii="Arial" w:eastAsia="宋体" w:hAnsi="Arial" w:cs="Arial"/>
                      <w:caps/>
                      <w:color w:val="000000" w:themeColor="text1"/>
                      <w:sz w:val="21"/>
                      <w:szCs w:val="21"/>
                    </w:rPr>
                  </w:pPr>
                </w:p>
              </w:tc>
              <w:tc>
                <w:tcPr>
                  <w:tcW w:w="2028"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比标值</w:t>
                  </w:r>
                </w:p>
              </w:tc>
              <w:tc>
                <w:tcPr>
                  <w:tcW w:w="94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0.79</w:t>
                  </w:r>
                </w:p>
              </w:tc>
              <w:tc>
                <w:tcPr>
                  <w:tcW w:w="94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0.48</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0.27</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0.07</w:t>
                  </w:r>
                </w:p>
              </w:tc>
              <w:tc>
                <w:tcPr>
                  <w:tcW w:w="94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0.12</w:t>
                  </w:r>
                </w:p>
              </w:tc>
              <w:tc>
                <w:tcPr>
                  <w:tcW w:w="945"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w:t>
                  </w:r>
                </w:p>
              </w:tc>
            </w:tr>
            <w:tr w:rsidR="002A0CFC" w:rsidRPr="00B24B80">
              <w:trPr>
                <w:trHeight w:val="369"/>
                <w:jc w:val="center"/>
              </w:trPr>
              <w:tc>
                <w:tcPr>
                  <w:tcW w:w="1355" w:type="dxa"/>
                  <w:vMerge/>
                  <w:tcBorders>
                    <w:top w:val="single" w:sz="6" w:space="0" w:color="auto"/>
                    <w:left w:val="double" w:sz="4" w:space="0" w:color="auto"/>
                    <w:bottom w:val="double" w:sz="4" w:space="0" w:color="auto"/>
                    <w:right w:val="single" w:sz="6" w:space="0" w:color="auto"/>
                  </w:tcBorders>
                  <w:shd w:val="clear" w:color="auto" w:fill="FFFFFF"/>
                  <w:vAlign w:val="center"/>
                </w:tcPr>
                <w:p w:rsidR="002A0CFC" w:rsidRPr="00B24B80" w:rsidRDefault="002A0CFC">
                  <w:pPr>
                    <w:pStyle w:val="affd"/>
                    <w:rPr>
                      <w:rFonts w:ascii="Arial" w:eastAsia="宋体" w:hAnsi="Arial" w:cs="Arial"/>
                      <w:caps/>
                      <w:color w:val="000000" w:themeColor="text1"/>
                      <w:sz w:val="21"/>
                      <w:szCs w:val="21"/>
                    </w:rPr>
                  </w:pPr>
                </w:p>
              </w:tc>
              <w:tc>
                <w:tcPr>
                  <w:tcW w:w="2028"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达标与否</w:t>
                  </w:r>
                </w:p>
              </w:tc>
              <w:tc>
                <w:tcPr>
                  <w:tcW w:w="944"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c>
                <w:tcPr>
                  <w:tcW w:w="944"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c>
                <w:tcPr>
                  <w:tcW w:w="94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c>
                <w:tcPr>
                  <w:tcW w:w="94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不达标</w:t>
                  </w:r>
                </w:p>
              </w:tc>
              <w:tc>
                <w:tcPr>
                  <w:tcW w:w="94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不达标</w:t>
                  </w:r>
                </w:p>
              </w:tc>
              <w:tc>
                <w:tcPr>
                  <w:tcW w:w="945"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w:t>
                  </w:r>
                </w:p>
              </w:tc>
            </w:tr>
          </w:tbl>
          <w:p w:rsidR="002A0CFC" w:rsidRPr="00B24B80" w:rsidRDefault="002A0CFC">
            <w:pPr>
              <w:pStyle w:val="3"/>
              <w:spacing w:before="0" w:after="0" w:line="360" w:lineRule="auto"/>
              <w:ind w:firstLineChars="200" w:firstLine="460"/>
              <w:rPr>
                <w:rFonts w:ascii="Arial" w:hAnsi="Arial" w:cs="Arial"/>
                <w:b w:val="0"/>
                <w:bCs w:val="0"/>
                <w:color w:val="000000" w:themeColor="text1"/>
                <w:sz w:val="23"/>
                <w:szCs w:val="23"/>
              </w:rPr>
            </w:pPr>
            <w:r w:rsidRPr="00B24B80">
              <w:rPr>
                <w:rFonts w:ascii="Arial" w:hAnsi="Arial" w:cs="Arial" w:hint="eastAsia"/>
                <w:b w:val="0"/>
                <w:bCs w:val="0"/>
                <w:color w:val="000000" w:themeColor="text1"/>
                <w:sz w:val="23"/>
                <w:szCs w:val="23"/>
              </w:rPr>
              <w:t>由监测结果可知，根据《地表水环境质量标准》（</w:t>
            </w:r>
            <w:r w:rsidRPr="00B24B80">
              <w:rPr>
                <w:rFonts w:ascii="Arial" w:hAnsi="Arial" w:cs="Arial"/>
                <w:b w:val="0"/>
                <w:bCs w:val="0"/>
                <w:color w:val="000000" w:themeColor="text1"/>
                <w:sz w:val="23"/>
                <w:szCs w:val="23"/>
              </w:rPr>
              <w:t>GB3838-2002</w:t>
            </w:r>
            <w:r w:rsidRPr="00B24B80">
              <w:rPr>
                <w:rFonts w:ascii="Arial" w:hAnsi="Arial" w:cs="Arial" w:hint="eastAsia"/>
                <w:b w:val="0"/>
                <w:bCs w:val="0"/>
                <w:color w:val="000000" w:themeColor="text1"/>
                <w:sz w:val="23"/>
                <w:szCs w:val="23"/>
              </w:rPr>
              <w:t>）中的单因子评价方法，分析评价结果可知蒋家谭港幸福河与蒋家谭交接处断面的水质监测数据，除氨氮、总磷指标外，其余指标均能达到《地表水环境质量标准》（</w:t>
            </w:r>
            <w:r w:rsidRPr="00B24B80">
              <w:rPr>
                <w:rFonts w:ascii="Arial" w:hAnsi="Arial" w:cs="Arial"/>
                <w:b w:val="0"/>
                <w:bCs w:val="0"/>
                <w:color w:val="000000" w:themeColor="text1"/>
                <w:sz w:val="23"/>
                <w:szCs w:val="23"/>
              </w:rPr>
              <w:t>GB3838-2002</w:t>
            </w:r>
            <w:r w:rsidRPr="00B24B80">
              <w:rPr>
                <w:rFonts w:ascii="Arial" w:hAnsi="Arial" w:cs="Arial" w:hint="eastAsia"/>
                <w:b w:val="0"/>
                <w:bCs w:val="0"/>
                <w:color w:val="000000" w:themeColor="text1"/>
                <w:sz w:val="23"/>
                <w:szCs w:val="23"/>
              </w:rPr>
              <w:t>）中的</w:t>
            </w:r>
            <w:r w:rsidRPr="00B24B80">
              <w:rPr>
                <w:rFonts w:ascii="Arial" w:hAnsi="Arial" w:cs="Arial"/>
                <w:b w:val="0"/>
                <w:bCs w:val="0"/>
                <w:color w:val="000000" w:themeColor="text1"/>
                <w:sz w:val="23"/>
                <w:szCs w:val="23"/>
              </w:rPr>
              <w:t>III</w:t>
            </w:r>
            <w:r w:rsidRPr="00B24B80">
              <w:rPr>
                <w:rFonts w:ascii="Arial" w:hAnsi="Arial" w:cs="Arial" w:hint="eastAsia"/>
                <w:b w:val="0"/>
                <w:bCs w:val="0"/>
                <w:color w:val="000000" w:themeColor="text1"/>
                <w:sz w:val="23"/>
                <w:szCs w:val="23"/>
              </w:rPr>
              <w:t>类标准。水质现状为劣</w:t>
            </w:r>
            <w:r w:rsidRPr="00B24B80">
              <w:rPr>
                <w:rFonts w:ascii="Arial" w:hAnsi="Arial" w:cs="Arial"/>
                <w:b w:val="0"/>
                <w:bCs w:val="0"/>
                <w:color w:val="000000" w:themeColor="text1"/>
                <w:sz w:val="23"/>
                <w:szCs w:val="23"/>
              </w:rPr>
              <w:t>V</w:t>
            </w:r>
            <w:r w:rsidRPr="00B24B80">
              <w:rPr>
                <w:rFonts w:ascii="Arial" w:hAnsi="Arial" w:cs="Arial" w:hint="eastAsia"/>
                <w:b w:val="0"/>
                <w:bCs w:val="0"/>
                <w:color w:val="000000" w:themeColor="text1"/>
                <w:sz w:val="23"/>
                <w:szCs w:val="23"/>
              </w:rPr>
              <w:t>类水质，定类指标为氨氮。造成水质较差的原因：客观上由于河道河水流动缓慢，河流的自净能力较差，水环境容量小，加上沿岸居民生活污水及农村生活垃圾随意倾倒的污染，使水生生态系统无法完全吸纳与降解。</w:t>
            </w:r>
          </w:p>
          <w:p w:rsidR="002A0CFC" w:rsidRPr="00B24B80" w:rsidRDefault="002A0CFC">
            <w:pPr>
              <w:pStyle w:val="3"/>
              <w:spacing w:before="0" w:after="0" w:line="360" w:lineRule="auto"/>
              <w:rPr>
                <w:rFonts w:ascii="Arial" w:hAnsi="Arial" w:cs="Arial"/>
                <w:color w:val="000000" w:themeColor="text1"/>
                <w:sz w:val="23"/>
                <w:szCs w:val="23"/>
              </w:rPr>
            </w:pPr>
            <w:r w:rsidRPr="00B24B80">
              <w:rPr>
                <w:rFonts w:ascii="Arial" w:hAnsi="Arial" w:cs="Arial"/>
                <w:color w:val="000000" w:themeColor="text1"/>
                <w:sz w:val="23"/>
                <w:szCs w:val="23"/>
              </w:rPr>
              <w:t>3.1.3</w:t>
            </w:r>
            <w:r w:rsidRPr="00B24B80">
              <w:rPr>
                <w:rFonts w:ascii="Arial" w:hAnsi="Arial" w:cs="Arial" w:hint="eastAsia"/>
                <w:color w:val="000000" w:themeColor="text1"/>
                <w:sz w:val="23"/>
                <w:szCs w:val="23"/>
              </w:rPr>
              <w:t>声环境质量现状</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为了解项目所在地声环境质量现状，本项目于</w:t>
            </w:r>
            <w:r w:rsidRPr="00B24B80">
              <w:rPr>
                <w:rFonts w:ascii="Arial" w:hAnsi="Arial" w:cs="Arial"/>
                <w:color w:val="000000" w:themeColor="text1"/>
                <w:sz w:val="23"/>
                <w:szCs w:val="23"/>
              </w:rPr>
              <w:t>2017</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日在本项目厂界设置</w:t>
            </w: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个环境噪声监测点进行监测</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噪声监测点分布见附图</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声环境监测仪器采用</w:t>
            </w:r>
            <w:r w:rsidRPr="00B24B80">
              <w:rPr>
                <w:rFonts w:ascii="Arial" w:hAnsi="Arial" w:cs="Arial"/>
                <w:color w:val="000000" w:themeColor="text1"/>
                <w:sz w:val="23"/>
                <w:szCs w:val="23"/>
              </w:rPr>
              <w:t>AWA6228</w:t>
            </w:r>
            <w:r w:rsidRPr="00B24B80">
              <w:rPr>
                <w:rFonts w:ascii="Arial" w:hAnsi="Arial" w:cs="Arial" w:hint="eastAsia"/>
                <w:color w:val="000000" w:themeColor="text1"/>
                <w:sz w:val="23"/>
                <w:szCs w:val="23"/>
              </w:rPr>
              <w:t>型多功能声级计。监测结果具体见表</w:t>
            </w:r>
            <w:r w:rsidRPr="00B24B80">
              <w:rPr>
                <w:rFonts w:ascii="Arial" w:hAnsi="Arial" w:cs="Arial"/>
                <w:color w:val="000000" w:themeColor="text1"/>
                <w:sz w:val="23"/>
                <w:szCs w:val="23"/>
              </w:rPr>
              <w:t>3-3</w:t>
            </w:r>
            <w:r w:rsidRPr="00B24B80">
              <w:rPr>
                <w:rFonts w:ascii="Arial" w:hAnsi="Arial" w:cs="Arial" w:hint="eastAsia"/>
                <w:color w:val="000000" w:themeColor="text1"/>
                <w:sz w:val="23"/>
                <w:szCs w:val="23"/>
              </w:rPr>
              <w:t>。</w:t>
            </w:r>
          </w:p>
          <w:p w:rsidR="002A0CFC" w:rsidRPr="00B24B80" w:rsidRDefault="002A0CFC">
            <w:pPr>
              <w:spacing w:line="360" w:lineRule="auto"/>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3-3   </w:t>
            </w:r>
            <w:r w:rsidRPr="00B24B80">
              <w:rPr>
                <w:rFonts w:ascii="Arial" w:hAnsi="Arial" w:cs="Arial" w:hint="eastAsia"/>
                <w:b/>
                <w:color w:val="000000" w:themeColor="text1"/>
                <w:sz w:val="23"/>
                <w:szCs w:val="23"/>
              </w:rPr>
              <w:t>声环境现状监测数据表</w:t>
            </w:r>
            <w:r w:rsidRPr="00B24B80">
              <w:rPr>
                <w:rFonts w:ascii="Arial" w:hAnsi="Arial" w:cs="Arial"/>
                <w:b/>
                <w:color w:val="000000" w:themeColor="text1"/>
                <w:sz w:val="23"/>
                <w:szCs w:val="23"/>
              </w:rPr>
              <w:t>(dB)</w:t>
            </w:r>
          </w:p>
          <w:tbl>
            <w:tblPr>
              <w:tblW w:w="891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1145"/>
              <w:gridCol w:w="1559"/>
              <w:gridCol w:w="1276"/>
              <w:gridCol w:w="1985"/>
              <w:gridCol w:w="1701"/>
              <w:gridCol w:w="1250"/>
            </w:tblGrid>
            <w:tr w:rsidR="002A0CFC" w:rsidRPr="00B24B80" w:rsidTr="004B689C">
              <w:trPr>
                <w:trHeight w:val="340"/>
                <w:jc w:val="center"/>
              </w:trPr>
              <w:tc>
                <w:tcPr>
                  <w:tcW w:w="1145" w:type="dxa"/>
                  <w:vMerge w:val="restart"/>
                  <w:tcBorders>
                    <w:top w:val="doub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测点编号</w:t>
                  </w:r>
                </w:p>
              </w:tc>
              <w:tc>
                <w:tcPr>
                  <w:tcW w:w="1559" w:type="dxa"/>
                  <w:vMerge w:val="restart"/>
                  <w:tcBorders>
                    <w:top w:val="doub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测点位置</w:t>
                  </w:r>
                </w:p>
              </w:tc>
              <w:tc>
                <w:tcPr>
                  <w:tcW w:w="1276" w:type="dxa"/>
                  <w:vMerge w:val="restart"/>
                  <w:tcBorders>
                    <w:top w:val="doub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日期</w:t>
                  </w:r>
                </w:p>
              </w:tc>
              <w:tc>
                <w:tcPr>
                  <w:tcW w:w="1985" w:type="dxa"/>
                  <w:tcBorders>
                    <w:top w:val="doub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检测值</w:t>
                  </w:r>
                </w:p>
              </w:tc>
              <w:tc>
                <w:tcPr>
                  <w:tcW w:w="1701" w:type="dxa"/>
                  <w:vMerge w:val="restart"/>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标准值</w:t>
                  </w:r>
                </w:p>
              </w:tc>
              <w:tc>
                <w:tcPr>
                  <w:tcW w:w="1250" w:type="dxa"/>
                  <w:vMerge w:val="restart"/>
                  <w:tcBorders>
                    <w:top w:val="doub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达标于否</w:t>
                  </w:r>
                </w:p>
              </w:tc>
            </w:tr>
            <w:tr w:rsidR="002A0CFC" w:rsidRPr="00B24B80" w:rsidTr="004B689C">
              <w:trPr>
                <w:trHeight w:val="340"/>
                <w:jc w:val="center"/>
              </w:trPr>
              <w:tc>
                <w:tcPr>
                  <w:tcW w:w="1145" w:type="dxa"/>
                  <w:vMerge/>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p>
              </w:tc>
              <w:tc>
                <w:tcPr>
                  <w:tcW w:w="1559"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p>
              </w:tc>
              <w:tc>
                <w:tcPr>
                  <w:tcW w:w="1276"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p>
              </w:tc>
              <w:tc>
                <w:tcPr>
                  <w:tcW w:w="198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rsidP="004B689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昼间</w:t>
                  </w:r>
                </w:p>
              </w:tc>
              <w:tc>
                <w:tcPr>
                  <w:tcW w:w="1701"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p>
              </w:tc>
              <w:tc>
                <w:tcPr>
                  <w:tcW w:w="1250" w:type="dxa"/>
                  <w:vMerge/>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p>
              </w:tc>
            </w:tr>
            <w:tr w:rsidR="002A0CFC" w:rsidRPr="00B24B80" w:rsidTr="004B689C">
              <w:trPr>
                <w:trHeight w:val="340"/>
                <w:jc w:val="center"/>
              </w:trPr>
              <w:tc>
                <w:tcPr>
                  <w:tcW w:w="1145"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1#</w:t>
                  </w:r>
                </w:p>
              </w:tc>
              <w:tc>
                <w:tcPr>
                  <w:tcW w:w="1559"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东厂界</w:t>
                  </w:r>
                </w:p>
              </w:tc>
              <w:tc>
                <w:tcPr>
                  <w:tcW w:w="1276" w:type="dxa"/>
                  <w:vMerge w:val="restart"/>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2017.1.5</w:t>
                  </w:r>
                </w:p>
              </w:tc>
              <w:tc>
                <w:tcPr>
                  <w:tcW w:w="198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rsidP="004B689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55.9</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4B689C">
                  <w:pPr>
                    <w:pStyle w:val="affd"/>
                    <w:jc w:val="both"/>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昼间</w:t>
                  </w:r>
                  <w:r w:rsidRPr="00B24B80">
                    <w:rPr>
                      <w:rFonts w:ascii="Arial" w:eastAsia="宋体" w:hAnsi="Arial" w:cs="Arial"/>
                      <w:caps/>
                      <w:color w:val="000000" w:themeColor="text1"/>
                      <w:sz w:val="21"/>
                      <w:szCs w:val="21"/>
                    </w:rPr>
                    <w:t>≤60</w:t>
                  </w:r>
                  <w:r w:rsidRPr="00B24B80">
                    <w:rPr>
                      <w:rFonts w:ascii="Arial" w:hAnsi="Arial" w:cs="Arial"/>
                      <w:color w:val="000000" w:themeColor="text1"/>
                      <w:sz w:val="21"/>
                      <w:szCs w:val="21"/>
                    </w:rPr>
                    <w:t>dB(A)</w:t>
                  </w:r>
                  <w:r w:rsidRPr="00B24B80">
                    <w:rPr>
                      <w:rFonts w:ascii="Arial" w:eastAsia="宋体" w:hAnsi="Arial" w:cs="Arial" w:hint="eastAsia"/>
                      <w:caps/>
                      <w:color w:val="000000" w:themeColor="text1"/>
                      <w:sz w:val="21"/>
                      <w:szCs w:val="21"/>
                    </w:rPr>
                    <w:t>，</w:t>
                  </w:r>
                </w:p>
              </w:tc>
              <w:tc>
                <w:tcPr>
                  <w:tcW w:w="1250"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r>
            <w:tr w:rsidR="002A0CFC" w:rsidRPr="00B24B80" w:rsidTr="004B689C">
              <w:trPr>
                <w:trHeight w:val="340"/>
                <w:jc w:val="center"/>
              </w:trPr>
              <w:tc>
                <w:tcPr>
                  <w:tcW w:w="1145"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2#</w:t>
                  </w:r>
                </w:p>
              </w:tc>
              <w:tc>
                <w:tcPr>
                  <w:tcW w:w="1559"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南厂界</w:t>
                  </w:r>
                </w:p>
              </w:tc>
              <w:tc>
                <w:tcPr>
                  <w:tcW w:w="1276"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p>
              </w:tc>
              <w:tc>
                <w:tcPr>
                  <w:tcW w:w="198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rsidP="004B689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57.6</w:t>
                  </w:r>
                </w:p>
              </w:tc>
              <w:tc>
                <w:tcPr>
                  <w:tcW w:w="1701"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p>
              </w:tc>
              <w:tc>
                <w:tcPr>
                  <w:tcW w:w="1250"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r>
            <w:tr w:rsidR="002A0CFC" w:rsidRPr="00B24B80" w:rsidTr="004B689C">
              <w:trPr>
                <w:trHeight w:val="340"/>
                <w:jc w:val="center"/>
              </w:trPr>
              <w:tc>
                <w:tcPr>
                  <w:tcW w:w="1145"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3#</w:t>
                  </w:r>
                </w:p>
              </w:tc>
              <w:tc>
                <w:tcPr>
                  <w:tcW w:w="1559"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西厂界</w:t>
                  </w:r>
                </w:p>
              </w:tc>
              <w:tc>
                <w:tcPr>
                  <w:tcW w:w="1276"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p>
              </w:tc>
              <w:tc>
                <w:tcPr>
                  <w:tcW w:w="198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2A0CFC" w:rsidRPr="00B24B80" w:rsidRDefault="002A0CFC" w:rsidP="004B689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58.1</w:t>
                  </w:r>
                </w:p>
              </w:tc>
              <w:tc>
                <w:tcPr>
                  <w:tcW w:w="1701"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p>
              </w:tc>
              <w:tc>
                <w:tcPr>
                  <w:tcW w:w="1250"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r>
            <w:tr w:rsidR="002A0CFC" w:rsidRPr="00B24B80" w:rsidTr="004B689C">
              <w:trPr>
                <w:trHeight w:val="340"/>
                <w:jc w:val="center"/>
              </w:trPr>
              <w:tc>
                <w:tcPr>
                  <w:tcW w:w="1145" w:type="dxa"/>
                  <w:tcBorders>
                    <w:top w:val="single" w:sz="6" w:space="0" w:color="000000"/>
                    <w:left w:val="double" w:sz="6" w:space="0" w:color="000000"/>
                    <w:bottom w:val="doub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4#</w:t>
                  </w:r>
                </w:p>
              </w:tc>
              <w:tc>
                <w:tcPr>
                  <w:tcW w:w="1559" w:type="dxa"/>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北厂界</w:t>
                  </w:r>
                </w:p>
              </w:tc>
              <w:tc>
                <w:tcPr>
                  <w:tcW w:w="1276" w:type="dxa"/>
                  <w:vMerge/>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p>
              </w:tc>
              <w:tc>
                <w:tcPr>
                  <w:tcW w:w="1985" w:type="dxa"/>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2A0CFC" w:rsidRPr="00B24B80" w:rsidRDefault="002A0CFC" w:rsidP="004B689C">
                  <w:pPr>
                    <w:pStyle w:val="affd"/>
                    <w:rPr>
                      <w:rFonts w:ascii="Arial" w:eastAsia="宋体" w:hAnsi="Arial" w:cs="Arial"/>
                      <w:caps/>
                      <w:color w:val="000000" w:themeColor="text1"/>
                      <w:sz w:val="21"/>
                      <w:szCs w:val="21"/>
                    </w:rPr>
                  </w:pPr>
                  <w:r w:rsidRPr="00B24B80">
                    <w:rPr>
                      <w:rFonts w:ascii="Arial" w:eastAsia="宋体" w:hAnsi="Arial" w:cs="Arial"/>
                      <w:caps/>
                      <w:color w:val="000000" w:themeColor="text1"/>
                      <w:sz w:val="21"/>
                      <w:szCs w:val="21"/>
                    </w:rPr>
                    <w:t>57.9</w:t>
                  </w:r>
                </w:p>
              </w:tc>
              <w:tc>
                <w:tcPr>
                  <w:tcW w:w="1701" w:type="dxa"/>
                  <w:vMerge/>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p>
              </w:tc>
              <w:tc>
                <w:tcPr>
                  <w:tcW w:w="1250" w:type="dxa"/>
                  <w:tcBorders>
                    <w:top w:val="single" w:sz="6" w:space="0" w:color="000000"/>
                    <w:left w:val="single" w:sz="6" w:space="0" w:color="000000"/>
                    <w:bottom w:val="double" w:sz="6" w:space="0" w:color="000000"/>
                    <w:right w:val="doub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达标</w:t>
                  </w:r>
                </w:p>
              </w:tc>
            </w:tr>
          </w:tbl>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监测结果表明：本项目所在东、南、西、北厂界声环境监测结果均能满足《声环境质量标准》</w:t>
            </w:r>
            <w:r w:rsidRPr="00B24B80">
              <w:rPr>
                <w:rFonts w:ascii="Arial" w:hAnsi="Arial" w:cs="Arial"/>
                <w:color w:val="000000" w:themeColor="text1"/>
                <w:sz w:val="23"/>
                <w:szCs w:val="23"/>
              </w:rPr>
              <w:t>(GB3096-2008)</w:t>
            </w:r>
            <w:r w:rsidRPr="00B24B80">
              <w:rPr>
                <w:rFonts w:ascii="Arial" w:hAnsi="Arial" w:cs="Arial" w:hint="eastAsia"/>
                <w:color w:val="000000" w:themeColor="text1"/>
                <w:sz w:val="23"/>
                <w:szCs w:val="23"/>
              </w:rPr>
              <w:t>中</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类标准，夜间不生产。</w:t>
            </w:r>
          </w:p>
          <w:p w:rsidR="002A0CFC" w:rsidRPr="00B24B80" w:rsidRDefault="002A0CFC">
            <w:pPr>
              <w:pStyle w:val="3"/>
              <w:spacing w:before="0" w:after="0" w:line="360" w:lineRule="auto"/>
              <w:rPr>
                <w:rFonts w:ascii="Arial" w:hAnsi="Arial" w:cs="Arial"/>
                <w:color w:val="000000" w:themeColor="text1"/>
                <w:sz w:val="23"/>
                <w:szCs w:val="23"/>
              </w:rPr>
            </w:pPr>
            <w:r w:rsidRPr="00B24B80">
              <w:rPr>
                <w:rFonts w:ascii="Arial" w:hAnsi="Arial" w:cs="Arial"/>
                <w:color w:val="000000" w:themeColor="text1"/>
                <w:sz w:val="23"/>
                <w:szCs w:val="23"/>
              </w:rPr>
              <w:t>3.2</w:t>
            </w:r>
            <w:r w:rsidRPr="00B24B80">
              <w:rPr>
                <w:rFonts w:ascii="Arial" w:hAnsi="Arial" w:cs="Arial" w:hint="eastAsia"/>
                <w:color w:val="000000" w:themeColor="text1"/>
                <w:sz w:val="23"/>
                <w:szCs w:val="23"/>
              </w:rPr>
              <w:t>主要环境保护目标</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列出名单及保护级别</w:t>
            </w:r>
            <w:r w:rsidRPr="00B24B80">
              <w:rPr>
                <w:rFonts w:ascii="Arial" w:hAnsi="Arial" w:cs="Arial"/>
                <w:color w:val="000000" w:themeColor="text1"/>
                <w:sz w:val="23"/>
                <w:szCs w:val="23"/>
              </w:rPr>
              <w:t>)</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根据调查，本项目周围主要保护目标见表</w:t>
            </w:r>
            <w:r w:rsidRPr="00B24B80">
              <w:rPr>
                <w:rFonts w:ascii="Arial" w:hAnsi="Arial" w:cs="Arial"/>
                <w:color w:val="000000" w:themeColor="text1"/>
                <w:sz w:val="23"/>
                <w:szCs w:val="23"/>
              </w:rPr>
              <w:t>3-4</w:t>
            </w:r>
            <w:r w:rsidRPr="00B24B80">
              <w:rPr>
                <w:rFonts w:ascii="Arial" w:hAnsi="Arial" w:cs="Arial" w:hint="eastAsia"/>
                <w:color w:val="000000" w:themeColor="text1"/>
                <w:sz w:val="23"/>
                <w:szCs w:val="23"/>
              </w:rPr>
              <w:t>。</w:t>
            </w: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p>
          <w:p w:rsidR="002A0CFC" w:rsidRPr="00B24B80" w:rsidRDefault="002A0CFC" w:rsidP="001E7E60">
            <w:pPr>
              <w:autoSpaceDE w:val="0"/>
              <w:autoSpaceDN w:val="0"/>
              <w:adjustRightInd w:val="0"/>
              <w:spacing w:line="440" w:lineRule="exact"/>
              <w:rPr>
                <w:rFonts w:ascii="Arial" w:hAnsi="Arial" w:cs="Arial"/>
                <w:b/>
                <w:color w:val="000000" w:themeColor="text1"/>
                <w:sz w:val="23"/>
                <w:szCs w:val="23"/>
              </w:rPr>
            </w:pPr>
          </w:p>
          <w:p w:rsidR="002A0CFC" w:rsidRPr="00B24B80" w:rsidRDefault="002A0CFC">
            <w:pPr>
              <w:autoSpaceDE w:val="0"/>
              <w:autoSpaceDN w:val="0"/>
              <w:adjustRightInd w:val="0"/>
              <w:spacing w:line="440" w:lineRule="exact"/>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lastRenderedPageBreak/>
              <w:t>表</w:t>
            </w:r>
            <w:r w:rsidRPr="00B24B80">
              <w:rPr>
                <w:rFonts w:ascii="Arial" w:hAnsi="Arial" w:cs="Arial"/>
                <w:b/>
                <w:color w:val="000000" w:themeColor="text1"/>
                <w:sz w:val="23"/>
                <w:szCs w:val="23"/>
              </w:rPr>
              <w:t xml:space="preserve">3-4 </w:t>
            </w:r>
            <w:r w:rsidRPr="00B24B80">
              <w:rPr>
                <w:rFonts w:ascii="Arial" w:hAnsi="Arial" w:cs="Arial" w:hint="eastAsia"/>
                <w:b/>
                <w:color w:val="000000" w:themeColor="text1"/>
                <w:sz w:val="23"/>
                <w:szCs w:val="23"/>
              </w:rPr>
              <w:t>主要环境保护敏感对象情况</w:t>
            </w:r>
          </w:p>
          <w:tbl>
            <w:tblPr>
              <w:tblW w:w="891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1500"/>
              <w:gridCol w:w="1499"/>
              <w:gridCol w:w="1275"/>
              <w:gridCol w:w="993"/>
              <w:gridCol w:w="839"/>
              <w:gridCol w:w="2810"/>
            </w:tblGrid>
            <w:tr w:rsidR="002A0CFC" w:rsidRPr="00B24B80">
              <w:trPr>
                <w:trHeight w:val="497"/>
                <w:jc w:val="center"/>
              </w:trPr>
              <w:tc>
                <w:tcPr>
                  <w:tcW w:w="1500" w:type="dxa"/>
                  <w:tcBorders>
                    <w:top w:val="doub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环境要素</w:t>
                  </w:r>
                </w:p>
              </w:tc>
              <w:tc>
                <w:tcPr>
                  <w:tcW w:w="1499" w:type="dxa"/>
                  <w:tcBorders>
                    <w:top w:val="double" w:sz="6" w:space="0" w:color="000000"/>
                    <w:left w:val="single" w:sz="6" w:space="0" w:color="000000"/>
                    <w:bottom w:val="single" w:sz="6" w:space="0" w:color="000000"/>
                    <w:right w:val="sing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名称</w:t>
                  </w:r>
                </w:p>
              </w:tc>
              <w:tc>
                <w:tcPr>
                  <w:tcW w:w="1275" w:type="dxa"/>
                  <w:tcBorders>
                    <w:top w:val="doub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距离</w:t>
                  </w:r>
                </w:p>
              </w:tc>
              <w:tc>
                <w:tcPr>
                  <w:tcW w:w="993" w:type="dxa"/>
                  <w:tcBorders>
                    <w:top w:val="doub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方位</w:t>
                  </w:r>
                </w:p>
              </w:tc>
              <w:tc>
                <w:tcPr>
                  <w:tcW w:w="839" w:type="dxa"/>
                  <w:tcBorders>
                    <w:top w:val="double" w:sz="6" w:space="0" w:color="000000"/>
                    <w:left w:val="single" w:sz="4" w:space="0" w:color="auto"/>
                    <w:bottom w:val="single" w:sz="6" w:space="0" w:color="000000"/>
                    <w:right w:val="sing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规模</w:t>
                  </w:r>
                </w:p>
              </w:tc>
              <w:tc>
                <w:tcPr>
                  <w:tcW w:w="2810" w:type="dxa"/>
                  <w:tcBorders>
                    <w:top w:val="doub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aps/>
                      <w:color w:val="000000" w:themeColor="text1"/>
                      <w:sz w:val="21"/>
                      <w:szCs w:val="21"/>
                    </w:rPr>
                  </w:pPr>
                  <w:r w:rsidRPr="00B24B80">
                    <w:rPr>
                      <w:rFonts w:ascii="Arial" w:eastAsia="宋体" w:hAnsi="Arial" w:cs="Arial" w:hint="eastAsia"/>
                      <w:caps/>
                      <w:color w:val="000000" w:themeColor="text1"/>
                      <w:sz w:val="21"/>
                      <w:szCs w:val="21"/>
                    </w:rPr>
                    <w:t>保护级别</w:t>
                  </w:r>
                </w:p>
              </w:tc>
            </w:tr>
            <w:tr w:rsidR="002A0CFC" w:rsidRPr="00B24B80">
              <w:trPr>
                <w:trHeight w:val="451"/>
                <w:jc w:val="center"/>
              </w:trPr>
              <w:tc>
                <w:tcPr>
                  <w:tcW w:w="1500" w:type="dxa"/>
                  <w:vMerge w:val="restart"/>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环境空气</w:t>
                  </w:r>
                </w:p>
              </w:tc>
              <w:tc>
                <w:tcPr>
                  <w:tcW w:w="149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color w:val="000000" w:themeColor="text1"/>
                    </w:rPr>
                  </w:pPr>
                  <w:r w:rsidRPr="00B24B80">
                    <w:rPr>
                      <w:rFonts w:ascii="Arial" w:hAnsi="Arial" w:cs="Arial" w:hint="eastAsia"/>
                      <w:color w:val="000000" w:themeColor="text1"/>
                    </w:rPr>
                    <w:t>德信早安</w:t>
                  </w:r>
                </w:p>
                <w:p w:rsidR="002A0CFC" w:rsidRPr="00B24B80" w:rsidRDefault="002A0CFC">
                  <w:pPr>
                    <w:jc w:val="center"/>
                    <w:rPr>
                      <w:rFonts w:ascii="Arial" w:hAnsi="Arial" w:cs="Arial"/>
                      <w:color w:val="000000" w:themeColor="text1"/>
                    </w:rPr>
                  </w:pPr>
                  <w:r w:rsidRPr="00B24B80">
                    <w:rPr>
                      <w:rFonts w:ascii="Arial" w:hAnsi="Arial" w:cs="Arial" w:hint="eastAsia"/>
                      <w:color w:val="000000" w:themeColor="text1"/>
                    </w:rPr>
                    <w:t>住宅小区</w:t>
                  </w:r>
                </w:p>
              </w:tc>
              <w:tc>
                <w:tcPr>
                  <w:tcW w:w="1275"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135m</w:t>
                  </w:r>
                </w:p>
              </w:tc>
              <w:tc>
                <w:tcPr>
                  <w:tcW w:w="993"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西南</w:t>
                  </w:r>
                </w:p>
              </w:tc>
              <w:tc>
                <w:tcPr>
                  <w:tcW w:w="83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400</w:t>
                  </w:r>
                  <w:r w:rsidRPr="00B24B80">
                    <w:rPr>
                      <w:rFonts w:ascii="Arial" w:eastAsia="宋体" w:hAnsi="Arial" w:cs="Arial" w:hint="eastAsia"/>
                      <w:color w:val="000000" w:themeColor="text1"/>
                      <w:sz w:val="21"/>
                      <w:szCs w:val="21"/>
                    </w:rPr>
                    <w:t>户</w:t>
                  </w:r>
                </w:p>
              </w:tc>
              <w:tc>
                <w:tcPr>
                  <w:tcW w:w="2810" w:type="dxa"/>
                  <w:vMerge w:val="restart"/>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《环境空气质量标准》</w:t>
                  </w:r>
                  <w:r w:rsidRPr="00B24B80">
                    <w:rPr>
                      <w:rFonts w:ascii="Arial" w:eastAsia="宋体" w:hAnsi="Arial" w:cs="Arial"/>
                      <w:color w:val="000000" w:themeColor="text1"/>
                      <w:sz w:val="21"/>
                      <w:szCs w:val="21"/>
                    </w:rPr>
                    <w:t>(GB3095-2012)</w:t>
                  </w:r>
                  <w:r w:rsidRPr="00B24B80">
                    <w:rPr>
                      <w:rFonts w:ascii="Arial" w:eastAsia="宋体" w:hAnsi="Arial" w:cs="Arial" w:hint="eastAsia"/>
                      <w:color w:val="000000" w:themeColor="text1"/>
                      <w:sz w:val="21"/>
                      <w:szCs w:val="21"/>
                    </w:rPr>
                    <w:t>二级</w:t>
                  </w:r>
                </w:p>
              </w:tc>
            </w:tr>
            <w:tr w:rsidR="002A0CFC" w:rsidRPr="00B24B80">
              <w:trPr>
                <w:trHeight w:val="451"/>
                <w:jc w:val="center"/>
              </w:trPr>
              <w:tc>
                <w:tcPr>
                  <w:tcW w:w="1500" w:type="dxa"/>
                  <w:vMerge/>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olor w:val="000000" w:themeColor="text1"/>
                      <w:sz w:val="21"/>
                      <w:szCs w:val="21"/>
                    </w:rPr>
                  </w:pPr>
                </w:p>
              </w:tc>
              <w:tc>
                <w:tcPr>
                  <w:tcW w:w="149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jc w:val="center"/>
                    <w:rPr>
                      <w:rFonts w:ascii="Arial" w:hAnsi="Arial" w:cs="Arial"/>
                      <w:color w:val="000000" w:themeColor="text1"/>
                    </w:rPr>
                  </w:pPr>
                  <w:r w:rsidRPr="00B24B80">
                    <w:rPr>
                      <w:rFonts w:ascii="Arial" w:hAnsi="Arial" w:cs="Arial" w:hint="eastAsia"/>
                      <w:color w:val="000000" w:themeColor="text1"/>
                    </w:rPr>
                    <w:t>石鸽社区</w:t>
                  </w:r>
                </w:p>
              </w:tc>
              <w:tc>
                <w:tcPr>
                  <w:tcW w:w="1275"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270m</w:t>
                  </w:r>
                </w:p>
              </w:tc>
              <w:tc>
                <w:tcPr>
                  <w:tcW w:w="993"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南</w:t>
                  </w:r>
                </w:p>
              </w:tc>
              <w:tc>
                <w:tcPr>
                  <w:tcW w:w="83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60</w:t>
                  </w:r>
                  <w:r w:rsidRPr="00B24B80">
                    <w:rPr>
                      <w:rFonts w:ascii="Arial" w:eastAsia="宋体" w:hAnsi="Arial" w:cs="Arial" w:hint="eastAsia"/>
                      <w:color w:val="000000" w:themeColor="text1"/>
                      <w:sz w:val="21"/>
                      <w:szCs w:val="21"/>
                    </w:rPr>
                    <w:t>户</w:t>
                  </w:r>
                </w:p>
              </w:tc>
              <w:tc>
                <w:tcPr>
                  <w:tcW w:w="2810" w:type="dxa"/>
                  <w:vMerge/>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olor w:val="000000" w:themeColor="text1"/>
                      <w:sz w:val="21"/>
                      <w:szCs w:val="21"/>
                    </w:rPr>
                  </w:pPr>
                </w:p>
              </w:tc>
            </w:tr>
            <w:tr w:rsidR="002A0CFC" w:rsidRPr="00B24B80">
              <w:trPr>
                <w:trHeight w:val="498"/>
                <w:jc w:val="center"/>
              </w:trPr>
              <w:tc>
                <w:tcPr>
                  <w:tcW w:w="1500" w:type="dxa"/>
                  <w:vMerge/>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olor w:val="000000" w:themeColor="text1"/>
                      <w:sz w:val="21"/>
                      <w:szCs w:val="21"/>
                    </w:rPr>
                  </w:pPr>
                </w:p>
              </w:tc>
              <w:tc>
                <w:tcPr>
                  <w:tcW w:w="4606" w:type="dxa"/>
                  <w:gridSpan w:val="4"/>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项目所在地</w:t>
                  </w:r>
                </w:p>
              </w:tc>
              <w:tc>
                <w:tcPr>
                  <w:tcW w:w="2810" w:type="dxa"/>
                  <w:vMerge/>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olor w:val="000000" w:themeColor="text1"/>
                      <w:sz w:val="21"/>
                      <w:szCs w:val="21"/>
                    </w:rPr>
                  </w:pPr>
                </w:p>
              </w:tc>
            </w:tr>
            <w:tr w:rsidR="002A0CFC" w:rsidRPr="00B24B80">
              <w:trPr>
                <w:trHeight w:val="572"/>
                <w:jc w:val="center"/>
              </w:trPr>
              <w:tc>
                <w:tcPr>
                  <w:tcW w:w="1500"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地表水环境</w:t>
                  </w:r>
                </w:p>
              </w:tc>
              <w:tc>
                <w:tcPr>
                  <w:tcW w:w="1499"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余杭塘河</w:t>
                  </w:r>
                </w:p>
              </w:tc>
              <w:tc>
                <w:tcPr>
                  <w:tcW w:w="1275" w:type="dxa"/>
                  <w:tcBorders>
                    <w:top w:val="sing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4km</w:t>
                  </w:r>
                </w:p>
              </w:tc>
              <w:tc>
                <w:tcPr>
                  <w:tcW w:w="993" w:type="dxa"/>
                  <w:tcBorders>
                    <w:top w:val="sing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东北</w:t>
                  </w:r>
                </w:p>
              </w:tc>
              <w:tc>
                <w:tcPr>
                  <w:tcW w:w="839" w:type="dxa"/>
                  <w:tcBorders>
                    <w:top w:val="single" w:sz="6" w:space="0" w:color="000000"/>
                    <w:left w:val="single" w:sz="4" w:space="0" w:color="auto"/>
                    <w:bottom w:val="sing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w:t>
                  </w:r>
                </w:p>
              </w:tc>
              <w:tc>
                <w:tcPr>
                  <w:tcW w:w="2810"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《地表水环境质量标准》</w:t>
                  </w:r>
                  <w:r w:rsidRPr="00B24B80">
                    <w:rPr>
                      <w:rFonts w:ascii="Arial" w:eastAsia="宋体" w:hAnsi="Arial" w:cs="Arial"/>
                      <w:color w:val="000000" w:themeColor="text1"/>
                      <w:sz w:val="21"/>
                      <w:szCs w:val="21"/>
                    </w:rPr>
                    <w:t>(GB3838-2002)Ⅲ</w:t>
                  </w:r>
                  <w:r w:rsidRPr="00B24B80">
                    <w:rPr>
                      <w:rFonts w:ascii="Arial" w:eastAsia="宋体" w:hAnsi="Arial" w:cs="Arial"/>
                      <w:color w:val="000000" w:themeColor="text1"/>
                      <w:sz w:val="21"/>
                      <w:szCs w:val="21"/>
                    </w:rPr>
                    <w:t>类</w:t>
                  </w:r>
                </w:p>
              </w:tc>
            </w:tr>
            <w:tr w:rsidR="002A0CFC" w:rsidRPr="00B24B80">
              <w:trPr>
                <w:trHeight w:val="600"/>
                <w:jc w:val="center"/>
              </w:trPr>
              <w:tc>
                <w:tcPr>
                  <w:tcW w:w="1500" w:type="dxa"/>
                  <w:vMerge w:val="restart"/>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声环境</w:t>
                  </w:r>
                </w:p>
              </w:tc>
              <w:tc>
                <w:tcPr>
                  <w:tcW w:w="1499"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pPr>
                    <w:jc w:val="center"/>
                    <w:rPr>
                      <w:rFonts w:ascii="Arial" w:hAnsi="Arial" w:cs="Arial"/>
                      <w:color w:val="000000" w:themeColor="text1"/>
                    </w:rPr>
                  </w:pPr>
                  <w:r w:rsidRPr="00B24B80">
                    <w:rPr>
                      <w:rFonts w:ascii="Arial" w:hAnsi="Arial" w:cs="Arial" w:hint="eastAsia"/>
                      <w:color w:val="000000" w:themeColor="text1"/>
                    </w:rPr>
                    <w:t>德信早安</w:t>
                  </w:r>
                </w:p>
                <w:p w:rsidR="002A0CFC" w:rsidRPr="00B24B80" w:rsidRDefault="002A0CFC">
                  <w:pPr>
                    <w:jc w:val="center"/>
                    <w:rPr>
                      <w:rFonts w:ascii="Arial" w:hAnsi="Arial" w:cs="Arial"/>
                      <w:color w:val="000000" w:themeColor="text1"/>
                    </w:rPr>
                  </w:pPr>
                  <w:r w:rsidRPr="00B24B80">
                    <w:rPr>
                      <w:rFonts w:ascii="Arial" w:hAnsi="Arial" w:cs="Arial" w:hint="eastAsia"/>
                      <w:color w:val="000000" w:themeColor="text1"/>
                    </w:rPr>
                    <w:t>住宅小区</w:t>
                  </w:r>
                </w:p>
              </w:tc>
              <w:tc>
                <w:tcPr>
                  <w:tcW w:w="1275" w:type="dxa"/>
                  <w:tcBorders>
                    <w:top w:val="sing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135m</w:t>
                  </w:r>
                </w:p>
              </w:tc>
              <w:tc>
                <w:tcPr>
                  <w:tcW w:w="993" w:type="dxa"/>
                  <w:tcBorders>
                    <w:top w:val="sing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西南</w:t>
                  </w:r>
                </w:p>
              </w:tc>
              <w:tc>
                <w:tcPr>
                  <w:tcW w:w="839" w:type="dxa"/>
                  <w:tcBorders>
                    <w:top w:val="single" w:sz="6" w:space="0" w:color="000000"/>
                    <w:left w:val="single" w:sz="4" w:space="0" w:color="auto"/>
                    <w:bottom w:val="single" w:sz="4" w:space="0" w:color="auto"/>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400</w:t>
                  </w:r>
                  <w:r w:rsidRPr="00B24B80">
                    <w:rPr>
                      <w:rFonts w:ascii="Arial" w:eastAsia="宋体" w:hAnsi="Arial" w:cs="Arial" w:hint="eastAsia"/>
                      <w:color w:val="000000" w:themeColor="text1"/>
                      <w:sz w:val="21"/>
                      <w:szCs w:val="21"/>
                    </w:rPr>
                    <w:t>户</w:t>
                  </w:r>
                </w:p>
              </w:tc>
              <w:tc>
                <w:tcPr>
                  <w:tcW w:w="2810" w:type="dxa"/>
                  <w:vMerge w:val="restart"/>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《声环境质量标准》</w:t>
                  </w:r>
                  <w:r w:rsidRPr="00B24B80">
                    <w:rPr>
                      <w:rFonts w:ascii="Arial" w:eastAsia="宋体" w:hAnsi="Arial" w:cs="Arial"/>
                      <w:color w:val="000000" w:themeColor="text1"/>
                      <w:sz w:val="21"/>
                      <w:szCs w:val="21"/>
                    </w:rPr>
                    <w:t>(GB3096-2008)2</w:t>
                  </w:r>
                  <w:r w:rsidRPr="00B24B80">
                    <w:rPr>
                      <w:rFonts w:ascii="Arial" w:eastAsia="宋体" w:hAnsi="Arial" w:cs="Arial" w:hint="eastAsia"/>
                      <w:color w:val="000000" w:themeColor="text1"/>
                      <w:sz w:val="21"/>
                      <w:szCs w:val="21"/>
                    </w:rPr>
                    <w:t>类</w:t>
                  </w:r>
                </w:p>
              </w:tc>
            </w:tr>
            <w:tr w:rsidR="002A0CFC" w:rsidRPr="00B24B80">
              <w:trPr>
                <w:trHeight w:val="534"/>
                <w:jc w:val="center"/>
              </w:trPr>
              <w:tc>
                <w:tcPr>
                  <w:tcW w:w="1500" w:type="dxa"/>
                  <w:vMerge/>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olor w:val="000000" w:themeColor="text1"/>
                      <w:sz w:val="21"/>
                      <w:szCs w:val="21"/>
                    </w:rPr>
                  </w:pPr>
                </w:p>
              </w:tc>
              <w:tc>
                <w:tcPr>
                  <w:tcW w:w="1499" w:type="dxa"/>
                  <w:tcBorders>
                    <w:top w:val="single" w:sz="6" w:space="0" w:color="000000"/>
                    <w:left w:val="single" w:sz="6" w:space="0" w:color="000000"/>
                    <w:bottom w:val="single" w:sz="6" w:space="0" w:color="000000"/>
                    <w:right w:val="single" w:sz="4" w:space="0" w:color="auto"/>
                  </w:tcBorders>
                  <w:vAlign w:val="center"/>
                </w:tcPr>
                <w:p w:rsidR="002A0CFC" w:rsidRPr="00B24B80" w:rsidRDefault="002A0CFC">
                  <w:pPr>
                    <w:jc w:val="center"/>
                    <w:rPr>
                      <w:rFonts w:ascii="Arial" w:hAnsi="Arial" w:cs="Arial"/>
                      <w:color w:val="000000" w:themeColor="text1"/>
                    </w:rPr>
                  </w:pPr>
                  <w:r w:rsidRPr="00B24B80">
                    <w:rPr>
                      <w:rFonts w:ascii="Arial" w:hAnsi="Arial" w:cs="Arial" w:hint="eastAsia"/>
                      <w:color w:val="000000" w:themeColor="text1"/>
                    </w:rPr>
                    <w:t>石鸽社区</w:t>
                  </w:r>
                </w:p>
              </w:tc>
              <w:tc>
                <w:tcPr>
                  <w:tcW w:w="1275" w:type="dxa"/>
                  <w:tcBorders>
                    <w:top w:val="sing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270m</w:t>
                  </w:r>
                </w:p>
              </w:tc>
              <w:tc>
                <w:tcPr>
                  <w:tcW w:w="993" w:type="dxa"/>
                  <w:tcBorders>
                    <w:top w:val="single" w:sz="6" w:space="0" w:color="000000"/>
                    <w:left w:val="single" w:sz="4" w:space="0" w:color="auto"/>
                    <w:bottom w:val="single" w:sz="6" w:space="0" w:color="000000"/>
                    <w:right w:val="single" w:sz="4" w:space="0" w:color="auto"/>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南</w:t>
                  </w:r>
                </w:p>
              </w:tc>
              <w:tc>
                <w:tcPr>
                  <w:tcW w:w="839" w:type="dxa"/>
                  <w:tcBorders>
                    <w:top w:val="single" w:sz="6" w:space="0" w:color="000000"/>
                    <w:left w:val="single" w:sz="4" w:space="0" w:color="auto"/>
                    <w:bottom w:val="single" w:sz="4" w:space="0" w:color="auto"/>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color w:val="000000" w:themeColor="text1"/>
                      <w:sz w:val="21"/>
                      <w:szCs w:val="21"/>
                    </w:rPr>
                    <w:t>60</w:t>
                  </w:r>
                  <w:r w:rsidRPr="00B24B80">
                    <w:rPr>
                      <w:rFonts w:ascii="Arial" w:eastAsia="宋体" w:hAnsi="Arial" w:cs="Arial" w:hint="eastAsia"/>
                      <w:color w:val="000000" w:themeColor="text1"/>
                      <w:sz w:val="21"/>
                      <w:szCs w:val="21"/>
                    </w:rPr>
                    <w:t>户</w:t>
                  </w:r>
                </w:p>
              </w:tc>
              <w:tc>
                <w:tcPr>
                  <w:tcW w:w="2810" w:type="dxa"/>
                  <w:vMerge/>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pStyle w:val="affd"/>
                    <w:rPr>
                      <w:rFonts w:ascii="Arial" w:eastAsia="宋体" w:hAnsi="Arial" w:cs="Arial"/>
                      <w:color w:val="000000" w:themeColor="text1"/>
                      <w:sz w:val="21"/>
                      <w:szCs w:val="21"/>
                    </w:rPr>
                  </w:pPr>
                </w:p>
              </w:tc>
            </w:tr>
            <w:tr w:rsidR="002A0CFC" w:rsidRPr="00B24B80">
              <w:trPr>
                <w:trHeight w:val="569"/>
                <w:jc w:val="center"/>
              </w:trPr>
              <w:tc>
                <w:tcPr>
                  <w:tcW w:w="1500" w:type="dxa"/>
                  <w:vMerge/>
                  <w:tcBorders>
                    <w:top w:val="single" w:sz="6" w:space="0" w:color="000000"/>
                    <w:left w:val="double" w:sz="6" w:space="0" w:color="000000"/>
                    <w:bottom w:val="double" w:sz="6" w:space="0" w:color="000000"/>
                    <w:right w:val="single" w:sz="6" w:space="0" w:color="000000"/>
                  </w:tcBorders>
                  <w:tcMar>
                    <w:left w:w="0" w:type="dxa"/>
                    <w:right w:w="0" w:type="dxa"/>
                  </w:tcMar>
                  <w:vAlign w:val="center"/>
                </w:tcPr>
                <w:p w:rsidR="002A0CFC" w:rsidRPr="00B24B80" w:rsidRDefault="002A0CFC">
                  <w:pPr>
                    <w:pStyle w:val="affd"/>
                    <w:rPr>
                      <w:rFonts w:ascii="Arial" w:eastAsia="宋体" w:hAnsi="Arial" w:cs="Arial"/>
                      <w:color w:val="000000" w:themeColor="text1"/>
                      <w:sz w:val="21"/>
                      <w:szCs w:val="21"/>
                    </w:rPr>
                  </w:pPr>
                </w:p>
              </w:tc>
              <w:tc>
                <w:tcPr>
                  <w:tcW w:w="4606" w:type="dxa"/>
                  <w:gridSpan w:val="4"/>
                  <w:tcBorders>
                    <w:top w:val="single" w:sz="4" w:space="0" w:color="auto"/>
                    <w:left w:val="single" w:sz="6" w:space="0" w:color="000000"/>
                    <w:bottom w:val="double" w:sz="6" w:space="0" w:color="000000"/>
                    <w:right w:val="single" w:sz="6" w:space="0" w:color="000000"/>
                  </w:tcBorders>
                  <w:vAlign w:val="center"/>
                </w:tcPr>
                <w:p w:rsidR="002A0CFC" w:rsidRPr="00B24B80" w:rsidRDefault="002A0CFC">
                  <w:pPr>
                    <w:pStyle w:val="affd"/>
                    <w:rPr>
                      <w:rFonts w:ascii="Arial" w:eastAsia="宋体" w:hAnsi="Arial" w:cs="Arial"/>
                      <w:color w:val="000000" w:themeColor="text1"/>
                      <w:sz w:val="21"/>
                      <w:szCs w:val="21"/>
                    </w:rPr>
                  </w:pPr>
                  <w:r w:rsidRPr="00B24B80">
                    <w:rPr>
                      <w:rFonts w:ascii="Arial" w:eastAsia="宋体" w:hAnsi="Arial" w:cs="Arial" w:hint="eastAsia"/>
                      <w:color w:val="000000" w:themeColor="text1"/>
                      <w:sz w:val="21"/>
                      <w:szCs w:val="21"/>
                    </w:rPr>
                    <w:t>东、南、西、北侧厂界</w:t>
                  </w:r>
                </w:p>
              </w:tc>
              <w:tc>
                <w:tcPr>
                  <w:tcW w:w="2810" w:type="dxa"/>
                  <w:vMerge/>
                  <w:tcBorders>
                    <w:top w:val="single" w:sz="6" w:space="0" w:color="000000"/>
                    <w:left w:val="single" w:sz="6" w:space="0" w:color="000000"/>
                    <w:bottom w:val="double" w:sz="6" w:space="0" w:color="000000"/>
                    <w:right w:val="double" w:sz="6" w:space="0" w:color="000000"/>
                  </w:tcBorders>
                  <w:vAlign w:val="center"/>
                </w:tcPr>
                <w:p w:rsidR="002A0CFC" w:rsidRPr="00B24B80" w:rsidRDefault="002A0CFC">
                  <w:pPr>
                    <w:pStyle w:val="affd"/>
                    <w:rPr>
                      <w:rFonts w:ascii="Arial" w:eastAsia="宋体" w:hAnsi="Arial" w:cs="Arial"/>
                      <w:color w:val="000000" w:themeColor="text1"/>
                      <w:sz w:val="21"/>
                      <w:szCs w:val="21"/>
                    </w:rPr>
                  </w:pPr>
                </w:p>
              </w:tc>
            </w:tr>
          </w:tbl>
          <w:p w:rsidR="002A0CFC" w:rsidRPr="00B24B80" w:rsidRDefault="002A0CFC">
            <w:pPr>
              <w:adjustRightInd w:val="0"/>
              <w:snapToGrid w:val="0"/>
              <w:spacing w:line="360" w:lineRule="auto"/>
              <w:rPr>
                <w:rFonts w:ascii="Arial" w:hAnsi="Arial" w:cs="Arial"/>
                <w:b/>
                <w:bCs/>
                <w:color w:val="000000" w:themeColor="text1"/>
                <w:sz w:val="10"/>
                <w:szCs w:val="10"/>
              </w:rPr>
            </w:pPr>
          </w:p>
        </w:tc>
      </w:tr>
    </w:tbl>
    <w:p w:rsidR="002A0CFC" w:rsidRPr="00B24B80" w:rsidRDefault="002A0CFC">
      <w:pPr>
        <w:spacing w:line="20" w:lineRule="exact"/>
        <w:ind w:firstLineChars="200" w:firstLine="480"/>
        <w:rPr>
          <w:rFonts w:ascii="Arial" w:hAnsi="Arial" w:cs="Arial"/>
          <w:color w:val="000000" w:themeColor="text1"/>
          <w:sz w:val="24"/>
        </w:rPr>
      </w:pPr>
      <w:bookmarkStart w:id="37" w:name="_Toc186017761"/>
      <w:bookmarkStart w:id="38" w:name="_Toc157220244"/>
      <w:bookmarkStart w:id="39" w:name="_Toc156031814"/>
    </w:p>
    <w:p w:rsidR="002A0CFC" w:rsidRPr="00B24B80" w:rsidRDefault="002A0CFC">
      <w:pPr>
        <w:spacing w:line="20" w:lineRule="exact"/>
        <w:ind w:firstLineChars="200" w:firstLine="480"/>
        <w:rPr>
          <w:rFonts w:ascii="Arial" w:hAnsi="Arial" w:cs="Arial"/>
          <w:color w:val="000000" w:themeColor="text1"/>
          <w:sz w:val="24"/>
        </w:rPr>
        <w:sectPr w:rsidR="002A0CFC" w:rsidRPr="00B24B80">
          <w:pgSz w:w="11906" w:h="16838"/>
          <w:pgMar w:top="1418" w:right="1418" w:bottom="1418" w:left="1418" w:header="964" w:footer="964" w:gutter="0"/>
          <w:cols w:space="720"/>
          <w:docGrid w:linePitch="312"/>
        </w:sectPr>
      </w:pPr>
    </w:p>
    <w:p w:rsidR="002A0CFC" w:rsidRPr="00B24B80" w:rsidRDefault="002A0CFC">
      <w:pPr>
        <w:spacing w:line="20" w:lineRule="exact"/>
        <w:ind w:firstLineChars="200" w:firstLine="480"/>
        <w:rPr>
          <w:rFonts w:ascii="Arial" w:hAnsi="Arial" w:cs="Arial"/>
          <w:color w:val="000000" w:themeColor="text1"/>
          <w:sz w:val="24"/>
        </w:rPr>
      </w:pPr>
    </w:p>
    <w:p w:rsidR="002A0CFC" w:rsidRPr="00B24B80" w:rsidRDefault="002A0CFC">
      <w:pPr>
        <w:pStyle w:val="1"/>
        <w:spacing w:before="0" w:after="0" w:line="360" w:lineRule="auto"/>
        <w:rPr>
          <w:rFonts w:ascii="Arial" w:hAnsi="Arial" w:cs="Arial"/>
          <w:color w:val="000000" w:themeColor="text1"/>
          <w:sz w:val="24"/>
          <w:szCs w:val="24"/>
        </w:rPr>
      </w:pPr>
      <w:bookmarkStart w:id="40" w:name="_Toc291014879"/>
      <w:r w:rsidRPr="00B24B80">
        <w:rPr>
          <w:rFonts w:ascii="Arial" w:hAnsi="Arial" w:cs="Arial"/>
          <w:color w:val="000000" w:themeColor="text1"/>
          <w:sz w:val="24"/>
          <w:szCs w:val="24"/>
        </w:rPr>
        <w:t xml:space="preserve">4 </w:t>
      </w:r>
      <w:r w:rsidRPr="00B24B80">
        <w:rPr>
          <w:rFonts w:ascii="Arial" w:hAnsi="Arial" w:cs="Arial" w:hint="eastAsia"/>
          <w:color w:val="000000" w:themeColor="text1"/>
          <w:sz w:val="24"/>
          <w:szCs w:val="24"/>
        </w:rPr>
        <w:t>评价适用标准</w:t>
      </w:r>
      <w:bookmarkEnd w:id="37"/>
      <w:bookmarkEnd w:id="38"/>
      <w:bookmarkEnd w:id="39"/>
      <w:bookmarkEnd w:id="40"/>
    </w:p>
    <w:tbl>
      <w:tblPr>
        <w:tblW w:w="928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509"/>
        <w:gridCol w:w="8758"/>
        <w:gridCol w:w="19"/>
      </w:tblGrid>
      <w:tr w:rsidR="002A0CFC" w:rsidRPr="00B24B80">
        <w:trPr>
          <w:gridAfter w:val="1"/>
          <w:wAfter w:w="19" w:type="dxa"/>
          <w:trHeight w:val="2091"/>
          <w:jc w:val="center"/>
        </w:trPr>
        <w:tc>
          <w:tcPr>
            <w:tcW w:w="509" w:type="dxa"/>
            <w:tcBorders>
              <w:top w:val="single" w:sz="12" w:space="0" w:color="auto"/>
            </w:tcBorders>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t>环境质量标准</w:t>
            </w:r>
          </w:p>
        </w:tc>
        <w:tc>
          <w:tcPr>
            <w:tcW w:w="8758" w:type="dxa"/>
            <w:tcBorders>
              <w:top w:val="single" w:sz="12" w:space="0" w:color="auto"/>
            </w:tcBorders>
          </w:tcPr>
          <w:p w:rsidR="002A0CFC" w:rsidRPr="00B24B80" w:rsidRDefault="002A0CFC" w:rsidP="006315CA">
            <w:pPr>
              <w:pStyle w:val="3"/>
              <w:spacing w:beforeLines="50" w:after="0" w:line="360" w:lineRule="auto"/>
              <w:rPr>
                <w:rFonts w:ascii="Arial" w:hAnsi="Arial" w:cs="Arial"/>
                <w:color w:val="000000" w:themeColor="text1"/>
                <w:sz w:val="23"/>
                <w:szCs w:val="23"/>
              </w:rPr>
            </w:pPr>
            <w:bookmarkStart w:id="41" w:name="_Toc155254266"/>
            <w:bookmarkStart w:id="42" w:name="_Toc156031815"/>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大气</w:t>
            </w:r>
            <w:bookmarkEnd w:id="41"/>
            <w:bookmarkEnd w:id="42"/>
            <w:r w:rsidRPr="00B24B80">
              <w:rPr>
                <w:rFonts w:ascii="Arial" w:hAnsi="Arial" w:cs="Arial" w:hint="eastAsia"/>
                <w:color w:val="000000" w:themeColor="text1"/>
                <w:sz w:val="23"/>
                <w:szCs w:val="23"/>
              </w:rPr>
              <w:t>环境</w:t>
            </w:r>
          </w:p>
          <w:p w:rsidR="002A0CFC" w:rsidRPr="00B24B80" w:rsidRDefault="002A0CFC">
            <w:pPr>
              <w:spacing w:line="360" w:lineRule="auto"/>
              <w:ind w:firstLineChars="200" w:firstLine="460"/>
              <w:jc w:val="left"/>
              <w:rPr>
                <w:rFonts w:ascii="Arial" w:hAnsi="Arial" w:cs="Arial"/>
                <w:color w:val="000000" w:themeColor="text1"/>
                <w:sz w:val="23"/>
              </w:rPr>
            </w:pPr>
            <w:r w:rsidRPr="00B24B80">
              <w:rPr>
                <w:rFonts w:ascii="Arial" w:hAnsi="Arial" w:cs="Arial" w:hint="eastAsia"/>
                <w:color w:val="000000" w:themeColor="text1"/>
                <w:sz w:val="23"/>
              </w:rPr>
              <w:t>根据当地环境空气质量功能区分类，该区域属二类区，常规污染物执行《环境空气质量标准》</w:t>
            </w:r>
            <w:r w:rsidRPr="00B24B80">
              <w:rPr>
                <w:rFonts w:ascii="Arial" w:hAnsi="Arial" w:cs="Arial"/>
                <w:color w:val="000000" w:themeColor="text1"/>
                <w:sz w:val="23"/>
              </w:rPr>
              <w:t>(GB3095-2012)</w:t>
            </w:r>
            <w:r w:rsidRPr="00B24B80">
              <w:rPr>
                <w:rFonts w:ascii="Arial" w:hAnsi="Arial" w:cs="Arial" w:hint="eastAsia"/>
                <w:color w:val="000000" w:themeColor="text1"/>
                <w:sz w:val="23"/>
              </w:rPr>
              <w:t>的二级标准。有关污染因子的标准限值详见表</w:t>
            </w:r>
            <w:r w:rsidRPr="00B24B80">
              <w:rPr>
                <w:rFonts w:ascii="Arial" w:hAnsi="Arial" w:cs="Arial"/>
                <w:color w:val="000000" w:themeColor="text1"/>
                <w:sz w:val="23"/>
              </w:rPr>
              <w:t>4-1</w:t>
            </w:r>
            <w:r w:rsidRPr="00B24B80">
              <w:rPr>
                <w:rFonts w:ascii="Arial" w:hAnsi="Arial" w:cs="Arial" w:hint="eastAsia"/>
                <w:color w:val="000000" w:themeColor="text1"/>
                <w:sz w:val="23"/>
              </w:rPr>
              <w:t>。</w:t>
            </w:r>
          </w:p>
          <w:p w:rsidR="002A0CFC" w:rsidRPr="00B24B80" w:rsidRDefault="002A0CFC">
            <w:pPr>
              <w:spacing w:line="360" w:lineRule="auto"/>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4-1  </w:t>
            </w:r>
            <w:r w:rsidRPr="00B24B80">
              <w:rPr>
                <w:rFonts w:ascii="Arial" w:hAnsi="Arial" w:cs="Arial" w:hint="eastAsia"/>
                <w:b/>
                <w:color w:val="000000" w:themeColor="text1"/>
                <w:sz w:val="23"/>
                <w:szCs w:val="23"/>
              </w:rPr>
              <w:t>环境空气质量标准</w:t>
            </w:r>
          </w:p>
          <w:tbl>
            <w:tblPr>
              <w:tblW w:w="8496"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A0"/>
            </w:tblPr>
            <w:tblGrid>
              <w:gridCol w:w="2518"/>
              <w:gridCol w:w="3023"/>
              <w:gridCol w:w="2955"/>
            </w:tblGrid>
            <w:tr w:rsidR="002A0CFC" w:rsidRPr="00B24B80">
              <w:trPr>
                <w:cantSplit/>
                <w:trHeight w:val="284"/>
                <w:jc w:val="center"/>
              </w:trPr>
              <w:tc>
                <w:tcPr>
                  <w:tcW w:w="5541" w:type="dxa"/>
                  <w:gridSpan w:val="2"/>
                  <w:tcBorders>
                    <w:top w:val="doub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hint="eastAsia"/>
                      <w:color w:val="000000" w:themeColor="text1"/>
                      <w:kern w:val="6"/>
                      <w:szCs w:val="21"/>
                    </w:rPr>
                    <w:t>污</w:t>
                  </w:r>
                  <w:r w:rsidRPr="00B24B80">
                    <w:rPr>
                      <w:rFonts w:ascii="Arial" w:hAnsi="Arial" w:cs="Arial"/>
                      <w:color w:val="000000" w:themeColor="text1"/>
                      <w:kern w:val="6"/>
                      <w:szCs w:val="21"/>
                    </w:rPr>
                    <w:t xml:space="preserve">  </w:t>
                  </w:r>
                  <w:r w:rsidRPr="00B24B80">
                    <w:rPr>
                      <w:rFonts w:ascii="Arial" w:hAnsi="Arial" w:cs="Arial" w:hint="eastAsia"/>
                      <w:color w:val="000000" w:themeColor="text1"/>
                      <w:kern w:val="6"/>
                      <w:szCs w:val="21"/>
                    </w:rPr>
                    <w:t>染</w:t>
                  </w:r>
                  <w:r w:rsidRPr="00B24B80">
                    <w:rPr>
                      <w:rFonts w:ascii="Arial" w:hAnsi="Arial" w:cs="Arial"/>
                      <w:color w:val="000000" w:themeColor="text1"/>
                      <w:kern w:val="6"/>
                      <w:szCs w:val="21"/>
                    </w:rPr>
                    <w:t xml:space="preserve">  </w:t>
                  </w:r>
                  <w:r w:rsidRPr="00B24B80">
                    <w:rPr>
                      <w:rFonts w:ascii="Arial" w:hAnsi="Arial" w:cs="Arial" w:hint="eastAsia"/>
                      <w:color w:val="000000" w:themeColor="text1"/>
                      <w:kern w:val="6"/>
                      <w:szCs w:val="21"/>
                    </w:rPr>
                    <w:t>物</w:t>
                  </w:r>
                </w:p>
              </w:tc>
              <w:tc>
                <w:tcPr>
                  <w:tcW w:w="2955" w:type="dxa"/>
                  <w:tcBorders>
                    <w:top w:val="double" w:sz="6" w:space="0" w:color="auto"/>
                    <w:left w:val="single" w:sz="6" w:space="0" w:color="auto"/>
                    <w:bottom w:val="single" w:sz="6" w:space="0" w:color="auto"/>
                    <w:right w:val="doub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hint="eastAsia"/>
                      <w:color w:val="000000" w:themeColor="text1"/>
                      <w:kern w:val="6"/>
                      <w:szCs w:val="21"/>
                    </w:rPr>
                    <w:t>二级标准</w:t>
                  </w:r>
                </w:p>
              </w:tc>
            </w:tr>
            <w:tr w:rsidR="002A0CFC" w:rsidRPr="00B24B80">
              <w:trPr>
                <w:cantSplit/>
                <w:trHeight w:val="284"/>
                <w:jc w:val="center"/>
              </w:trPr>
              <w:tc>
                <w:tcPr>
                  <w:tcW w:w="2518" w:type="dxa"/>
                  <w:vMerge w:val="restart"/>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SO</w:t>
                  </w:r>
                  <w:r w:rsidRPr="00B24B80">
                    <w:rPr>
                      <w:rFonts w:ascii="Arial" w:hAnsi="Arial" w:cs="Arial"/>
                      <w:color w:val="000000" w:themeColor="text1"/>
                      <w:kern w:val="6"/>
                      <w:szCs w:val="21"/>
                      <w:vertAlign w:val="subscript"/>
                    </w:rPr>
                    <w:t>2</w:t>
                  </w:r>
                </w:p>
              </w:tc>
              <w:tc>
                <w:tcPr>
                  <w:tcW w:w="3023"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hint="eastAsia"/>
                      <w:color w:val="000000" w:themeColor="text1"/>
                      <w:kern w:val="6"/>
                      <w:szCs w:val="21"/>
                    </w:rPr>
                    <w:t>年平均</w:t>
                  </w:r>
                </w:p>
              </w:tc>
              <w:tc>
                <w:tcPr>
                  <w:tcW w:w="2955" w:type="dxa"/>
                  <w:tcBorders>
                    <w:top w:val="single" w:sz="6" w:space="0" w:color="auto"/>
                    <w:left w:val="single" w:sz="6" w:space="0" w:color="auto"/>
                    <w:bottom w:val="single" w:sz="6" w:space="0" w:color="auto"/>
                    <w:right w:val="doub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60</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p>
              </w:tc>
              <w:tc>
                <w:tcPr>
                  <w:tcW w:w="3023"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24</w:t>
                  </w:r>
                  <w:r w:rsidRPr="00B24B80">
                    <w:rPr>
                      <w:rFonts w:ascii="Arial" w:hAnsi="Arial" w:cs="Arial" w:hint="eastAsia"/>
                      <w:color w:val="000000" w:themeColor="text1"/>
                      <w:kern w:val="6"/>
                      <w:szCs w:val="21"/>
                    </w:rPr>
                    <w:t>小时平均</w:t>
                  </w:r>
                </w:p>
              </w:tc>
              <w:tc>
                <w:tcPr>
                  <w:tcW w:w="2955" w:type="dxa"/>
                  <w:tcBorders>
                    <w:top w:val="single" w:sz="6" w:space="0" w:color="auto"/>
                    <w:left w:val="single" w:sz="6" w:space="0" w:color="auto"/>
                    <w:bottom w:val="single" w:sz="6" w:space="0" w:color="auto"/>
                    <w:right w:val="doub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150</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p>
              </w:tc>
              <w:tc>
                <w:tcPr>
                  <w:tcW w:w="3023"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1</w:t>
                  </w:r>
                  <w:r w:rsidRPr="00B24B80">
                    <w:rPr>
                      <w:rFonts w:ascii="Arial" w:hAnsi="Arial" w:cs="Arial" w:hint="eastAsia"/>
                      <w:color w:val="000000" w:themeColor="text1"/>
                      <w:kern w:val="6"/>
                      <w:szCs w:val="21"/>
                    </w:rPr>
                    <w:t>小时平均</w:t>
                  </w:r>
                </w:p>
              </w:tc>
              <w:tc>
                <w:tcPr>
                  <w:tcW w:w="2955" w:type="dxa"/>
                  <w:tcBorders>
                    <w:top w:val="single" w:sz="6" w:space="0" w:color="auto"/>
                    <w:left w:val="single" w:sz="6" w:space="0" w:color="auto"/>
                    <w:bottom w:val="single" w:sz="6" w:space="0" w:color="auto"/>
                    <w:right w:val="doub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500</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val="restart"/>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NO</w:t>
                  </w:r>
                  <w:r w:rsidRPr="00B24B80">
                    <w:rPr>
                      <w:rFonts w:ascii="Arial" w:hAnsi="Arial" w:cs="Arial"/>
                      <w:color w:val="000000" w:themeColor="text1"/>
                      <w:kern w:val="6"/>
                      <w:szCs w:val="21"/>
                      <w:vertAlign w:val="subscript"/>
                    </w:rPr>
                    <w:t>2</w:t>
                  </w:r>
                </w:p>
              </w:tc>
              <w:tc>
                <w:tcPr>
                  <w:tcW w:w="3023"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hint="eastAsia"/>
                      <w:color w:val="000000" w:themeColor="text1"/>
                      <w:kern w:val="6"/>
                      <w:szCs w:val="21"/>
                    </w:rPr>
                    <w:t>年平均</w:t>
                  </w:r>
                </w:p>
              </w:tc>
              <w:tc>
                <w:tcPr>
                  <w:tcW w:w="2955" w:type="dxa"/>
                  <w:tcBorders>
                    <w:top w:val="single" w:sz="6" w:space="0" w:color="auto"/>
                    <w:left w:val="single" w:sz="6" w:space="0" w:color="auto"/>
                    <w:bottom w:val="single" w:sz="6" w:space="0" w:color="auto"/>
                    <w:right w:val="doub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40</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p>
              </w:tc>
              <w:tc>
                <w:tcPr>
                  <w:tcW w:w="3023"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24</w:t>
                  </w:r>
                  <w:r w:rsidRPr="00B24B80">
                    <w:rPr>
                      <w:rFonts w:ascii="Arial" w:hAnsi="Arial" w:cs="Arial" w:hint="eastAsia"/>
                      <w:color w:val="000000" w:themeColor="text1"/>
                      <w:kern w:val="6"/>
                      <w:szCs w:val="21"/>
                    </w:rPr>
                    <w:t>小时平均</w:t>
                  </w:r>
                </w:p>
              </w:tc>
              <w:tc>
                <w:tcPr>
                  <w:tcW w:w="2955" w:type="dxa"/>
                  <w:tcBorders>
                    <w:top w:val="single" w:sz="6" w:space="0" w:color="auto"/>
                    <w:left w:val="single" w:sz="6" w:space="0" w:color="auto"/>
                    <w:bottom w:val="single" w:sz="6" w:space="0" w:color="auto"/>
                    <w:right w:val="doub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80</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p>
              </w:tc>
              <w:tc>
                <w:tcPr>
                  <w:tcW w:w="3023"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1</w:t>
                  </w:r>
                  <w:r w:rsidRPr="00B24B80">
                    <w:rPr>
                      <w:rFonts w:ascii="Arial" w:hAnsi="Arial" w:cs="Arial" w:hint="eastAsia"/>
                      <w:color w:val="000000" w:themeColor="text1"/>
                      <w:kern w:val="6"/>
                      <w:szCs w:val="21"/>
                    </w:rPr>
                    <w:t>小时平均</w:t>
                  </w:r>
                </w:p>
              </w:tc>
              <w:tc>
                <w:tcPr>
                  <w:tcW w:w="2955" w:type="dxa"/>
                  <w:tcBorders>
                    <w:top w:val="single" w:sz="6" w:space="0" w:color="auto"/>
                    <w:left w:val="single" w:sz="6" w:space="0" w:color="auto"/>
                    <w:bottom w:val="single" w:sz="6" w:space="0" w:color="auto"/>
                    <w:right w:val="doub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200</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val="restart"/>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PM</w:t>
                  </w:r>
                  <w:r w:rsidRPr="00B24B80">
                    <w:rPr>
                      <w:rFonts w:ascii="Arial" w:hAnsi="Arial" w:cs="Arial"/>
                      <w:color w:val="000000" w:themeColor="text1"/>
                      <w:kern w:val="6"/>
                      <w:szCs w:val="21"/>
                      <w:vertAlign w:val="subscript"/>
                    </w:rPr>
                    <w:t>2.5</w:t>
                  </w:r>
                </w:p>
              </w:tc>
              <w:tc>
                <w:tcPr>
                  <w:tcW w:w="3023" w:type="dxa"/>
                  <w:tcBorders>
                    <w:top w:val="single" w:sz="6" w:space="0" w:color="auto"/>
                    <w:left w:val="single" w:sz="6" w:space="0" w:color="auto"/>
                    <w:bottom w:val="single" w:sz="4"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hint="eastAsia"/>
                      <w:color w:val="000000" w:themeColor="text1"/>
                      <w:kern w:val="6"/>
                      <w:szCs w:val="21"/>
                    </w:rPr>
                    <w:t>年平均</w:t>
                  </w:r>
                </w:p>
              </w:tc>
              <w:tc>
                <w:tcPr>
                  <w:tcW w:w="2955" w:type="dxa"/>
                  <w:tcBorders>
                    <w:top w:val="single" w:sz="6" w:space="0" w:color="auto"/>
                    <w:left w:val="single" w:sz="6" w:space="0" w:color="auto"/>
                    <w:bottom w:val="single" w:sz="4" w:space="0" w:color="auto"/>
                    <w:right w:val="double" w:sz="6"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color w:val="000000" w:themeColor="text1"/>
                      <w:kern w:val="0"/>
                      <w:szCs w:val="21"/>
                    </w:rPr>
                    <w:t>35</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p>
              </w:tc>
              <w:tc>
                <w:tcPr>
                  <w:tcW w:w="3023" w:type="dxa"/>
                  <w:tcBorders>
                    <w:top w:val="single" w:sz="4" w:space="0" w:color="auto"/>
                    <w:left w:val="single" w:sz="6" w:space="0" w:color="auto"/>
                    <w:bottom w:val="single" w:sz="4"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24</w:t>
                  </w:r>
                  <w:r w:rsidRPr="00B24B80">
                    <w:rPr>
                      <w:rFonts w:ascii="Arial" w:hAnsi="Arial" w:cs="Arial" w:hint="eastAsia"/>
                      <w:color w:val="000000" w:themeColor="text1"/>
                      <w:kern w:val="6"/>
                      <w:szCs w:val="21"/>
                    </w:rPr>
                    <w:t>小时平均</w:t>
                  </w:r>
                </w:p>
              </w:tc>
              <w:tc>
                <w:tcPr>
                  <w:tcW w:w="2955" w:type="dxa"/>
                  <w:tcBorders>
                    <w:top w:val="single" w:sz="4" w:space="0" w:color="auto"/>
                    <w:left w:val="single" w:sz="6" w:space="0" w:color="auto"/>
                    <w:bottom w:val="single" w:sz="4" w:space="0" w:color="auto"/>
                    <w:right w:val="double" w:sz="6"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color w:val="000000" w:themeColor="text1"/>
                      <w:kern w:val="0"/>
                      <w:szCs w:val="21"/>
                    </w:rPr>
                    <w:t>75</w:t>
                  </w:r>
                  <w:r w:rsidRPr="00B24B80">
                    <w:rPr>
                      <w:rFonts w:ascii="Arial" w:hAnsi="Arial" w:cs="Arial"/>
                      <w:color w:val="000000" w:themeColor="text1"/>
                      <w:szCs w:val="21"/>
                    </w:rPr>
                    <w:t>μg/m</w:t>
                  </w:r>
                  <w:r w:rsidRPr="00B24B80">
                    <w:rPr>
                      <w:rFonts w:ascii="Arial" w:hAnsi="Arial" w:cs="Arial"/>
                      <w:color w:val="000000" w:themeColor="text1"/>
                      <w:szCs w:val="21"/>
                      <w:vertAlign w:val="superscript"/>
                    </w:rPr>
                    <w:t>3</w:t>
                  </w:r>
                </w:p>
              </w:tc>
            </w:tr>
            <w:tr w:rsidR="002A0CFC" w:rsidRPr="00B24B80">
              <w:trPr>
                <w:cantSplit/>
                <w:trHeight w:val="284"/>
                <w:jc w:val="center"/>
              </w:trPr>
              <w:tc>
                <w:tcPr>
                  <w:tcW w:w="2518" w:type="dxa"/>
                  <w:vMerge w:val="restart"/>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PM</w:t>
                  </w:r>
                  <w:r w:rsidRPr="00B24B80">
                    <w:rPr>
                      <w:rFonts w:ascii="Arial" w:hAnsi="Arial" w:cs="Arial"/>
                      <w:color w:val="000000" w:themeColor="text1"/>
                      <w:kern w:val="6"/>
                      <w:szCs w:val="21"/>
                      <w:vertAlign w:val="subscript"/>
                    </w:rPr>
                    <w:t>10</w:t>
                  </w:r>
                </w:p>
              </w:tc>
              <w:tc>
                <w:tcPr>
                  <w:tcW w:w="3023" w:type="dxa"/>
                  <w:tcBorders>
                    <w:top w:val="single" w:sz="4" w:space="0" w:color="auto"/>
                    <w:left w:val="single" w:sz="6" w:space="0" w:color="auto"/>
                    <w:bottom w:val="single" w:sz="4"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hint="eastAsia"/>
                      <w:color w:val="000000" w:themeColor="text1"/>
                      <w:kern w:val="6"/>
                      <w:szCs w:val="21"/>
                    </w:rPr>
                    <w:t>年平均</w:t>
                  </w:r>
                </w:p>
              </w:tc>
              <w:tc>
                <w:tcPr>
                  <w:tcW w:w="2955" w:type="dxa"/>
                  <w:tcBorders>
                    <w:top w:val="single" w:sz="4" w:space="0" w:color="auto"/>
                    <w:left w:val="single" w:sz="6" w:space="0" w:color="auto"/>
                    <w:bottom w:val="single" w:sz="4" w:space="0" w:color="auto"/>
                    <w:right w:val="double" w:sz="6"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70μg/m</w:t>
                  </w:r>
                  <w:r w:rsidRPr="00B24B80">
                    <w:rPr>
                      <w:rFonts w:ascii="Arial" w:hAnsi="Arial" w:cs="Arial"/>
                      <w:color w:val="000000" w:themeColor="text1"/>
                      <w:szCs w:val="21"/>
                      <w:vertAlign w:val="superscript"/>
                    </w:rPr>
                    <w:t>3</w:t>
                  </w:r>
                </w:p>
              </w:tc>
            </w:tr>
            <w:tr w:rsidR="002A0CFC" w:rsidRPr="00B24B80" w:rsidTr="00FB726F">
              <w:trPr>
                <w:cantSplit/>
                <w:trHeight w:val="284"/>
                <w:jc w:val="center"/>
              </w:trPr>
              <w:tc>
                <w:tcPr>
                  <w:tcW w:w="2518" w:type="dxa"/>
                  <w:vMerge/>
                  <w:tcBorders>
                    <w:top w:val="single" w:sz="6" w:space="0" w:color="auto"/>
                    <w:left w:val="doub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p>
              </w:tc>
              <w:tc>
                <w:tcPr>
                  <w:tcW w:w="3023" w:type="dxa"/>
                  <w:tcBorders>
                    <w:top w:val="single" w:sz="4" w:space="0" w:color="auto"/>
                    <w:left w:val="single" w:sz="6" w:space="0" w:color="auto"/>
                    <w:bottom w:val="single" w:sz="4" w:space="0" w:color="auto"/>
                    <w:right w:val="single" w:sz="6" w:space="0" w:color="auto"/>
                  </w:tcBorders>
                  <w:vAlign w:val="center"/>
                </w:tcPr>
                <w:p w:rsidR="002A0CFC" w:rsidRPr="00B24B80" w:rsidRDefault="002A0CFC">
                  <w:pPr>
                    <w:jc w:val="center"/>
                    <w:rPr>
                      <w:rFonts w:ascii="Arial" w:hAnsi="Arial" w:cs="Arial"/>
                      <w:color w:val="000000" w:themeColor="text1"/>
                      <w:kern w:val="6"/>
                      <w:szCs w:val="21"/>
                    </w:rPr>
                  </w:pPr>
                  <w:r w:rsidRPr="00B24B80">
                    <w:rPr>
                      <w:rFonts w:ascii="Arial" w:hAnsi="Arial" w:cs="Arial"/>
                      <w:color w:val="000000" w:themeColor="text1"/>
                      <w:kern w:val="6"/>
                      <w:szCs w:val="21"/>
                    </w:rPr>
                    <w:t>24</w:t>
                  </w:r>
                  <w:r w:rsidRPr="00B24B80">
                    <w:rPr>
                      <w:rFonts w:ascii="Arial" w:hAnsi="Arial" w:cs="Arial" w:hint="eastAsia"/>
                      <w:color w:val="000000" w:themeColor="text1"/>
                      <w:kern w:val="6"/>
                      <w:szCs w:val="21"/>
                    </w:rPr>
                    <w:t>小时平均</w:t>
                  </w:r>
                </w:p>
              </w:tc>
              <w:tc>
                <w:tcPr>
                  <w:tcW w:w="2955" w:type="dxa"/>
                  <w:tcBorders>
                    <w:top w:val="single" w:sz="4" w:space="0" w:color="auto"/>
                    <w:left w:val="single" w:sz="6" w:space="0" w:color="auto"/>
                    <w:bottom w:val="single" w:sz="4" w:space="0" w:color="auto"/>
                    <w:right w:val="double" w:sz="6"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150μg/m</w:t>
                  </w:r>
                  <w:r w:rsidRPr="00B24B80">
                    <w:rPr>
                      <w:rFonts w:ascii="Arial" w:hAnsi="Arial" w:cs="Arial"/>
                      <w:color w:val="000000" w:themeColor="text1"/>
                      <w:szCs w:val="21"/>
                      <w:vertAlign w:val="superscript"/>
                    </w:rPr>
                    <w:t>3</w:t>
                  </w:r>
                </w:p>
              </w:tc>
            </w:tr>
            <w:tr w:rsidR="002A0CFC" w:rsidRPr="00B24B80" w:rsidTr="00FB726F">
              <w:trPr>
                <w:cantSplit/>
                <w:trHeight w:val="344"/>
                <w:jc w:val="center"/>
              </w:trPr>
              <w:tc>
                <w:tcPr>
                  <w:tcW w:w="2518" w:type="dxa"/>
                  <w:tcBorders>
                    <w:top w:val="single" w:sz="6" w:space="0" w:color="auto"/>
                    <w:left w:val="double" w:sz="6" w:space="0" w:color="auto"/>
                    <w:bottom w:val="double" w:sz="6" w:space="0" w:color="auto"/>
                    <w:right w:val="single" w:sz="6" w:space="0" w:color="auto"/>
                  </w:tcBorders>
                  <w:vAlign w:val="center"/>
                </w:tcPr>
                <w:p w:rsidR="002A0CFC" w:rsidRPr="00B24B80" w:rsidRDefault="002A0CFC" w:rsidP="00CB4DBF">
                  <w:pPr>
                    <w:jc w:val="center"/>
                    <w:rPr>
                      <w:rFonts w:ascii="Arial" w:hAnsi="Arial" w:cs="Arial"/>
                      <w:color w:val="000000" w:themeColor="text1"/>
                      <w:kern w:val="6"/>
                      <w:szCs w:val="21"/>
                    </w:rPr>
                  </w:pPr>
                  <w:r w:rsidRPr="00B24B80">
                    <w:rPr>
                      <w:rFonts w:ascii="Arial" w:hAnsi="Arial" w:cs="Arial" w:hint="eastAsia"/>
                      <w:color w:val="000000" w:themeColor="text1"/>
                      <w:kern w:val="6"/>
                      <w:szCs w:val="21"/>
                    </w:rPr>
                    <w:t>非甲烷总烃</w:t>
                  </w:r>
                </w:p>
              </w:tc>
              <w:tc>
                <w:tcPr>
                  <w:tcW w:w="3023" w:type="dxa"/>
                  <w:tcBorders>
                    <w:top w:val="single" w:sz="4" w:space="0" w:color="auto"/>
                    <w:left w:val="single" w:sz="6" w:space="0" w:color="auto"/>
                    <w:bottom w:val="double" w:sz="6" w:space="0" w:color="auto"/>
                    <w:right w:val="single" w:sz="6" w:space="0" w:color="auto"/>
                  </w:tcBorders>
                  <w:vAlign w:val="center"/>
                </w:tcPr>
                <w:p w:rsidR="002A0CFC" w:rsidRPr="00B24B80" w:rsidRDefault="002A0CFC" w:rsidP="00CB4DBF">
                  <w:pPr>
                    <w:jc w:val="center"/>
                    <w:rPr>
                      <w:rFonts w:ascii="Arial" w:hAnsi="Arial" w:cs="Arial"/>
                      <w:color w:val="000000" w:themeColor="text1"/>
                      <w:kern w:val="6"/>
                      <w:szCs w:val="21"/>
                    </w:rPr>
                  </w:pPr>
                  <w:r w:rsidRPr="00B24B80">
                    <w:rPr>
                      <w:rFonts w:ascii="Arial" w:hAnsi="Arial" w:cs="Arial"/>
                      <w:color w:val="000000" w:themeColor="text1"/>
                      <w:kern w:val="6"/>
                      <w:szCs w:val="21"/>
                    </w:rPr>
                    <w:t>1</w:t>
                  </w:r>
                  <w:r w:rsidRPr="00B24B80">
                    <w:rPr>
                      <w:rFonts w:ascii="Arial" w:hAnsi="Arial" w:cs="Arial" w:hint="eastAsia"/>
                      <w:color w:val="000000" w:themeColor="text1"/>
                      <w:kern w:val="6"/>
                      <w:szCs w:val="21"/>
                    </w:rPr>
                    <w:t>小时平均</w:t>
                  </w:r>
                </w:p>
              </w:tc>
              <w:tc>
                <w:tcPr>
                  <w:tcW w:w="2955" w:type="dxa"/>
                  <w:tcBorders>
                    <w:top w:val="single" w:sz="4" w:space="0" w:color="auto"/>
                    <w:left w:val="single" w:sz="6" w:space="0" w:color="auto"/>
                    <w:bottom w:val="double" w:sz="6" w:space="0" w:color="auto"/>
                    <w:right w:val="double" w:sz="6" w:space="0" w:color="auto"/>
                  </w:tcBorders>
                  <w:vAlign w:val="center"/>
                </w:tcPr>
                <w:p w:rsidR="002A0CFC" w:rsidRPr="00B24B80" w:rsidRDefault="002A0CFC" w:rsidP="00CB4DBF">
                  <w:pPr>
                    <w:jc w:val="center"/>
                    <w:rPr>
                      <w:rFonts w:ascii="Arial" w:hAnsi="Arial" w:cs="Arial"/>
                      <w:color w:val="000000" w:themeColor="text1"/>
                      <w:kern w:val="6"/>
                      <w:szCs w:val="21"/>
                    </w:rPr>
                  </w:pPr>
                  <w:r w:rsidRPr="00B24B80">
                    <w:rPr>
                      <w:rFonts w:ascii="Arial" w:hAnsi="Arial" w:cs="Arial"/>
                      <w:color w:val="000000" w:themeColor="text1"/>
                      <w:kern w:val="6"/>
                      <w:szCs w:val="21"/>
                    </w:rPr>
                    <w:t>*2mg/m</w:t>
                  </w:r>
                  <w:r w:rsidRPr="00B24B80">
                    <w:rPr>
                      <w:rFonts w:ascii="Arial" w:hAnsi="Arial" w:cs="Arial"/>
                      <w:color w:val="000000" w:themeColor="text1"/>
                      <w:kern w:val="6"/>
                      <w:szCs w:val="21"/>
                      <w:vertAlign w:val="superscript"/>
                    </w:rPr>
                    <w:t>3</w:t>
                  </w:r>
                </w:p>
              </w:tc>
            </w:tr>
          </w:tbl>
          <w:p w:rsidR="002A0CFC" w:rsidRPr="00B24B80" w:rsidRDefault="002A0CFC" w:rsidP="006315CA">
            <w:pPr>
              <w:pStyle w:val="3"/>
              <w:spacing w:beforeLines="50" w:after="0" w:line="360" w:lineRule="auto"/>
              <w:rPr>
                <w:rFonts w:ascii="宋体" w:cs="Arial"/>
                <w:b w:val="0"/>
                <w:color w:val="000000" w:themeColor="text1"/>
                <w:sz w:val="18"/>
                <w:szCs w:val="18"/>
              </w:rPr>
            </w:pPr>
            <w:bookmarkStart w:id="43" w:name="_Toc155254267"/>
            <w:bookmarkStart w:id="44" w:name="_Toc156031816"/>
            <w:r w:rsidRPr="00B24B80">
              <w:rPr>
                <w:rFonts w:ascii="宋体" w:hAnsi="宋体" w:cs="Arial" w:hint="eastAsia"/>
                <w:b w:val="0"/>
                <w:color w:val="000000" w:themeColor="text1"/>
                <w:sz w:val="18"/>
                <w:szCs w:val="18"/>
              </w:rPr>
              <w:t>注：</w:t>
            </w:r>
            <w:r w:rsidRPr="00B24B80">
              <w:rPr>
                <w:rFonts w:ascii="宋体" w:hAnsi="宋体" w:cs="Arial"/>
                <w:b w:val="0"/>
                <w:color w:val="000000" w:themeColor="text1"/>
                <w:sz w:val="18"/>
                <w:szCs w:val="18"/>
              </w:rPr>
              <w:t>*</w:t>
            </w:r>
            <w:r w:rsidRPr="00B24B80">
              <w:rPr>
                <w:rFonts w:ascii="宋体" w:hAnsi="宋体" w:hint="eastAsia"/>
                <w:b w:val="0"/>
                <w:bCs w:val="0"/>
                <w:color w:val="000000" w:themeColor="text1"/>
                <w:sz w:val="18"/>
                <w:szCs w:val="18"/>
              </w:rPr>
              <w:t>根据《大气污染物综合排放标准详解》确定。</w:t>
            </w:r>
          </w:p>
          <w:p w:rsidR="00F80F2D" w:rsidRPr="00B24B80" w:rsidRDefault="002A0CFC" w:rsidP="006315CA">
            <w:pPr>
              <w:pStyle w:val="3"/>
              <w:spacing w:beforeLines="50" w:after="0" w:line="360" w:lineRule="auto"/>
              <w:rPr>
                <w:rFonts w:ascii="Arial" w:hAnsi="Arial" w:cs="Arial"/>
                <w:color w:val="000000" w:themeColor="text1"/>
                <w:sz w:val="23"/>
                <w:szCs w:val="23"/>
              </w:rPr>
            </w:pP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声环境</w:t>
            </w:r>
          </w:p>
          <w:p w:rsidR="002A0CFC" w:rsidRPr="00B24B80" w:rsidRDefault="002A0CFC">
            <w:pPr>
              <w:pStyle w:val="21"/>
              <w:spacing w:line="360" w:lineRule="auto"/>
              <w:ind w:firstLineChars="200" w:firstLine="452"/>
              <w:rPr>
                <w:rFonts w:ascii="Arial" w:hAnsi="Arial" w:cs="Arial"/>
                <w:color w:val="000000" w:themeColor="text1"/>
                <w:spacing w:val="-2"/>
                <w:kern w:val="0"/>
                <w:sz w:val="23"/>
                <w:szCs w:val="23"/>
              </w:rPr>
            </w:pPr>
            <w:r w:rsidRPr="00B24B80">
              <w:rPr>
                <w:rFonts w:ascii="Arial" w:hAnsi="Arial" w:cs="Arial" w:hint="eastAsia"/>
                <w:color w:val="000000" w:themeColor="text1"/>
                <w:spacing w:val="-2"/>
                <w:kern w:val="0"/>
                <w:sz w:val="23"/>
                <w:szCs w:val="23"/>
              </w:rPr>
              <w:t>项目所在地声环境属于</w:t>
            </w:r>
            <w:r w:rsidRPr="00B24B80">
              <w:rPr>
                <w:rFonts w:ascii="Arial" w:hAnsi="Arial" w:cs="Arial"/>
                <w:color w:val="000000" w:themeColor="text1"/>
                <w:spacing w:val="-2"/>
                <w:kern w:val="0"/>
                <w:sz w:val="23"/>
                <w:szCs w:val="23"/>
              </w:rPr>
              <w:t>2</w:t>
            </w:r>
            <w:r w:rsidRPr="00B24B80">
              <w:rPr>
                <w:rFonts w:ascii="Arial" w:hAnsi="Arial" w:cs="Arial" w:hint="eastAsia"/>
                <w:color w:val="000000" w:themeColor="text1"/>
                <w:spacing w:val="-2"/>
                <w:kern w:val="0"/>
                <w:sz w:val="23"/>
                <w:szCs w:val="23"/>
              </w:rPr>
              <w:t>类声环境功能区。项目东、西、南、北侧与敏感点执行《声环境质量标准》表</w:t>
            </w:r>
            <w:r w:rsidRPr="00B24B80">
              <w:rPr>
                <w:rFonts w:ascii="Arial" w:hAnsi="Arial" w:cs="Arial"/>
                <w:color w:val="000000" w:themeColor="text1"/>
                <w:spacing w:val="-2"/>
                <w:kern w:val="0"/>
                <w:sz w:val="23"/>
                <w:szCs w:val="23"/>
              </w:rPr>
              <w:t>1</w:t>
            </w:r>
            <w:r w:rsidRPr="00B24B80">
              <w:rPr>
                <w:rFonts w:ascii="Arial" w:hAnsi="Arial" w:cs="Arial" w:hint="eastAsia"/>
                <w:color w:val="000000" w:themeColor="text1"/>
                <w:spacing w:val="-2"/>
                <w:kern w:val="0"/>
                <w:sz w:val="23"/>
                <w:szCs w:val="23"/>
              </w:rPr>
              <w:t>的</w:t>
            </w:r>
            <w:r w:rsidRPr="00B24B80">
              <w:rPr>
                <w:rFonts w:ascii="Arial" w:hAnsi="Arial" w:cs="Arial"/>
                <w:color w:val="000000" w:themeColor="text1"/>
                <w:spacing w:val="-2"/>
                <w:kern w:val="0"/>
                <w:sz w:val="23"/>
                <w:szCs w:val="23"/>
              </w:rPr>
              <w:t>2</w:t>
            </w:r>
            <w:r w:rsidRPr="00B24B80">
              <w:rPr>
                <w:rFonts w:ascii="Arial" w:hAnsi="Arial" w:cs="Arial" w:hint="eastAsia"/>
                <w:color w:val="000000" w:themeColor="text1"/>
                <w:spacing w:val="-2"/>
                <w:kern w:val="0"/>
                <w:sz w:val="23"/>
                <w:szCs w:val="23"/>
              </w:rPr>
              <w:t>类标准。</w:t>
            </w:r>
          </w:p>
          <w:p w:rsidR="002A0CFC" w:rsidRPr="00B24B80" w:rsidRDefault="002A0CFC">
            <w:pPr>
              <w:spacing w:line="360" w:lineRule="auto"/>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4-2  </w:t>
            </w:r>
            <w:r w:rsidRPr="00B24B80">
              <w:rPr>
                <w:rFonts w:ascii="Arial" w:hAnsi="Arial" w:cs="Arial" w:hint="eastAsia"/>
                <w:b/>
                <w:color w:val="000000" w:themeColor="text1"/>
                <w:sz w:val="23"/>
                <w:szCs w:val="23"/>
              </w:rPr>
              <w:t>声环境质量标准</w:t>
            </w:r>
            <w:r w:rsidRPr="00B24B80">
              <w:rPr>
                <w:rFonts w:ascii="Arial" w:hAnsi="Arial" w:cs="Arial"/>
                <w:b/>
                <w:color w:val="000000" w:themeColor="text1"/>
                <w:sz w:val="23"/>
                <w:szCs w:val="23"/>
              </w:rPr>
              <w:t>(</w:t>
            </w:r>
            <w:r w:rsidRPr="00B24B80">
              <w:rPr>
                <w:rFonts w:ascii="Arial" w:hAnsi="Arial" w:cs="Arial" w:hint="eastAsia"/>
                <w:b/>
                <w:color w:val="000000" w:themeColor="text1"/>
                <w:sz w:val="23"/>
                <w:szCs w:val="23"/>
              </w:rPr>
              <w:t>单位：</w:t>
            </w:r>
            <w:r w:rsidRPr="00B24B80">
              <w:rPr>
                <w:rFonts w:ascii="Arial" w:hAnsi="Arial" w:cs="Arial"/>
                <w:b/>
                <w:color w:val="000000" w:themeColor="text1"/>
                <w:sz w:val="23"/>
                <w:szCs w:val="23"/>
              </w:rPr>
              <w:t>dB</w:t>
            </w:r>
            <w:r w:rsidRPr="00B24B80">
              <w:rPr>
                <w:rFonts w:ascii="Arial" w:hAnsi="Arial" w:cs="Arial" w:hint="eastAsia"/>
                <w:b/>
                <w:color w:val="000000" w:themeColor="text1"/>
                <w:sz w:val="23"/>
                <w:szCs w:val="23"/>
              </w:rPr>
              <w:t>（</w:t>
            </w:r>
            <w:r w:rsidRPr="00B24B80">
              <w:rPr>
                <w:rFonts w:ascii="Arial" w:hAnsi="Arial" w:cs="Arial"/>
                <w:b/>
                <w:color w:val="000000" w:themeColor="text1"/>
                <w:sz w:val="23"/>
                <w:szCs w:val="23"/>
              </w:rPr>
              <w:t>A</w:t>
            </w:r>
            <w:r w:rsidRPr="00B24B80">
              <w:rPr>
                <w:rFonts w:ascii="Arial" w:hAnsi="Arial" w:cs="Arial" w:hint="eastAsia"/>
                <w:b/>
                <w:color w:val="000000" w:themeColor="text1"/>
                <w:sz w:val="23"/>
                <w:szCs w:val="23"/>
              </w:rPr>
              <w:t>）</w:t>
            </w:r>
            <w:r w:rsidRPr="00B24B80">
              <w:rPr>
                <w:rFonts w:ascii="Arial" w:hAnsi="Arial" w:cs="Arial"/>
                <w:b/>
                <w:color w:val="000000" w:themeColor="text1"/>
                <w:sz w:val="23"/>
                <w:szCs w:val="23"/>
              </w:rPr>
              <w:t>)</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4146"/>
              <w:gridCol w:w="2268"/>
              <w:gridCol w:w="2082"/>
            </w:tblGrid>
            <w:tr w:rsidR="002A0CFC" w:rsidRPr="00B24B80" w:rsidTr="00DE03CF">
              <w:trPr>
                <w:trHeight w:val="340"/>
                <w:jc w:val="center"/>
              </w:trPr>
              <w:tc>
                <w:tcPr>
                  <w:tcW w:w="4146" w:type="dxa"/>
                  <w:tcBorders>
                    <w:top w:val="double" w:sz="6" w:space="0" w:color="000000"/>
                    <w:left w:val="double" w:sz="6" w:space="0" w:color="000000"/>
                    <w:bottom w:val="single" w:sz="6" w:space="0" w:color="000000"/>
                    <w:right w:val="single" w:sz="6" w:space="0" w:color="000000"/>
                  </w:tcBorders>
                  <w:vAlign w:val="center"/>
                </w:tcPr>
                <w:p w:rsidR="002A0CFC" w:rsidRPr="00B24B80" w:rsidRDefault="002A0CFC" w:rsidP="00FC0C46">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hint="eastAsia"/>
                      <w:color w:val="000000" w:themeColor="text1"/>
                      <w:kern w:val="0"/>
                      <w:sz w:val="21"/>
                      <w:szCs w:val="21"/>
                    </w:rPr>
                    <w:t>声环境功能区类别</w:t>
                  </w:r>
                </w:p>
              </w:tc>
              <w:tc>
                <w:tcPr>
                  <w:tcW w:w="2268" w:type="dxa"/>
                  <w:tcBorders>
                    <w:top w:val="double" w:sz="6" w:space="0" w:color="000000"/>
                    <w:left w:val="single" w:sz="6" w:space="0" w:color="000000"/>
                    <w:bottom w:val="single" w:sz="6" w:space="0" w:color="000000"/>
                    <w:right w:val="single" w:sz="4"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hint="eastAsia"/>
                      <w:color w:val="000000" w:themeColor="text1"/>
                      <w:kern w:val="0"/>
                      <w:sz w:val="21"/>
                      <w:szCs w:val="21"/>
                    </w:rPr>
                    <w:t>昼间</w:t>
                  </w:r>
                </w:p>
              </w:tc>
              <w:tc>
                <w:tcPr>
                  <w:tcW w:w="2082" w:type="dxa"/>
                  <w:tcBorders>
                    <w:top w:val="double" w:sz="6" w:space="0" w:color="000000"/>
                    <w:left w:val="single" w:sz="4" w:space="0" w:color="auto"/>
                    <w:bottom w:val="single" w:sz="6" w:space="0" w:color="000000"/>
                    <w:right w:val="double" w:sz="6" w:space="0" w:color="000000"/>
                  </w:tcBorders>
                  <w:vAlign w:val="center"/>
                </w:tcPr>
                <w:p w:rsidR="002A0CFC" w:rsidRPr="00B24B80" w:rsidRDefault="002A0CFC" w:rsidP="00DE03CF">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hint="eastAsia"/>
                      <w:color w:val="000000" w:themeColor="text1"/>
                      <w:kern w:val="0"/>
                      <w:sz w:val="21"/>
                      <w:szCs w:val="21"/>
                    </w:rPr>
                    <w:t>夜间</w:t>
                  </w:r>
                </w:p>
              </w:tc>
            </w:tr>
            <w:tr w:rsidR="002A0CFC" w:rsidRPr="00B24B80" w:rsidTr="00DE03CF">
              <w:trPr>
                <w:trHeight w:val="340"/>
                <w:jc w:val="center"/>
              </w:trPr>
              <w:tc>
                <w:tcPr>
                  <w:tcW w:w="4146" w:type="dxa"/>
                  <w:tcBorders>
                    <w:top w:val="single" w:sz="6" w:space="0" w:color="000000"/>
                    <w:left w:val="double" w:sz="6" w:space="0" w:color="000000"/>
                    <w:bottom w:val="double" w:sz="6" w:space="0" w:color="000000"/>
                    <w:right w:val="single" w:sz="6" w:space="0" w:color="000000"/>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2</w:t>
                  </w:r>
                  <w:r w:rsidRPr="00B24B80">
                    <w:rPr>
                      <w:rFonts w:ascii="Arial" w:hAnsi="Arial" w:cs="Arial" w:hint="eastAsia"/>
                      <w:color w:val="000000" w:themeColor="text1"/>
                      <w:kern w:val="0"/>
                      <w:sz w:val="21"/>
                      <w:szCs w:val="21"/>
                    </w:rPr>
                    <w:t>类</w:t>
                  </w:r>
                </w:p>
              </w:tc>
              <w:tc>
                <w:tcPr>
                  <w:tcW w:w="2268" w:type="dxa"/>
                  <w:tcBorders>
                    <w:top w:val="single" w:sz="6" w:space="0" w:color="000000"/>
                    <w:left w:val="single" w:sz="6" w:space="0" w:color="000000"/>
                    <w:bottom w:val="double" w:sz="6" w:space="0" w:color="000000"/>
                    <w:right w:val="single" w:sz="4"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60</w:t>
                  </w:r>
                </w:p>
              </w:tc>
              <w:tc>
                <w:tcPr>
                  <w:tcW w:w="2082" w:type="dxa"/>
                  <w:tcBorders>
                    <w:top w:val="single" w:sz="6" w:space="0" w:color="000000"/>
                    <w:left w:val="single" w:sz="4" w:space="0" w:color="auto"/>
                    <w:bottom w:val="double" w:sz="6" w:space="0" w:color="000000"/>
                    <w:right w:val="double" w:sz="6" w:space="0" w:color="000000"/>
                  </w:tcBorders>
                  <w:vAlign w:val="center"/>
                </w:tcPr>
                <w:p w:rsidR="002A0CFC" w:rsidRPr="00B24B80" w:rsidRDefault="002A0CFC" w:rsidP="00DE03CF">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50</w:t>
                  </w:r>
                </w:p>
              </w:tc>
            </w:tr>
          </w:tbl>
          <w:p w:rsidR="002A0CFC" w:rsidRPr="00B24B80" w:rsidRDefault="002A0CFC" w:rsidP="006315CA">
            <w:pPr>
              <w:pStyle w:val="3"/>
              <w:spacing w:beforeLines="50" w:after="0" w:line="360" w:lineRule="auto"/>
              <w:ind w:firstLineChars="200" w:firstLine="352"/>
              <w:rPr>
                <w:rFonts w:ascii="Arial" w:hAnsi="Arial" w:cs="Arial"/>
                <w:b w:val="0"/>
                <w:bCs w:val="0"/>
                <w:color w:val="000000" w:themeColor="text1"/>
                <w:spacing w:val="-2"/>
                <w:kern w:val="0"/>
                <w:sz w:val="18"/>
                <w:szCs w:val="18"/>
              </w:rPr>
            </w:pPr>
            <w:r w:rsidRPr="00B24B80">
              <w:rPr>
                <w:rFonts w:ascii="Arial" w:hAnsi="Arial" w:cs="Arial" w:hint="eastAsia"/>
                <w:b w:val="0"/>
                <w:bCs w:val="0"/>
                <w:color w:val="000000" w:themeColor="text1"/>
                <w:spacing w:val="-2"/>
                <w:kern w:val="0"/>
                <w:sz w:val="18"/>
                <w:szCs w:val="18"/>
              </w:rPr>
              <w:t>注：项目南侧为杭瑞高速。根据《声环境质量标准》（</w:t>
            </w:r>
            <w:r w:rsidRPr="00B24B80">
              <w:rPr>
                <w:rFonts w:ascii="Arial" w:hAnsi="Arial" w:cs="Arial"/>
                <w:b w:val="0"/>
                <w:bCs w:val="0"/>
                <w:color w:val="000000" w:themeColor="text1"/>
                <w:spacing w:val="-2"/>
                <w:kern w:val="0"/>
                <w:sz w:val="18"/>
                <w:szCs w:val="18"/>
              </w:rPr>
              <w:t>GB3096-2008</w:t>
            </w:r>
            <w:r w:rsidRPr="00B24B80">
              <w:rPr>
                <w:rFonts w:ascii="Arial" w:hAnsi="Arial" w:cs="Arial" w:hint="eastAsia"/>
                <w:b w:val="0"/>
                <w:bCs w:val="0"/>
                <w:color w:val="000000" w:themeColor="text1"/>
                <w:spacing w:val="-2"/>
                <w:kern w:val="0"/>
                <w:sz w:val="18"/>
                <w:szCs w:val="18"/>
              </w:rPr>
              <w:t>）附录</w:t>
            </w:r>
            <w:r w:rsidRPr="00B24B80">
              <w:rPr>
                <w:rFonts w:ascii="Arial" w:hAnsi="Arial" w:cs="Arial"/>
                <w:b w:val="0"/>
                <w:bCs w:val="0"/>
                <w:color w:val="000000" w:themeColor="text1"/>
                <w:spacing w:val="-2"/>
                <w:kern w:val="0"/>
                <w:sz w:val="18"/>
                <w:szCs w:val="18"/>
              </w:rPr>
              <w:t>A</w:t>
            </w:r>
            <w:r w:rsidRPr="00B24B80">
              <w:rPr>
                <w:rFonts w:ascii="Arial" w:hAnsi="Arial" w:cs="Arial" w:hint="eastAsia"/>
                <w:b w:val="0"/>
                <w:bCs w:val="0"/>
                <w:color w:val="000000" w:themeColor="text1"/>
                <w:spacing w:val="-2"/>
                <w:kern w:val="0"/>
                <w:sz w:val="18"/>
                <w:szCs w:val="18"/>
              </w:rPr>
              <w:t>不同类型交通干线的定义，杭瑞高速属于高速公路。根据《声环境功能区技术划分规范》（</w:t>
            </w:r>
            <w:r w:rsidRPr="00B24B80">
              <w:rPr>
                <w:rFonts w:ascii="Arial" w:hAnsi="Arial" w:cs="Arial"/>
                <w:b w:val="0"/>
                <w:bCs w:val="0"/>
                <w:color w:val="000000" w:themeColor="text1"/>
                <w:spacing w:val="-2"/>
                <w:kern w:val="0"/>
                <w:sz w:val="18"/>
                <w:szCs w:val="18"/>
              </w:rPr>
              <w:t>GBT15190-2014</w:t>
            </w:r>
            <w:r w:rsidRPr="00B24B80">
              <w:rPr>
                <w:rFonts w:ascii="Arial" w:hAnsi="Arial" w:cs="Arial" w:hint="eastAsia"/>
                <w:b w:val="0"/>
                <w:bCs w:val="0"/>
                <w:color w:val="000000" w:themeColor="text1"/>
                <w:spacing w:val="-2"/>
                <w:kern w:val="0"/>
                <w:sz w:val="18"/>
                <w:szCs w:val="18"/>
              </w:rPr>
              <w:t>）相关标准，将交通干线边界外一定距离内的区域划分为</w:t>
            </w:r>
            <w:r w:rsidRPr="00B24B80">
              <w:rPr>
                <w:rFonts w:ascii="Arial" w:hAnsi="Arial" w:cs="Arial"/>
                <w:b w:val="0"/>
                <w:bCs w:val="0"/>
                <w:color w:val="000000" w:themeColor="text1"/>
                <w:spacing w:val="-2"/>
                <w:kern w:val="0"/>
                <w:sz w:val="18"/>
                <w:szCs w:val="18"/>
              </w:rPr>
              <w:t>4a</w:t>
            </w:r>
            <w:r w:rsidRPr="00B24B80">
              <w:rPr>
                <w:rFonts w:ascii="Arial" w:hAnsi="Arial" w:cs="Arial" w:hint="eastAsia"/>
                <w:b w:val="0"/>
                <w:bCs w:val="0"/>
                <w:color w:val="000000" w:themeColor="text1"/>
                <w:spacing w:val="-2"/>
                <w:kern w:val="0"/>
                <w:sz w:val="18"/>
                <w:szCs w:val="18"/>
              </w:rPr>
              <w:t>类声环境功能区：</w:t>
            </w:r>
            <w:r w:rsidRPr="00B24B80">
              <w:rPr>
                <w:rFonts w:ascii="Arial" w:hAnsi="Arial" w:cs="Arial"/>
                <w:b w:val="0"/>
                <w:bCs w:val="0"/>
                <w:color w:val="000000" w:themeColor="text1"/>
                <w:spacing w:val="-2"/>
                <w:kern w:val="0"/>
                <w:sz w:val="18"/>
                <w:szCs w:val="18"/>
              </w:rPr>
              <w:t>“</w:t>
            </w:r>
            <w:r w:rsidRPr="00B24B80">
              <w:rPr>
                <w:rFonts w:ascii="Arial" w:hAnsi="Arial" w:cs="Arial" w:hint="eastAsia"/>
                <w:b w:val="0"/>
                <w:bCs w:val="0"/>
                <w:color w:val="000000" w:themeColor="text1"/>
                <w:spacing w:val="-2"/>
                <w:kern w:val="0"/>
                <w:sz w:val="18"/>
                <w:szCs w:val="18"/>
              </w:rPr>
              <w:t>相邻区域为</w:t>
            </w:r>
            <w:r w:rsidRPr="00B24B80">
              <w:rPr>
                <w:rFonts w:ascii="Arial" w:hAnsi="Arial" w:cs="Arial"/>
                <w:b w:val="0"/>
                <w:bCs w:val="0"/>
                <w:color w:val="000000" w:themeColor="text1"/>
                <w:spacing w:val="-2"/>
                <w:kern w:val="0"/>
                <w:sz w:val="18"/>
                <w:szCs w:val="18"/>
              </w:rPr>
              <w:t>2</w:t>
            </w:r>
            <w:r w:rsidRPr="00B24B80">
              <w:rPr>
                <w:rFonts w:ascii="Arial" w:hAnsi="Arial" w:cs="Arial" w:hint="eastAsia"/>
                <w:b w:val="0"/>
                <w:bCs w:val="0"/>
                <w:color w:val="000000" w:themeColor="text1"/>
                <w:spacing w:val="-2"/>
                <w:kern w:val="0"/>
                <w:sz w:val="18"/>
                <w:szCs w:val="18"/>
              </w:rPr>
              <w:t>类声环境功能区，距离为</w:t>
            </w:r>
            <w:r w:rsidRPr="00B24B80">
              <w:rPr>
                <w:rFonts w:ascii="Arial" w:hAnsi="Arial" w:cs="Arial"/>
                <w:b w:val="0"/>
                <w:bCs w:val="0"/>
                <w:color w:val="000000" w:themeColor="text1"/>
                <w:spacing w:val="-2"/>
                <w:kern w:val="0"/>
                <w:sz w:val="18"/>
                <w:szCs w:val="18"/>
              </w:rPr>
              <w:t>35m±5m</w:t>
            </w:r>
            <w:r w:rsidRPr="00B24B80">
              <w:rPr>
                <w:rFonts w:ascii="Arial" w:hAnsi="Arial" w:cs="Arial" w:hint="eastAsia"/>
                <w:b w:val="0"/>
                <w:bCs w:val="0"/>
                <w:color w:val="000000" w:themeColor="text1"/>
                <w:spacing w:val="-2"/>
                <w:kern w:val="0"/>
                <w:sz w:val="18"/>
                <w:szCs w:val="18"/>
              </w:rPr>
              <w:t>，本项目距离杭瑞高速最近距离为</w:t>
            </w:r>
            <w:r w:rsidRPr="00B24B80">
              <w:rPr>
                <w:rFonts w:ascii="Arial" w:hAnsi="Arial" w:cs="Arial"/>
                <w:b w:val="0"/>
                <w:bCs w:val="0"/>
                <w:color w:val="000000" w:themeColor="text1"/>
                <w:spacing w:val="-2"/>
                <w:kern w:val="0"/>
                <w:sz w:val="18"/>
                <w:szCs w:val="18"/>
              </w:rPr>
              <w:t>70m</w:t>
            </w:r>
            <w:r w:rsidRPr="00B24B80">
              <w:rPr>
                <w:rFonts w:ascii="Arial" w:hAnsi="Arial" w:cs="Arial" w:hint="eastAsia"/>
                <w:b w:val="0"/>
                <w:bCs w:val="0"/>
                <w:color w:val="000000" w:themeColor="text1"/>
                <w:spacing w:val="-2"/>
                <w:kern w:val="0"/>
                <w:sz w:val="18"/>
                <w:szCs w:val="18"/>
              </w:rPr>
              <w:t>，不在规定范围内，故本项目声环境执行《声环境质量标准》表</w:t>
            </w:r>
            <w:r w:rsidRPr="00B24B80">
              <w:rPr>
                <w:rFonts w:ascii="Arial" w:hAnsi="Arial" w:cs="Arial"/>
                <w:b w:val="0"/>
                <w:bCs w:val="0"/>
                <w:color w:val="000000" w:themeColor="text1"/>
                <w:spacing w:val="-2"/>
                <w:kern w:val="0"/>
                <w:sz w:val="18"/>
                <w:szCs w:val="18"/>
              </w:rPr>
              <w:t>1</w:t>
            </w:r>
            <w:r w:rsidRPr="00B24B80">
              <w:rPr>
                <w:rFonts w:ascii="Arial" w:hAnsi="Arial" w:cs="Arial" w:hint="eastAsia"/>
                <w:b w:val="0"/>
                <w:bCs w:val="0"/>
                <w:color w:val="000000" w:themeColor="text1"/>
                <w:spacing w:val="-2"/>
                <w:kern w:val="0"/>
                <w:sz w:val="18"/>
                <w:szCs w:val="18"/>
              </w:rPr>
              <w:t>的</w:t>
            </w:r>
            <w:r w:rsidRPr="00B24B80">
              <w:rPr>
                <w:rFonts w:ascii="Arial" w:hAnsi="Arial" w:cs="Arial"/>
                <w:b w:val="0"/>
                <w:bCs w:val="0"/>
                <w:color w:val="000000" w:themeColor="text1"/>
                <w:spacing w:val="-2"/>
                <w:kern w:val="0"/>
                <w:sz w:val="18"/>
                <w:szCs w:val="18"/>
              </w:rPr>
              <w:t>2</w:t>
            </w:r>
            <w:r w:rsidRPr="00B24B80">
              <w:rPr>
                <w:rFonts w:ascii="Arial" w:hAnsi="Arial" w:cs="Arial" w:hint="eastAsia"/>
                <w:b w:val="0"/>
                <w:bCs w:val="0"/>
                <w:color w:val="000000" w:themeColor="text1"/>
                <w:spacing w:val="-2"/>
                <w:kern w:val="0"/>
                <w:sz w:val="18"/>
                <w:szCs w:val="18"/>
              </w:rPr>
              <w:t>类标准。</w:t>
            </w:r>
          </w:p>
          <w:p w:rsidR="00F80F2D" w:rsidRPr="00B24B80" w:rsidRDefault="002A0CFC" w:rsidP="006315CA">
            <w:pPr>
              <w:pStyle w:val="3"/>
              <w:spacing w:beforeLines="50" w:after="0" w:line="360" w:lineRule="auto"/>
              <w:rPr>
                <w:rFonts w:ascii="Arial" w:hAnsi="Arial" w:cs="Arial"/>
                <w:color w:val="000000" w:themeColor="text1"/>
                <w:sz w:val="23"/>
                <w:szCs w:val="23"/>
              </w:rPr>
            </w:pPr>
            <w:r w:rsidRPr="00B24B80">
              <w:rPr>
                <w:rFonts w:ascii="Arial" w:hAnsi="Arial" w:cs="Arial"/>
                <w:color w:val="000000" w:themeColor="text1"/>
                <w:sz w:val="23"/>
                <w:szCs w:val="23"/>
              </w:rPr>
              <w:t>3</w:t>
            </w:r>
            <w:bookmarkEnd w:id="43"/>
            <w:bookmarkEnd w:id="44"/>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地表水环境</w:t>
            </w:r>
          </w:p>
          <w:p w:rsidR="002A0CFC" w:rsidRPr="00B24B80" w:rsidRDefault="002A0CFC">
            <w:pPr>
              <w:spacing w:line="360" w:lineRule="auto"/>
              <w:ind w:firstLineChars="200" w:firstLine="452"/>
              <w:jc w:val="left"/>
              <w:rPr>
                <w:rFonts w:ascii="Arial" w:hAnsi="Arial" w:cs="Arial"/>
                <w:color w:val="000000" w:themeColor="text1"/>
                <w:spacing w:val="-2"/>
                <w:kern w:val="0"/>
                <w:sz w:val="23"/>
                <w:szCs w:val="23"/>
              </w:rPr>
            </w:pPr>
            <w:r w:rsidRPr="00B24B80">
              <w:rPr>
                <w:rFonts w:ascii="Arial" w:hAnsi="Arial" w:cs="Arial" w:hint="eastAsia"/>
                <w:color w:val="000000" w:themeColor="text1"/>
                <w:spacing w:val="-2"/>
                <w:kern w:val="0"/>
                <w:sz w:val="23"/>
                <w:szCs w:val="23"/>
              </w:rPr>
              <w:t>项目附近地表水体为余杭塘河，根据《浙江省水功能区水环境功能区划分方案》（</w:t>
            </w:r>
            <w:r w:rsidRPr="00B24B80">
              <w:rPr>
                <w:rFonts w:ascii="Arial" w:hAnsi="Arial" w:cs="Arial"/>
                <w:color w:val="000000" w:themeColor="text1"/>
                <w:spacing w:val="-2"/>
                <w:kern w:val="0"/>
                <w:sz w:val="23"/>
                <w:szCs w:val="23"/>
              </w:rPr>
              <w:t>2015</w:t>
            </w:r>
            <w:r w:rsidRPr="00B24B80">
              <w:rPr>
                <w:rFonts w:ascii="Arial" w:hAnsi="Arial" w:cs="Arial" w:hint="eastAsia"/>
                <w:color w:val="000000" w:themeColor="text1"/>
                <w:spacing w:val="-2"/>
                <w:kern w:val="0"/>
                <w:sz w:val="23"/>
                <w:szCs w:val="23"/>
              </w:rPr>
              <w:t>），余杭塘水质执行《地表水环境质量标准》（</w:t>
            </w:r>
            <w:r w:rsidRPr="00B24B80">
              <w:rPr>
                <w:rFonts w:ascii="Arial" w:hAnsi="Arial" w:cs="Arial"/>
                <w:color w:val="000000" w:themeColor="text1"/>
                <w:spacing w:val="-2"/>
                <w:kern w:val="0"/>
                <w:sz w:val="23"/>
                <w:szCs w:val="23"/>
              </w:rPr>
              <w:t>GB3838-2002</w:t>
            </w:r>
            <w:r w:rsidRPr="00B24B80">
              <w:rPr>
                <w:rFonts w:ascii="Arial" w:hAnsi="Arial" w:cs="Arial" w:hint="eastAsia"/>
                <w:color w:val="000000" w:themeColor="text1"/>
                <w:spacing w:val="-2"/>
                <w:kern w:val="0"/>
                <w:sz w:val="23"/>
                <w:szCs w:val="23"/>
              </w:rPr>
              <w:t>）中的</w:t>
            </w:r>
            <w:r w:rsidRPr="00B24B80">
              <w:rPr>
                <w:rFonts w:ascii="Arial" w:hAnsi="Arial" w:cs="Arial"/>
                <w:color w:val="000000" w:themeColor="text1"/>
                <w:sz w:val="23"/>
                <w:szCs w:val="23"/>
              </w:rPr>
              <w:t>III</w:t>
            </w:r>
            <w:r w:rsidRPr="00B24B80">
              <w:rPr>
                <w:rFonts w:ascii="Arial" w:hAnsi="Arial" w:cs="Arial" w:hint="eastAsia"/>
                <w:color w:val="000000" w:themeColor="text1"/>
                <w:spacing w:val="-2"/>
                <w:kern w:val="0"/>
                <w:sz w:val="23"/>
                <w:szCs w:val="23"/>
              </w:rPr>
              <w:t>类标准，具体见表</w:t>
            </w:r>
            <w:r w:rsidRPr="00B24B80">
              <w:rPr>
                <w:rFonts w:ascii="Arial" w:hAnsi="Arial" w:cs="Arial"/>
                <w:color w:val="000000" w:themeColor="text1"/>
                <w:spacing w:val="-2"/>
                <w:kern w:val="0"/>
                <w:sz w:val="23"/>
                <w:szCs w:val="23"/>
              </w:rPr>
              <w:t>4-3</w:t>
            </w:r>
            <w:r w:rsidRPr="00B24B80">
              <w:rPr>
                <w:rFonts w:ascii="Arial" w:hAnsi="Arial" w:cs="Arial" w:hint="eastAsia"/>
                <w:color w:val="000000" w:themeColor="text1"/>
                <w:spacing w:val="-2"/>
                <w:kern w:val="0"/>
                <w:sz w:val="23"/>
                <w:szCs w:val="23"/>
              </w:rPr>
              <w:t>。</w:t>
            </w:r>
          </w:p>
          <w:p w:rsidR="00AB0AC9" w:rsidRPr="00B24B80" w:rsidRDefault="00AB0AC9">
            <w:pPr>
              <w:spacing w:line="360" w:lineRule="auto"/>
              <w:ind w:firstLineChars="200" w:firstLine="462"/>
              <w:jc w:val="center"/>
              <w:rPr>
                <w:rFonts w:ascii="Arial" w:hAnsi="Arial" w:cs="Arial"/>
                <w:b/>
                <w:color w:val="000000" w:themeColor="text1"/>
                <w:sz w:val="23"/>
                <w:szCs w:val="23"/>
              </w:rPr>
            </w:pPr>
          </w:p>
          <w:p w:rsidR="00AB0AC9" w:rsidRPr="00B24B80" w:rsidRDefault="00AB0AC9">
            <w:pPr>
              <w:spacing w:line="360" w:lineRule="auto"/>
              <w:ind w:firstLineChars="200" w:firstLine="462"/>
              <w:jc w:val="center"/>
              <w:rPr>
                <w:rFonts w:ascii="Arial" w:hAnsi="Arial" w:cs="Arial"/>
                <w:b/>
                <w:color w:val="000000" w:themeColor="text1"/>
                <w:sz w:val="23"/>
                <w:szCs w:val="23"/>
              </w:rPr>
            </w:pPr>
          </w:p>
          <w:p w:rsidR="00AB0AC9" w:rsidRPr="00B24B80" w:rsidRDefault="00AB0AC9">
            <w:pPr>
              <w:spacing w:line="360" w:lineRule="auto"/>
              <w:ind w:firstLineChars="200" w:firstLine="462"/>
              <w:jc w:val="center"/>
              <w:rPr>
                <w:rFonts w:ascii="Arial" w:hAnsi="Arial" w:cs="Arial"/>
                <w:b/>
                <w:color w:val="000000" w:themeColor="text1"/>
                <w:sz w:val="23"/>
                <w:szCs w:val="23"/>
              </w:rPr>
            </w:pPr>
          </w:p>
          <w:p w:rsidR="002A0CFC" w:rsidRPr="00B24B80" w:rsidRDefault="002A0CFC">
            <w:pPr>
              <w:spacing w:line="360" w:lineRule="auto"/>
              <w:ind w:firstLineChars="200" w:firstLine="462"/>
              <w:jc w:val="center"/>
              <w:rPr>
                <w:rFonts w:ascii="Arial" w:hAnsi="Arial" w:cs="Arial"/>
                <w:color w:val="000000" w:themeColor="text1"/>
                <w:spacing w:val="-2"/>
                <w:kern w:val="0"/>
                <w:sz w:val="23"/>
                <w:szCs w:val="23"/>
              </w:rPr>
            </w:pPr>
            <w:r w:rsidRPr="00B24B80">
              <w:rPr>
                <w:rFonts w:ascii="Arial" w:hAnsi="Arial" w:cs="Arial" w:hint="eastAsia"/>
                <w:b/>
                <w:color w:val="000000" w:themeColor="text1"/>
                <w:sz w:val="23"/>
                <w:szCs w:val="23"/>
              </w:rPr>
              <w:lastRenderedPageBreak/>
              <w:t>表</w:t>
            </w:r>
            <w:r w:rsidRPr="00B24B80">
              <w:rPr>
                <w:rFonts w:ascii="Arial" w:hAnsi="Arial" w:cs="Arial"/>
                <w:b/>
                <w:color w:val="000000" w:themeColor="text1"/>
                <w:sz w:val="23"/>
                <w:szCs w:val="23"/>
              </w:rPr>
              <w:t>4-3</w:t>
            </w:r>
            <w:r w:rsidRPr="00B24B80">
              <w:rPr>
                <w:rFonts w:ascii="Arial" w:hAnsi="Arial" w:cs="Arial" w:hint="eastAsia"/>
                <w:b/>
                <w:color w:val="000000" w:themeColor="text1"/>
                <w:sz w:val="23"/>
                <w:szCs w:val="23"/>
              </w:rPr>
              <w:t>《地表水环境质量标准》（</w:t>
            </w:r>
            <w:r w:rsidRPr="00B24B80">
              <w:rPr>
                <w:rFonts w:ascii="Arial" w:hAnsi="Arial" w:cs="Arial"/>
                <w:b/>
                <w:color w:val="000000" w:themeColor="text1"/>
                <w:sz w:val="23"/>
                <w:szCs w:val="23"/>
              </w:rPr>
              <w:t>GB3838-2002</w:t>
            </w:r>
            <w:r w:rsidRPr="00B24B80">
              <w:rPr>
                <w:rFonts w:ascii="Arial" w:hAnsi="Arial" w:cs="Arial" w:hint="eastAsia"/>
                <w:b/>
                <w:color w:val="000000" w:themeColor="text1"/>
                <w:sz w:val="23"/>
                <w:szCs w:val="23"/>
              </w:rPr>
              <w:t>）</w:t>
            </w:r>
            <w:r w:rsidRPr="00B24B80">
              <w:rPr>
                <w:rFonts w:ascii="Arial" w:hAnsi="Arial" w:cs="Arial"/>
                <w:b/>
                <w:color w:val="000000" w:themeColor="text1"/>
                <w:sz w:val="23"/>
                <w:szCs w:val="23"/>
              </w:rPr>
              <w:t xml:space="preserve"> </w:t>
            </w:r>
            <w:r w:rsidRPr="00B24B80">
              <w:rPr>
                <w:rFonts w:ascii="Arial" w:hAnsi="Arial" w:cs="Arial" w:hint="eastAsia"/>
                <w:b/>
                <w:color w:val="000000" w:themeColor="text1"/>
                <w:sz w:val="23"/>
                <w:szCs w:val="23"/>
              </w:rPr>
              <w:t>单位：除</w:t>
            </w:r>
            <w:r w:rsidRPr="00B24B80">
              <w:rPr>
                <w:rFonts w:ascii="Arial" w:hAnsi="Arial" w:cs="Arial"/>
                <w:b/>
                <w:color w:val="000000" w:themeColor="text1"/>
                <w:sz w:val="23"/>
                <w:szCs w:val="23"/>
              </w:rPr>
              <w:t>pH</w:t>
            </w:r>
            <w:r w:rsidRPr="00B24B80">
              <w:rPr>
                <w:rFonts w:ascii="Arial" w:hAnsi="Arial" w:cs="Arial" w:hint="eastAsia"/>
                <w:b/>
                <w:color w:val="000000" w:themeColor="text1"/>
                <w:sz w:val="23"/>
                <w:szCs w:val="23"/>
              </w:rPr>
              <w:t>外均为</w:t>
            </w:r>
            <w:r w:rsidRPr="00B24B80">
              <w:rPr>
                <w:rFonts w:ascii="Arial" w:hAnsi="Arial" w:cs="Arial"/>
                <w:b/>
                <w:color w:val="000000" w:themeColor="text1"/>
                <w:sz w:val="23"/>
                <w:szCs w:val="23"/>
              </w:rPr>
              <w:t>mg/L</w:t>
            </w:r>
          </w:p>
          <w:tbl>
            <w:tblPr>
              <w:tblW w:w="851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A0"/>
            </w:tblPr>
            <w:tblGrid>
              <w:gridCol w:w="1794"/>
              <w:gridCol w:w="1135"/>
              <w:gridCol w:w="1151"/>
              <w:gridCol w:w="1401"/>
              <w:gridCol w:w="1488"/>
              <w:gridCol w:w="1543"/>
            </w:tblGrid>
            <w:tr w:rsidR="002A0CFC" w:rsidRPr="00B24B80">
              <w:trPr>
                <w:trHeight w:val="397"/>
                <w:jc w:val="center"/>
              </w:trPr>
              <w:tc>
                <w:tcPr>
                  <w:tcW w:w="1794"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hint="eastAsia"/>
                      <w:color w:val="000000" w:themeColor="text1"/>
                      <w:kern w:val="0"/>
                      <w:sz w:val="21"/>
                      <w:szCs w:val="21"/>
                    </w:rPr>
                    <w:t>项</w:t>
                  </w:r>
                  <w:r w:rsidRPr="00B24B80">
                    <w:rPr>
                      <w:rFonts w:ascii="Arial" w:hAnsi="Arial" w:cs="Arial"/>
                      <w:color w:val="000000" w:themeColor="text1"/>
                      <w:kern w:val="0"/>
                      <w:sz w:val="21"/>
                      <w:szCs w:val="21"/>
                    </w:rPr>
                    <w:t xml:space="preserve">  </w:t>
                  </w:r>
                  <w:r w:rsidRPr="00B24B80">
                    <w:rPr>
                      <w:rFonts w:ascii="Arial" w:hAnsi="Arial" w:cs="Arial" w:hint="eastAsia"/>
                      <w:color w:val="000000" w:themeColor="text1"/>
                      <w:kern w:val="0"/>
                      <w:sz w:val="21"/>
                      <w:szCs w:val="21"/>
                    </w:rPr>
                    <w:t>目</w:t>
                  </w:r>
                </w:p>
              </w:tc>
              <w:tc>
                <w:tcPr>
                  <w:tcW w:w="113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pH</w:t>
                  </w:r>
                </w:p>
              </w:tc>
              <w:tc>
                <w:tcPr>
                  <w:tcW w:w="1151"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hint="eastAsia"/>
                      <w:color w:val="000000" w:themeColor="text1"/>
                      <w:kern w:val="0"/>
                      <w:sz w:val="21"/>
                      <w:szCs w:val="21"/>
                    </w:rPr>
                    <w:t>溶解氧</w:t>
                  </w:r>
                </w:p>
              </w:tc>
              <w:tc>
                <w:tcPr>
                  <w:tcW w:w="1401"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COD</w:t>
                  </w:r>
                  <w:r w:rsidRPr="00B24B80">
                    <w:rPr>
                      <w:rFonts w:ascii="Arial" w:hAnsi="Arial" w:cs="Arial"/>
                      <w:color w:val="000000" w:themeColor="text1"/>
                      <w:kern w:val="0"/>
                      <w:sz w:val="21"/>
                      <w:szCs w:val="21"/>
                      <w:vertAlign w:val="subscript"/>
                    </w:rPr>
                    <w:t>Mn</w:t>
                  </w:r>
                </w:p>
              </w:tc>
              <w:tc>
                <w:tcPr>
                  <w:tcW w:w="1488"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hint="eastAsia"/>
                      <w:color w:val="000000" w:themeColor="text1"/>
                      <w:kern w:val="0"/>
                      <w:sz w:val="21"/>
                      <w:szCs w:val="21"/>
                    </w:rPr>
                    <w:t>氨氮</w:t>
                  </w:r>
                </w:p>
              </w:tc>
              <w:tc>
                <w:tcPr>
                  <w:tcW w:w="1543"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hint="eastAsia"/>
                      <w:color w:val="000000" w:themeColor="text1"/>
                      <w:kern w:val="0"/>
                      <w:sz w:val="21"/>
                      <w:szCs w:val="21"/>
                    </w:rPr>
                    <w:t>总磷</w:t>
                  </w:r>
                </w:p>
              </w:tc>
            </w:tr>
            <w:tr w:rsidR="002A0CFC" w:rsidRPr="00B24B80">
              <w:trPr>
                <w:trHeight w:val="397"/>
                <w:jc w:val="center"/>
              </w:trPr>
              <w:tc>
                <w:tcPr>
                  <w:tcW w:w="1794" w:type="dxa"/>
                  <w:tcBorders>
                    <w:top w:val="single" w:sz="6" w:space="0" w:color="auto"/>
                    <w:left w:val="double" w:sz="4" w:space="0" w:color="auto"/>
                    <w:bottom w:val="double" w:sz="4"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sz w:val="23"/>
                      <w:szCs w:val="23"/>
                    </w:rPr>
                    <w:t>III</w:t>
                  </w:r>
                  <w:r w:rsidRPr="00B24B80">
                    <w:rPr>
                      <w:rFonts w:ascii="Arial" w:hAnsi="Arial" w:cs="Arial" w:hint="eastAsia"/>
                      <w:color w:val="000000" w:themeColor="text1"/>
                      <w:kern w:val="0"/>
                      <w:sz w:val="21"/>
                      <w:szCs w:val="21"/>
                    </w:rPr>
                    <w:t>类标准值</w:t>
                  </w:r>
                </w:p>
              </w:tc>
              <w:tc>
                <w:tcPr>
                  <w:tcW w:w="113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6</w:t>
                  </w:r>
                  <w:r w:rsidRPr="00B24B80">
                    <w:rPr>
                      <w:rFonts w:ascii="Arial" w:hAnsi="Arial" w:cs="Arial" w:hint="eastAsia"/>
                      <w:color w:val="000000" w:themeColor="text1"/>
                      <w:kern w:val="0"/>
                      <w:sz w:val="21"/>
                      <w:szCs w:val="21"/>
                    </w:rPr>
                    <w:t>～</w:t>
                  </w:r>
                  <w:r w:rsidRPr="00B24B80">
                    <w:rPr>
                      <w:rFonts w:ascii="Arial" w:hAnsi="Arial" w:cs="Arial"/>
                      <w:color w:val="000000" w:themeColor="text1"/>
                      <w:kern w:val="0"/>
                      <w:sz w:val="21"/>
                      <w:szCs w:val="21"/>
                    </w:rPr>
                    <w:t>9</w:t>
                  </w:r>
                </w:p>
              </w:tc>
              <w:tc>
                <w:tcPr>
                  <w:tcW w:w="1151"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≥5</w:t>
                  </w:r>
                </w:p>
              </w:tc>
              <w:tc>
                <w:tcPr>
                  <w:tcW w:w="1401"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≤6</w:t>
                  </w:r>
                </w:p>
              </w:tc>
              <w:tc>
                <w:tcPr>
                  <w:tcW w:w="1488"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≤1.0</w:t>
                  </w:r>
                </w:p>
              </w:tc>
              <w:tc>
                <w:tcPr>
                  <w:tcW w:w="1543"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pStyle w:val="ae"/>
                    <w:snapToGrid w:val="0"/>
                    <w:spacing w:line="240" w:lineRule="exact"/>
                    <w:ind w:firstLineChars="0" w:firstLine="0"/>
                    <w:jc w:val="center"/>
                    <w:rPr>
                      <w:rFonts w:ascii="Arial" w:hAnsi="Arial" w:cs="Arial"/>
                      <w:color w:val="000000" w:themeColor="text1"/>
                      <w:kern w:val="0"/>
                      <w:sz w:val="21"/>
                      <w:szCs w:val="21"/>
                    </w:rPr>
                  </w:pPr>
                  <w:r w:rsidRPr="00B24B80">
                    <w:rPr>
                      <w:rFonts w:ascii="Arial" w:hAnsi="Arial" w:cs="Arial"/>
                      <w:color w:val="000000" w:themeColor="text1"/>
                      <w:kern w:val="0"/>
                      <w:sz w:val="21"/>
                      <w:szCs w:val="21"/>
                    </w:rPr>
                    <w:t>≤0.2</w:t>
                  </w:r>
                </w:p>
              </w:tc>
            </w:tr>
          </w:tbl>
          <w:p w:rsidR="002A0CFC" w:rsidRPr="00B24B80" w:rsidRDefault="002A0CFC">
            <w:pPr>
              <w:rPr>
                <w:rFonts w:ascii="Arial" w:hAnsi="Arial" w:cs="Arial"/>
                <w:color w:val="000000" w:themeColor="text1"/>
                <w:sz w:val="23"/>
                <w:szCs w:val="23"/>
                <w:highlight w:val="yellow"/>
              </w:rPr>
            </w:pPr>
          </w:p>
        </w:tc>
      </w:tr>
      <w:tr w:rsidR="002A0CFC" w:rsidRPr="00B24B80">
        <w:trPr>
          <w:trHeight w:val="2624"/>
          <w:jc w:val="center"/>
        </w:trPr>
        <w:tc>
          <w:tcPr>
            <w:tcW w:w="509" w:type="dxa"/>
            <w:vAlign w:val="center"/>
          </w:tcPr>
          <w:p w:rsidR="002A0CFC" w:rsidRPr="00B24B80" w:rsidRDefault="002A0CFC">
            <w:pPr>
              <w:spacing w:line="360" w:lineRule="auto"/>
              <w:jc w:val="center"/>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污染物排放标准</w:t>
            </w:r>
          </w:p>
        </w:tc>
        <w:tc>
          <w:tcPr>
            <w:tcW w:w="8777" w:type="dxa"/>
            <w:gridSpan w:val="2"/>
          </w:tcPr>
          <w:p w:rsidR="002A0CFC" w:rsidRPr="00B24B80" w:rsidRDefault="002A0CFC" w:rsidP="006315CA">
            <w:pPr>
              <w:spacing w:beforeLines="50" w:line="360" w:lineRule="auto"/>
              <w:rPr>
                <w:rFonts w:ascii="Arial" w:hAnsi="Arial" w:cs="Arial"/>
                <w:b/>
                <w:color w:val="000000" w:themeColor="text1"/>
                <w:sz w:val="23"/>
                <w:szCs w:val="23"/>
              </w:rPr>
            </w:pPr>
            <w:r w:rsidRPr="00B24B80">
              <w:rPr>
                <w:rFonts w:ascii="Arial" w:hAnsi="Arial" w:cs="Arial"/>
                <w:b/>
                <w:color w:val="000000" w:themeColor="text1"/>
                <w:sz w:val="23"/>
                <w:szCs w:val="23"/>
              </w:rPr>
              <w:t>1.</w:t>
            </w:r>
            <w:r w:rsidRPr="00B24B80">
              <w:rPr>
                <w:rFonts w:ascii="Arial" w:hAnsi="Arial" w:cs="Arial" w:hint="eastAsia"/>
                <w:b/>
                <w:color w:val="000000" w:themeColor="text1"/>
                <w:sz w:val="23"/>
                <w:szCs w:val="23"/>
              </w:rPr>
              <w:t>废水</w:t>
            </w:r>
          </w:p>
          <w:p w:rsidR="002A0CFC" w:rsidRPr="00B24B80" w:rsidRDefault="002F1FDD">
            <w:pPr>
              <w:adjustRightInd w:val="0"/>
              <w:snapToGrid w:val="0"/>
              <w:spacing w:line="360" w:lineRule="auto"/>
              <w:ind w:firstLineChars="250" w:firstLine="575"/>
              <w:rPr>
                <w:rFonts w:ascii="Arial" w:hAnsi="Arial" w:cs="Arial"/>
                <w:bCs/>
                <w:color w:val="000000" w:themeColor="text1"/>
                <w:kern w:val="28"/>
                <w:sz w:val="23"/>
                <w:szCs w:val="23"/>
              </w:rPr>
            </w:pPr>
            <w:r w:rsidRPr="002F1FDD">
              <w:rPr>
                <w:rFonts w:ascii="Arial" w:hAnsi="Arial" w:cs="Arial" w:hint="eastAsia"/>
                <w:bCs/>
                <w:color w:val="00B0F0"/>
                <w:kern w:val="28"/>
                <w:sz w:val="23"/>
                <w:szCs w:val="23"/>
              </w:rPr>
              <w:t>生活污水中的厕所用水经化粪池预处理、</w:t>
            </w:r>
            <w:r w:rsidRPr="002F1FDD">
              <w:rPr>
                <w:rFonts w:ascii="Arial" w:hAnsi="Arial" w:cs="Arial" w:hint="eastAsia"/>
                <w:bCs/>
                <w:color w:val="00B0F0"/>
                <w:sz w:val="23"/>
                <w:szCs w:val="23"/>
              </w:rPr>
              <w:t>水喷淋废水经中和、沉淀预处理后</w:t>
            </w:r>
            <w:r w:rsidRPr="002F1FDD">
              <w:rPr>
                <w:rFonts w:ascii="Arial" w:hAnsi="Arial" w:cs="Arial" w:hint="eastAsia"/>
                <w:bCs/>
                <w:color w:val="00B0F0"/>
                <w:kern w:val="28"/>
                <w:sz w:val="23"/>
                <w:szCs w:val="23"/>
              </w:rPr>
              <w:t>合并满足《污水综合排放标准》（</w:t>
            </w:r>
            <w:r w:rsidRPr="002F1FDD">
              <w:rPr>
                <w:rFonts w:ascii="Arial" w:hAnsi="Arial" w:cs="Arial"/>
                <w:bCs/>
                <w:color w:val="00B0F0"/>
                <w:kern w:val="28"/>
                <w:sz w:val="23"/>
                <w:szCs w:val="23"/>
              </w:rPr>
              <w:t>GB8978-1996</w:t>
            </w:r>
            <w:r w:rsidRPr="002F1FDD">
              <w:rPr>
                <w:rFonts w:ascii="Arial" w:hAnsi="Arial" w:cs="Arial" w:hint="eastAsia"/>
                <w:bCs/>
                <w:color w:val="00B0F0"/>
                <w:kern w:val="28"/>
                <w:sz w:val="23"/>
                <w:szCs w:val="23"/>
              </w:rPr>
              <w:t>）中的三级标准，氨氮满足《工业企业废水氮、磷污染物间接排放限值》（</w:t>
            </w:r>
            <w:r w:rsidRPr="002F1FDD">
              <w:rPr>
                <w:rFonts w:ascii="Arial" w:hAnsi="Arial" w:cs="Arial"/>
                <w:bCs/>
                <w:color w:val="00B0F0"/>
                <w:kern w:val="28"/>
                <w:sz w:val="23"/>
                <w:szCs w:val="23"/>
              </w:rPr>
              <w:t>DB33/887-2013</w:t>
            </w:r>
            <w:r w:rsidRPr="002F1FDD">
              <w:rPr>
                <w:rFonts w:ascii="Arial" w:hAnsi="Arial" w:cs="Arial" w:hint="eastAsia"/>
                <w:bCs/>
                <w:color w:val="00B0F0"/>
                <w:kern w:val="28"/>
                <w:sz w:val="23"/>
                <w:szCs w:val="23"/>
              </w:rPr>
              <w:t>）中表</w:t>
            </w:r>
            <w:r w:rsidRPr="002F1FDD">
              <w:rPr>
                <w:rFonts w:ascii="Arial" w:hAnsi="Arial" w:cs="Arial"/>
                <w:bCs/>
                <w:color w:val="00B0F0"/>
                <w:kern w:val="28"/>
                <w:sz w:val="23"/>
                <w:szCs w:val="23"/>
              </w:rPr>
              <w:t>1</w:t>
            </w:r>
            <w:r w:rsidRPr="002F1FDD">
              <w:rPr>
                <w:rFonts w:ascii="Arial" w:hAnsi="Arial" w:cs="Arial" w:hint="eastAsia"/>
                <w:bCs/>
                <w:color w:val="00B0F0"/>
                <w:kern w:val="28"/>
                <w:sz w:val="23"/>
                <w:szCs w:val="23"/>
              </w:rPr>
              <w:t>其他企业间接排放限值后全部纳入城市污水管网，最终纳入余杭组团污水处理厂处理达到《城镇污水处理厂污染物排放标准》（</w:t>
            </w:r>
            <w:r w:rsidRPr="002F1FDD">
              <w:rPr>
                <w:rFonts w:ascii="Arial" w:hAnsi="Arial" w:cs="Arial"/>
                <w:bCs/>
                <w:color w:val="00B0F0"/>
                <w:kern w:val="28"/>
                <w:sz w:val="23"/>
                <w:szCs w:val="23"/>
              </w:rPr>
              <w:t>GB18918-2002</w:t>
            </w:r>
            <w:r w:rsidRPr="002F1FDD">
              <w:rPr>
                <w:rFonts w:ascii="Arial" w:hAnsi="Arial" w:cs="Arial" w:hint="eastAsia"/>
                <w:bCs/>
                <w:color w:val="00B0F0"/>
                <w:kern w:val="28"/>
                <w:sz w:val="23"/>
                <w:szCs w:val="23"/>
              </w:rPr>
              <w:t>）一级</w:t>
            </w:r>
            <w:r w:rsidRPr="002F1FDD">
              <w:rPr>
                <w:rFonts w:ascii="Arial" w:hAnsi="Arial" w:cs="Arial"/>
                <w:bCs/>
                <w:color w:val="00B0F0"/>
                <w:kern w:val="28"/>
                <w:sz w:val="23"/>
                <w:szCs w:val="23"/>
              </w:rPr>
              <w:t>A</w:t>
            </w:r>
            <w:r w:rsidRPr="002F1FDD">
              <w:rPr>
                <w:rFonts w:ascii="Arial" w:hAnsi="Arial" w:cs="Arial" w:hint="eastAsia"/>
                <w:bCs/>
                <w:color w:val="00B0F0"/>
                <w:kern w:val="28"/>
                <w:sz w:val="23"/>
                <w:szCs w:val="23"/>
              </w:rPr>
              <w:t>标准</w:t>
            </w:r>
            <w:r w:rsidR="002A0CFC" w:rsidRPr="00B24B80">
              <w:rPr>
                <w:rFonts w:ascii="Arial" w:hAnsi="Arial" w:cs="Arial" w:hint="eastAsia"/>
                <w:bCs/>
                <w:color w:val="000000" w:themeColor="text1"/>
                <w:kern w:val="28"/>
                <w:sz w:val="23"/>
                <w:szCs w:val="23"/>
              </w:rPr>
              <w:t>。</w:t>
            </w:r>
            <w:r w:rsidR="002A0CFC" w:rsidRPr="00B24B80">
              <w:rPr>
                <w:rFonts w:ascii="Arial" w:hAnsi="Arial" w:cs="Arial" w:hint="eastAsia"/>
                <w:color w:val="000000" w:themeColor="text1"/>
                <w:sz w:val="23"/>
                <w:szCs w:val="23"/>
              </w:rPr>
              <w:t>具体标准详见表</w:t>
            </w:r>
            <w:r w:rsidR="002A0CFC" w:rsidRPr="00B24B80">
              <w:rPr>
                <w:rFonts w:ascii="Arial" w:hAnsi="Arial" w:cs="Arial"/>
                <w:color w:val="000000" w:themeColor="text1"/>
                <w:sz w:val="23"/>
                <w:szCs w:val="23"/>
              </w:rPr>
              <w:t>4-4</w:t>
            </w:r>
            <w:r w:rsidR="002A0CFC" w:rsidRPr="00B24B80">
              <w:rPr>
                <w:rFonts w:ascii="Arial" w:hAnsi="Arial" w:cs="Arial" w:hint="eastAsia"/>
                <w:color w:val="000000" w:themeColor="text1"/>
                <w:sz w:val="23"/>
                <w:szCs w:val="23"/>
              </w:rPr>
              <w:t>和表</w:t>
            </w:r>
            <w:r w:rsidR="002A0CFC" w:rsidRPr="00B24B80">
              <w:rPr>
                <w:rFonts w:ascii="Arial" w:hAnsi="Arial" w:cs="Arial"/>
                <w:color w:val="000000" w:themeColor="text1"/>
                <w:sz w:val="23"/>
                <w:szCs w:val="23"/>
              </w:rPr>
              <w:t>4-5</w:t>
            </w:r>
            <w:r w:rsidR="002A0CFC" w:rsidRPr="00B24B80">
              <w:rPr>
                <w:rFonts w:ascii="Arial" w:hAnsi="Arial" w:cs="Arial" w:hint="eastAsia"/>
                <w:color w:val="000000" w:themeColor="text1"/>
                <w:sz w:val="23"/>
                <w:szCs w:val="23"/>
              </w:rPr>
              <w:t>。</w:t>
            </w:r>
          </w:p>
          <w:p w:rsidR="002A0CFC" w:rsidRPr="00B24B80" w:rsidRDefault="002A0CFC">
            <w:pPr>
              <w:adjustRightInd w:val="0"/>
              <w:spacing w:line="400" w:lineRule="exact"/>
              <w:ind w:firstLineChars="200" w:firstLine="462"/>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4-4</w:t>
            </w:r>
            <w:r w:rsidRPr="00B24B80">
              <w:rPr>
                <w:rFonts w:ascii="Arial" w:hAnsi="Arial" w:cs="Arial" w:hint="eastAsia"/>
                <w:b/>
                <w:color w:val="000000" w:themeColor="text1"/>
                <w:sz w:val="23"/>
                <w:szCs w:val="23"/>
              </w:rPr>
              <w:t>《污水综合排放标准》（</w:t>
            </w:r>
            <w:r w:rsidRPr="00B24B80">
              <w:rPr>
                <w:rFonts w:ascii="Arial" w:hAnsi="Arial" w:cs="Arial"/>
                <w:b/>
                <w:color w:val="000000" w:themeColor="text1"/>
                <w:sz w:val="23"/>
                <w:szCs w:val="23"/>
              </w:rPr>
              <w:t>GB8978-1996</w:t>
            </w:r>
            <w:r w:rsidRPr="00B24B80">
              <w:rPr>
                <w:rFonts w:ascii="Arial" w:hAnsi="Arial" w:cs="Arial" w:hint="eastAsia"/>
                <w:b/>
                <w:color w:val="000000" w:themeColor="text1"/>
                <w:sz w:val="23"/>
                <w:szCs w:val="23"/>
              </w:rPr>
              <w:t>）单位：除</w:t>
            </w:r>
            <w:r w:rsidRPr="00B24B80">
              <w:rPr>
                <w:rFonts w:ascii="Arial" w:hAnsi="Arial" w:cs="Arial"/>
                <w:b/>
                <w:color w:val="000000" w:themeColor="text1"/>
                <w:sz w:val="23"/>
                <w:szCs w:val="23"/>
              </w:rPr>
              <w:t xml:space="preserve">pH </w:t>
            </w:r>
            <w:r w:rsidRPr="00B24B80">
              <w:rPr>
                <w:rFonts w:ascii="Arial" w:hAnsi="Arial" w:cs="Arial" w:hint="eastAsia"/>
                <w:b/>
                <w:color w:val="000000" w:themeColor="text1"/>
                <w:sz w:val="23"/>
                <w:szCs w:val="23"/>
              </w:rPr>
              <w:t>外</w:t>
            </w:r>
            <w:r w:rsidRPr="00B24B80">
              <w:rPr>
                <w:rFonts w:ascii="Arial" w:hAnsi="Arial" w:cs="Arial"/>
                <w:b/>
                <w:color w:val="000000" w:themeColor="text1"/>
                <w:sz w:val="23"/>
                <w:szCs w:val="23"/>
              </w:rPr>
              <w:t>mg/L</w:t>
            </w:r>
          </w:p>
          <w:tbl>
            <w:tblPr>
              <w:tblW w:w="853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A0"/>
            </w:tblPr>
            <w:tblGrid>
              <w:gridCol w:w="2227"/>
              <w:gridCol w:w="1447"/>
              <w:gridCol w:w="1619"/>
              <w:gridCol w:w="1619"/>
              <w:gridCol w:w="1619"/>
            </w:tblGrid>
            <w:tr w:rsidR="002A0CFC" w:rsidRPr="00B24B80">
              <w:trPr>
                <w:cantSplit/>
                <w:trHeight w:val="369"/>
                <w:jc w:val="center"/>
              </w:trPr>
              <w:tc>
                <w:tcPr>
                  <w:tcW w:w="2227"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tabs>
                      <w:tab w:val="left" w:pos="540"/>
                      <w:tab w:val="left" w:pos="900"/>
                      <w:tab w:val="left" w:pos="3780"/>
                    </w:tabs>
                    <w:jc w:val="center"/>
                    <w:rPr>
                      <w:rFonts w:ascii="Arial" w:hAnsi="Arial" w:cs="Arial"/>
                      <w:bCs/>
                      <w:color w:val="000000" w:themeColor="text1"/>
                      <w:szCs w:val="21"/>
                    </w:rPr>
                  </w:pPr>
                  <w:r w:rsidRPr="00B24B80">
                    <w:rPr>
                      <w:rFonts w:ascii="Arial" w:hAnsi="Arial" w:cs="Arial" w:hint="eastAsia"/>
                      <w:bCs/>
                      <w:color w:val="000000" w:themeColor="text1"/>
                      <w:szCs w:val="21"/>
                    </w:rPr>
                    <w:t>项目</w:t>
                  </w:r>
                </w:p>
              </w:tc>
              <w:tc>
                <w:tcPr>
                  <w:tcW w:w="1447"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pH</w:t>
                  </w:r>
                </w:p>
              </w:tc>
              <w:tc>
                <w:tcPr>
                  <w:tcW w:w="1619"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COD</w:t>
                  </w:r>
                </w:p>
              </w:tc>
              <w:tc>
                <w:tcPr>
                  <w:tcW w:w="1619"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SS</w:t>
                  </w:r>
                </w:p>
              </w:tc>
              <w:tc>
                <w:tcPr>
                  <w:tcW w:w="1619"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NH</w:t>
                  </w:r>
                  <w:r w:rsidRPr="00B24B80">
                    <w:rPr>
                      <w:rFonts w:ascii="Arial" w:eastAsia="宋体" w:hAnsi="Arial" w:cs="Arial"/>
                      <w:bCs/>
                      <w:color w:val="000000" w:themeColor="text1"/>
                      <w:kern w:val="28"/>
                      <w:sz w:val="21"/>
                      <w:szCs w:val="21"/>
                      <w:vertAlign w:val="subscript"/>
                    </w:rPr>
                    <w:t>3</w:t>
                  </w:r>
                  <w:r w:rsidRPr="00B24B80">
                    <w:rPr>
                      <w:rFonts w:ascii="Arial" w:eastAsia="宋体" w:hAnsi="Arial" w:cs="Arial"/>
                      <w:bCs/>
                      <w:color w:val="000000" w:themeColor="text1"/>
                      <w:kern w:val="28"/>
                      <w:sz w:val="21"/>
                      <w:szCs w:val="21"/>
                    </w:rPr>
                    <w:t>-N*</w:t>
                  </w:r>
                </w:p>
              </w:tc>
            </w:tr>
            <w:tr w:rsidR="002A0CFC" w:rsidRPr="00B24B80">
              <w:trPr>
                <w:cantSplit/>
                <w:trHeight w:val="369"/>
                <w:jc w:val="center"/>
              </w:trPr>
              <w:tc>
                <w:tcPr>
                  <w:tcW w:w="2227" w:type="dxa"/>
                  <w:tcBorders>
                    <w:top w:val="single" w:sz="6" w:space="0" w:color="auto"/>
                    <w:left w:val="double" w:sz="4" w:space="0" w:color="auto"/>
                    <w:bottom w:val="double" w:sz="4" w:space="0" w:color="auto"/>
                    <w:right w:val="single" w:sz="6" w:space="0" w:color="auto"/>
                  </w:tcBorders>
                  <w:vAlign w:val="center"/>
                </w:tcPr>
                <w:p w:rsidR="002A0CFC" w:rsidRPr="00B24B80" w:rsidRDefault="002A0CFC">
                  <w:pPr>
                    <w:tabs>
                      <w:tab w:val="left" w:pos="540"/>
                      <w:tab w:val="left" w:pos="900"/>
                      <w:tab w:val="left" w:pos="3780"/>
                    </w:tabs>
                    <w:jc w:val="center"/>
                    <w:rPr>
                      <w:rFonts w:ascii="Arial" w:hAnsi="Arial" w:cs="Arial"/>
                      <w:bCs/>
                      <w:color w:val="000000" w:themeColor="text1"/>
                      <w:szCs w:val="21"/>
                    </w:rPr>
                  </w:pPr>
                  <w:r w:rsidRPr="00B24B80">
                    <w:rPr>
                      <w:rFonts w:ascii="Arial" w:hAnsi="Arial" w:cs="Arial" w:hint="eastAsia"/>
                      <w:bCs/>
                      <w:color w:val="000000" w:themeColor="text1"/>
                      <w:szCs w:val="21"/>
                    </w:rPr>
                    <w:t>三级标准</w:t>
                  </w:r>
                </w:p>
              </w:tc>
              <w:tc>
                <w:tcPr>
                  <w:tcW w:w="1447"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6-9</w:t>
                  </w:r>
                </w:p>
              </w:tc>
              <w:tc>
                <w:tcPr>
                  <w:tcW w:w="1619"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≤500</w:t>
                  </w:r>
                </w:p>
              </w:tc>
              <w:tc>
                <w:tcPr>
                  <w:tcW w:w="1619"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≤400</w:t>
                  </w:r>
                </w:p>
              </w:tc>
              <w:tc>
                <w:tcPr>
                  <w:tcW w:w="1619"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≤35</w:t>
                  </w:r>
                </w:p>
              </w:tc>
            </w:tr>
          </w:tbl>
          <w:p w:rsidR="002A0CFC" w:rsidRPr="00B24B80" w:rsidRDefault="002A0CFC">
            <w:pPr>
              <w:adjustRightInd w:val="0"/>
              <w:spacing w:line="400" w:lineRule="exact"/>
              <w:jc w:val="center"/>
              <w:rPr>
                <w:rFonts w:ascii="Arial" w:hAnsi="Arial" w:cs="Arial"/>
                <w:color w:val="000000" w:themeColor="text1"/>
                <w:sz w:val="18"/>
                <w:szCs w:val="18"/>
              </w:rPr>
            </w:pPr>
            <w:r w:rsidRPr="00B24B80">
              <w:rPr>
                <w:rFonts w:ascii="Arial" w:hAnsi="Arial" w:cs="Arial" w:hint="eastAsia"/>
                <w:color w:val="000000" w:themeColor="text1"/>
                <w:sz w:val="18"/>
                <w:szCs w:val="18"/>
              </w:rPr>
              <w:t>注：</w:t>
            </w:r>
            <w:r w:rsidRPr="00B24B80">
              <w:rPr>
                <w:rFonts w:ascii="Arial" w:hAnsi="Arial" w:cs="Arial"/>
                <w:color w:val="000000" w:themeColor="text1"/>
                <w:sz w:val="18"/>
                <w:szCs w:val="18"/>
              </w:rPr>
              <w:t>*</w:t>
            </w:r>
            <w:r w:rsidRPr="00B24B80">
              <w:rPr>
                <w:rFonts w:ascii="Arial" w:hAnsi="Arial" w:cs="Arial" w:hint="eastAsia"/>
                <w:color w:val="000000" w:themeColor="text1"/>
                <w:sz w:val="18"/>
                <w:szCs w:val="18"/>
              </w:rPr>
              <w:t>执行《工业企业废水氮、磷污染物间接排放限值》（</w:t>
            </w:r>
            <w:r w:rsidRPr="00B24B80">
              <w:rPr>
                <w:rFonts w:ascii="Arial" w:hAnsi="Arial" w:cs="Arial"/>
                <w:color w:val="000000" w:themeColor="text1"/>
                <w:sz w:val="18"/>
                <w:szCs w:val="18"/>
              </w:rPr>
              <w:t>DB33/887-2013</w:t>
            </w:r>
            <w:r w:rsidRPr="00B24B80">
              <w:rPr>
                <w:rFonts w:ascii="Arial" w:hAnsi="Arial" w:cs="Arial" w:hint="eastAsia"/>
                <w:color w:val="000000" w:themeColor="text1"/>
                <w:sz w:val="18"/>
                <w:szCs w:val="18"/>
              </w:rPr>
              <w:t>）中表</w:t>
            </w:r>
            <w:r w:rsidRPr="00B24B80">
              <w:rPr>
                <w:rFonts w:ascii="Arial" w:hAnsi="Arial" w:cs="Arial"/>
                <w:color w:val="000000" w:themeColor="text1"/>
                <w:sz w:val="18"/>
                <w:szCs w:val="18"/>
              </w:rPr>
              <w:t>1</w:t>
            </w:r>
            <w:r w:rsidRPr="00B24B80">
              <w:rPr>
                <w:rFonts w:ascii="Arial" w:hAnsi="Arial" w:cs="Arial" w:hint="eastAsia"/>
                <w:color w:val="000000" w:themeColor="text1"/>
                <w:sz w:val="18"/>
                <w:szCs w:val="18"/>
              </w:rPr>
              <w:t>其他企业间接排放限值。</w:t>
            </w:r>
          </w:p>
          <w:p w:rsidR="002A0CFC" w:rsidRPr="00B24B80" w:rsidRDefault="002A0CFC">
            <w:pPr>
              <w:adjustRightInd w:val="0"/>
              <w:spacing w:line="400" w:lineRule="exact"/>
              <w:ind w:firstLineChars="200" w:firstLine="462"/>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4-5</w:t>
            </w:r>
            <w:r w:rsidRPr="00B24B80">
              <w:rPr>
                <w:rFonts w:ascii="Arial" w:hAnsi="Arial" w:cs="Arial" w:hint="eastAsia"/>
                <w:b/>
                <w:color w:val="000000" w:themeColor="text1"/>
                <w:sz w:val="23"/>
                <w:szCs w:val="23"/>
              </w:rPr>
              <w:t>《城镇污水处理厂污染物排放标准》（</w:t>
            </w:r>
            <w:r w:rsidRPr="00B24B80">
              <w:rPr>
                <w:rFonts w:ascii="Arial" w:hAnsi="Arial" w:cs="Arial"/>
                <w:b/>
                <w:color w:val="000000" w:themeColor="text1"/>
                <w:sz w:val="23"/>
                <w:szCs w:val="23"/>
              </w:rPr>
              <w:t>GB18918</w:t>
            </w:r>
            <w:r w:rsidRPr="00B24B80">
              <w:rPr>
                <w:rFonts w:ascii="Arial" w:hAnsi="Arial" w:cs="Arial" w:hint="eastAsia"/>
                <w:b/>
                <w:color w:val="000000" w:themeColor="text1"/>
                <w:sz w:val="23"/>
                <w:szCs w:val="23"/>
              </w:rPr>
              <w:t>－</w:t>
            </w:r>
            <w:r w:rsidRPr="00B24B80">
              <w:rPr>
                <w:rFonts w:ascii="Arial" w:hAnsi="Arial" w:cs="Arial"/>
                <w:b/>
                <w:color w:val="000000" w:themeColor="text1"/>
                <w:sz w:val="23"/>
                <w:szCs w:val="23"/>
              </w:rPr>
              <w:t>2002</w:t>
            </w:r>
            <w:r w:rsidRPr="00B24B80">
              <w:rPr>
                <w:rFonts w:ascii="Arial" w:hAnsi="Arial" w:cs="Arial" w:hint="eastAsia"/>
                <w:b/>
                <w:color w:val="000000" w:themeColor="text1"/>
                <w:sz w:val="23"/>
                <w:szCs w:val="23"/>
              </w:rPr>
              <w:t>）</w:t>
            </w:r>
          </w:p>
          <w:p w:rsidR="002A0CFC" w:rsidRPr="00B24B80" w:rsidRDefault="002A0CFC">
            <w:pPr>
              <w:spacing w:line="440" w:lineRule="exact"/>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以上单位除</w:t>
            </w:r>
            <w:r w:rsidRPr="00B24B80">
              <w:rPr>
                <w:rFonts w:ascii="Arial" w:hAnsi="Arial" w:cs="Arial"/>
                <w:b/>
                <w:color w:val="000000" w:themeColor="text1"/>
                <w:sz w:val="23"/>
                <w:szCs w:val="23"/>
              </w:rPr>
              <w:t>pH</w:t>
            </w:r>
            <w:r w:rsidRPr="00B24B80">
              <w:rPr>
                <w:rFonts w:ascii="Arial" w:hAnsi="Arial" w:cs="Arial" w:hint="eastAsia"/>
                <w:b/>
                <w:color w:val="000000" w:themeColor="text1"/>
                <w:sz w:val="23"/>
                <w:szCs w:val="23"/>
              </w:rPr>
              <w:t>外均为</w:t>
            </w:r>
            <w:r w:rsidRPr="00B24B80">
              <w:rPr>
                <w:rFonts w:ascii="Arial" w:hAnsi="Arial" w:cs="Arial"/>
                <w:b/>
                <w:color w:val="000000" w:themeColor="text1"/>
                <w:sz w:val="23"/>
                <w:szCs w:val="23"/>
              </w:rPr>
              <w:t>mg/L</w:t>
            </w:r>
          </w:p>
          <w:tbl>
            <w:tblPr>
              <w:tblW w:w="8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782"/>
              <w:gridCol w:w="1227"/>
              <w:gridCol w:w="1227"/>
              <w:gridCol w:w="1227"/>
              <w:gridCol w:w="1432"/>
              <w:gridCol w:w="1636"/>
            </w:tblGrid>
            <w:tr w:rsidR="002A0CFC" w:rsidRPr="00B24B80">
              <w:trPr>
                <w:cantSplit/>
                <w:trHeight w:val="369"/>
              </w:trPr>
              <w:tc>
                <w:tcPr>
                  <w:tcW w:w="1782"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spacing w:line="400" w:lineRule="exact"/>
                    <w:ind w:right="11"/>
                    <w:jc w:val="center"/>
                    <w:rPr>
                      <w:rFonts w:ascii="Arial" w:hAnsi="Arial" w:cs="Arial"/>
                      <w:color w:val="000000" w:themeColor="text1"/>
                      <w:szCs w:val="21"/>
                    </w:rPr>
                  </w:pPr>
                  <w:r w:rsidRPr="00B24B80">
                    <w:rPr>
                      <w:rFonts w:ascii="Arial" w:hAnsi="Arial" w:cs="Arial" w:hint="eastAsia"/>
                      <w:color w:val="000000" w:themeColor="text1"/>
                      <w:szCs w:val="21"/>
                    </w:rPr>
                    <w:t>污染物</w:t>
                  </w:r>
                </w:p>
              </w:tc>
              <w:tc>
                <w:tcPr>
                  <w:tcW w:w="1227"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pH</w:t>
                  </w:r>
                </w:p>
              </w:tc>
              <w:tc>
                <w:tcPr>
                  <w:tcW w:w="1227"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SS</w:t>
                  </w:r>
                </w:p>
              </w:tc>
              <w:tc>
                <w:tcPr>
                  <w:tcW w:w="1227"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BOD</w:t>
                  </w:r>
                  <w:r w:rsidRPr="00B24B80">
                    <w:rPr>
                      <w:rFonts w:ascii="Arial" w:eastAsia="宋体" w:hAnsi="Arial" w:cs="Arial"/>
                      <w:bCs/>
                      <w:color w:val="000000" w:themeColor="text1"/>
                      <w:kern w:val="28"/>
                      <w:sz w:val="21"/>
                      <w:szCs w:val="21"/>
                      <w:vertAlign w:val="subscript"/>
                    </w:rPr>
                    <w:t>5</w:t>
                  </w:r>
                </w:p>
              </w:tc>
              <w:tc>
                <w:tcPr>
                  <w:tcW w:w="1432"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CODcr</w:t>
                  </w:r>
                </w:p>
              </w:tc>
              <w:tc>
                <w:tcPr>
                  <w:tcW w:w="1636"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NH</w:t>
                  </w:r>
                  <w:r w:rsidRPr="00B24B80">
                    <w:rPr>
                      <w:rFonts w:ascii="Arial" w:eastAsia="宋体" w:hAnsi="Arial" w:cs="Arial"/>
                      <w:bCs/>
                      <w:color w:val="000000" w:themeColor="text1"/>
                      <w:kern w:val="28"/>
                      <w:sz w:val="21"/>
                      <w:szCs w:val="21"/>
                      <w:vertAlign w:val="subscript"/>
                    </w:rPr>
                    <w:t>3</w:t>
                  </w:r>
                  <w:r w:rsidRPr="00B24B80">
                    <w:rPr>
                      <w:rFonts w:ascii="Arial" w:eastAsia="宋体" w:hAnsi="Arial" w:cs="Arial"/>
                      <w:bCs/>
                      <w:color w:val="000000" w:themeColor="text1"/>
                      <w:kern w:val="28"/>
                      <w:sz w:val="21"/>
                      <w:szCs w:val="21"/>
                    </w:rPr>
                    <w:t>-N</w:t>
                  </w:r>
                </w:p>
              </w:tc>
            </w:tr>
            <w:tr w:rsidR="002A0CFC" w:rsidRPr="00B24B80">
              <w:trPr>
                <w:cantSplit/>
                <w:trHeight w:val="369"/>
              </w:trPr>
              <w:tc>
                <w:tcPr>
                  <w:tcW w:w="1782" w:type="dxa"/>
                  <w:tcBorders>
                    <w:top w:val="single" w:sz="6" w:space="0" w:color="auto"/>
                    <w:left w:val="double" w:sz="4" w:space="0" w:color="auto"/>
                    <w:bottom w:val="double" w:sz="4" w:space="0" w:color="auto"/>
                    <w:right w:val="single" w:sz="6" w:space="0" w:color="auto"/>
                  </w:tcBorders>
                  <w:vAlign w:val="center"/>
                </w:tcPr>
                <w:p w:rsidR="002A0CFC" w:rsidRPr="00B24B80" w:rsidRDefault="002A0CFC">
                  <w:pPr>
                    <w:spacing w:line="400" w:lineRule="exact"/>
                    <w:ind w:right="11"/>
                    <w:jc w:val="center"/>
                    <w:rPr>
                      <w:rFonts w:ascii="Arial" w:hAnsi="Arial" w:cs="Arial"/>
                      <w:color w:val="000000" w:themeColor="text1"/>
                      <w:szCs w:val="21"/>
                    </w:rPr>
                  </w:pPr>
                  <w:r w:rsidRPr="00B24B80">
                    <w:rPr>
                      <w:rFonts w:ascii="Arial" w:hAnsi="Arial" w:cs="Arial" w:hint="eastAsia"/>
                      <w:color w:val="000000" w:themeColor="text1"/>
                      <w:szCs w:val="21"/>
                    </w:rPr>
                    <w:t>一级</w:t>
                  </w:r>
                  <w:r w:rsidRPr="00B24B80">
                    <w:rPr>
                      <w:rFonts w:ascii="Arial" w:hAnsi="Arial" w:cs="Arial"/>
                      <w:color w:val="000000" w:themeColor="text1"/>
                      <w:szCs w:val="21"/>
                    </w:rPr>
                    <w:t>A</w:t>
                  </w:r>
                  <w:r w:rsidRPr="00B24B80">
                    <w:rPr>
                      <w:rFonts w:ascii="Arial" w:hAnsi="Arial" w:cs="Arial" w:hint="eastAsia"/>
                      <w:color w:val="000000" w:themeColor="text1"/>
                      <w:szCs w:val="21"/>
                    </w:rPr>
                    <w:t>标准</w:t>
                  </w:r>
                </w:p>
              </w:tc>
              <w:tc>
                <w:tcPr>
                  <w:tcW w:w="1227"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6</w:t>
                  </w:r>
                  <w:r w:rsidRPr="00B24B80">
                    <w:rPr>
                      <w:rFonts w:ascii="Arial" w:eastAsia="宋体" w:hAnsi="Arial" w:cs="Arial" w:hint="eastAsia"/>
                      <w:bCs/>
                      <w:color w:val="000000" w:themeColor="text1"/>
                      <w:kern w:val="28"/>
                      <w:sz w:val="21"/>
                      <w:szCs w:val="21"/>
                    </w:rPr>
                    <w:t>～</w:t>
                  </w:r>
                  <w:r w:rsidRPr="00B24B80">
                    <w:rPr>
                      <w:rFonts w:ascii="Arial" w:eastAsia="宋体" w:hAnsi="Arial" w:cs="Arial"/>
                      <w:bCs/>
                      <w:color w:val="000000" w:themeColor="text1"/>
                      <w:kern w:val="28"/>
                      <w:sz w:val="21"/>
                      <w:szCs w:val="21"/>
                    </w:rPr>
                    <w:t>9</w:t>
                  </w:r>
                </w:p>
              </w:tc>
              <w:tc>
                <w:tcPr>
                  <w:tcW w:w="1227"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10</w:t>
                  </w:r>
                </w:p>
              </w:tc>
              <w:tc>
                <w:tcPr>
                  <w:tcW w:w="1227"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10</w:t>
                  </w:r>
                </w:p>
              </w:tc>
              <w:tc>
                <w:tcPr>
                  <w:tcW w:w="1432"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50</w:t>
                  </w:r>
                </w:p>
              </w:tc>
              <w:tc>
                <w:tcPr>
                  <w:tcW w:w="1636"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5</w:t>
                  </w:r>
                  <w:r w:rsidRPr="00B24B80">
                    <w:rPr>
                      <w:rFonts w:ascii="Arial" w:eastAsia="宋体" w:hAnsi="Arial" w:cs="Arial" w:hint="eastAsia"/>
                      <w:bCs/>
                      <w:color w:val="000000" w:themeColor="text1"/>
                      <w:kern w:val="28"/>
                      <w:sz w:val="21"/>
                      <w:szCs w:val="21"/>
                    </w:rPr>
                    <w:t>（</w:t>
                  </w:r>
                  <w:r w:rsidRPr="00B24B80">
                    <w:rPr>
                      <w:rFonts w:ascii="Arial" w:eastAsia="宋体" w:hAnsi="Arial" w:cs="Arial"/>
                      <w:bCs/>
                      <w:color w:val="000000" w:themeColor="text1"/>
                      <w:kern w:val="28"/>
                      <w:sz w:val="21"/>
                      <w:szCs w:val="21"/>
                    </w:rPr>
                    <w:t>8</w:t>
                  </w:r>
                  <w:r w:rsidRPr="00B24B80">
                    <w:rPr>
                      <w:rFonts w:ascii="Arial" w:eastAsia="宋体" w:hAnsi="Arial" w:cs="Arial" w:hint="eastAsia"/>
                      <w:bCs/>
                      <w:color w:val="000000" w:themeColor="text1"/>
                      <w:kern w:val="28"/>
                      <w:sz w:val="21"/>
                      <w:szCs w:val="21"/>
                    </w:rPr>
                    <w:t>）</w:t>
                  </w:r>
                </w:p>
              </w:tc>
            </w:tr>
          </w:tbl>
          <w:p w:rsidR="002A0CFC" w:rsidRPr="00B24B80" w:rsidRDefault="002A0CFC" w:rsidP="00A840A7">
            <w:pPr>
              <w:snapToGrid w:val="0"/>
              <w:spacing w:line="400" w:lineRule="exact"/>
              <w:outlineLvl w:val="0"/>
              <w:rPr>
                <w:rFonts w:ascii="Arial" w:hAnsi="Arial" w:cs="Arial"/>
                <w:color w:val="000000" w:themeColor="text1"/>
                <w:sz w:val="18"/>
                <w:szCs w:val="18"/>
              </w:rPr>
            </w:pPr>
            <w:bookmarkStart w:id="45" w:name="_Toc433957996"/>
            <w:bookmarkStart w:id="46" w:name="_Toc435107465"/>
            <w:bookmarkStart w:id="47" w:name="_Toc427658953"/>
            <w:bookmarkStart w:id="48" w:name="_Toc465927616"/>
            <w:bookmarkStart w:id="49" w:name="_Toc466531718"/>
            <w:r w:rsidRPr="00B24B80">
              <w:rPr>
                <w:rFonts w:ascii="Arial" w:hAnsi="Arial" w:cs="Arial" w:hint="eastAsia"/>
                <w:color w:val="000000" w:themeColor="text1"/>
                <w:sz w:val="18"/>
                <w:szCs w:val="18"/>
              </w:rPr>
              <w:t>注：</w:t>
            </w:r>
            <w:r w:rsidRPr="00B24B80">
              <w:rPr>
                <w:rFonts w:ascii="Arial" w:hAnsi="Arial" w:cs="Arial"/>
                <w:color w:val="000000" w:themeColor="text1"/>
                <w:sz w:val="18"/>
                <w:szCs w:val="18"/>
              </w:rPr>
              <w:t>NH</w:t>
            </w:r>
            <w:r w:rsidRPr="00B24B80">
              <w:rPr>
                <w:rFonts w:ascii="Arial" w:hAnsi="Arial" w:cs="Arial"/>
                <w:color w:val="000000" w:themeColor="text1"/>
                <w:sz w:val="18"/>
                <w:szCs w:val="18"/>
                <w:vertAlign w:val="subscript"/>
              </w:rPr>
              <w:t>3</w:t>
            </w:r>
            <w:r w:rsidRPr="00B24B80">
              <w:rPr>
                <w:rFonts w:ascii="Arial" w:hAnsi="Arial" w:cs="Arial"/>
                <w:color w:val="000000" w:themeColor="text1"/>
                <w:sz w:val="18"/>
                <w:szCs w:val="18"/>
              </w:rPr>
              <w:t>-N</w:t>
            </w:r>
            <w:r w:rsidRPr="00B24B80">
              <w:rPr>
                <w:rFonts w:ascii="Arial" w:hAnsi="Arial" w:cs="Arial" w:hint="eastAsia"/>
                <w:color w:val="000000" w:themeColor="text1"/>
                <w:sz w:val="18"/>
                <w:szCs w:val="18"/>
              </w:rPr>
              <w:t>括号外数值为水温</w:t>
            </w:r>
            <w:r w:rsidRPr="00B24B80">
              <w:rPr>
                <w:rFonts w:ascii="Arial" w:hAnsi="Arial" w:cs="Arial"/>
                <w:color w:val="000000" w:themeColor="text1"/>
                <w:sz w:val="18"/>
                <w:szCs w:val="18"/>
              </w:rPr>
              <w:t>&gt;12</w:t>
            </w:r>
            <w:r w:rsidRPr="00B24B80">
              <w:rPr>
                <w:rFonts w:ascii="宋体" w:hAnsi="宋体" w:cs="宋体" w:hint="eastAsia"/>
                <w:color w:val="000000" w:themeColor="text1"/>
                <w:sz w:val="18"/>
                <w:szCs w:val="18"/>
              </w:rPr>
              <w:t>℃</w:t>
            </w:r>
            <w:r w:rsidRPr="00B24B80">
              <w:rPr>
                <w:rFonts w:ascii="Arial" w:hAnsi="Arial" w:cs="Arial" w:hint="eastAsia"/>
                <w:color w:val="000000" w:themeColor="text1"/>
                <w:sz w:val="18"/>
                <w:szCs w:val="18"/>
              </w:rPr>
              <w:t>时的控制指标，括号内数值为水温</w:t>
            </w:r>
            <w:r w:rsidRPr="00B24B80">
              <w:rPr>
                <w:rFonts w:ascii="Arial" w:hAnsi="Arial" w:cs="Arial"/>
                <w:color w:val="000000" w:themeColor="text1"/>
                <w:sz w:val="18"/>
                <w:szCs w:val="18"/>
              </w:rPr>
              <w:t>≤12</w:t>
            </w:r>
            <w:r w:rsidRPr="00B24B80">
              <w:rPr>
                <w:rFonts w:ascii="宋体" w:hAnsi="宋体" w:cs="宋体" w:hint="eastAsia"/>
                <w:color w:val="000000" w:themeColor="text1"/>
                <w:sz w:val="18"/>
                <w:szCs w:val="18"/>
              </w:rPr>
              <w:t>℃</w:t>
            </w:r>
            <w:r w:rsidRPr="00B24B80">
              <w:rPr>
                <w:rFonts w:ascii="Arial" w:hAnsi="Arial" w:cs="Arial" w:hint="eastAsia"/>
                <w:color w:val="000000" w:themeColor="text1"/>
                <w:sz w:val="18"/>
                <w:szCs w:val="18"/>
              </w:rPr>
              <w:t>时的控制指标。</w:t>
            </w:r>
            <w:bookmarkEnd w:id="45"/>
            <w:bookmarkEnd w:id="46"/>
            <w:bookmarkEnd w:id="47"/>
            <w:bookmarkEnd w:id="48"/>
            <w:bookmarkEnd w:id="49"/>
          </w:p>
          <w:p w:rsidR="002A0CFC" w:rsidRPr="00B24B80" w:rsidRDefault="002A0CFC">
            <w:pPr>
              <w:pStyle w:val="3"/>
              <w:spacing w:before="0" w:after="0" w:line="360" w:lineRule="auto"/>
              <w:rPr>
                <w:rFonts w:ascii="Arial" w:hAnsi="Arial" w:cs="Arial"/>
                <w:color w:val="000000" w:themeColor="text1"/>
                <w:sz w:val="23"/>
                <w:szCs w:val="23"/>
              </w:rPr>
            </w:pP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噪声</w:t>
            </w:r>
          </w:p>
          <w:p w:rsidR="002A0CFC" w:rsidRPr="00B24B80" w:rsidRDefault="002A0CFC" w:rsidP="006315CA">
            <w:pPr>
              <w:spacing w:beforeLines="50"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项目东、南、西、北厂界噪声排放执行《工业企业厂界环境噪声排放标准》</w:t>
            </w:r>
            <w:r w:rsidRPr="00B24B80">
              <w:rPr>
                <w:rFonts w:ascii="Arial" w:hAnsi="Arial" w:cs="Arial"/>
                <w:color w:val="000000" w:themeColor="text1"/>
                <w:sz w:val="23"/>
                <w:szCs w:val="23"/>
              </w:rPr>
              <w:t>(GB12348-2008)2</w:t>
            </w:r>
            <w:r w:rsidRPr="00B24B80">
              <w:rPr>
                <w:rFonts w:ascii="Arial" w:hAnsi="Arial" w:cs="Arial" w:hint="eastAsia"/>
                <w:color w:val="000000" w:themeColor="text1"/>
                <w:sz w:val="23"/>
                <w:szCs w:val="23"/>
              </w:rPr>
              <w:t>类标准；</w:t>
            </w:r>
          </w:p>
          <w:p w:rsidR="002A0CFC" w:rsidRPr="00B24B80" w:rsidRDefault="002A0CFC">
            <w:pPr>
              <w:spacing w:line="360" w:lineRule="auto"/>
              <w:jc w:val="center"/>
              <w:rPr>
                <w:rFonts w:ascii="Arial" w:hAnsi="Arial" w:cs="Arial"/>
                <w:bCs/>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4-6 </w:t>
            </w:r>
            <w:r w:rsidRPr="00B24B80">
              <w:rPr>
                <w:rFonts w:ascii="Arial" w:hAnsi="Arial" w:cs="Arial" w:hint="eastAsia"/>
                <w:b/>
                <w:color w:val="000000" w:themeColor="text1"/>
                <w:sz w:val="23"/>
                <w:szCs w:val="23"/>
              </w:rPr>
              <w:t>工业企业厂界环境噪声排放标准</w:t>
            </w:r>
            <w:r w:rsidRPr="00B24B80">
              <w:rPr>
                <w:rFonts w:ascii="Arial" w:hAnsi="Arial" w:cs="Arial"/>
                <w:b/>
                <w:color w:val="000000" w:themeColor="text1"/>
                <w:sz w:val="23"/>
                <w:szCs w:val="23"/>
              </w:rPr>
              <w:t xml:space="preserve">  </w:t>
            </w:r>
            <w:r w:rsidRPr="00B24B80">
              <w:rPr>
                <w:rFonts w:ascii="Arial" w:hAnsi="Arial" w:cs="Arial" w:hint="eastAsia"/>
                <w:b/>
                <w:bCs/>
                <w:color w:val="000000" w:themeColor="text1"/>
                <w:sz w:val="23"/>
                <w:szCs w:val="23"/>
              </w:rPr>
              <w:t>单位：</w:t>
            </w:r>
            <w:r w:rsidRPr="00B24B80">
              <w:rPr>
                <w:rFonts w:ascii="Arial" w:hAnsi="Arial" w:cs="Arial"/>
                <w:b/>
                <w:bCs/>
                <w:color w:val="000000" w:themeColor="text1"/>
                <w:sz w:val="23"/>
                <w:szCs w:val="23"/>
              </w:rPr>
              <w:t>dB(A)</w:t>
            </w:r>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5611"/>
              <w:gridCol w:w="2904"/>
            </w:tblGrid>
            <w:tr w:rsidR="002A0CFC" w:rsidRPr="00B24B80" w:rsidTr="00FC0C46">
              <w:trPr>
                <w:trHeight w:val="340"/>
              </w:trPr>
              <w:tc>
                <w:tcPr>
                  <w:tcW w:w="4184" w:type="dxa"/>
                  <w:tcBorders>
                    <w:top w:val="double" w:sz="6" w:space="0" w:color="000000"/>
                    <w:left w:val="double" w:sz="6" w:space="0" w:color="000000"/>
                    <w:bottom w:val="single" w:sz="6" w:space="0" w:color="000000"/>
                    <w:right w:val="single" w:sz="6" w:space="0" w:color="000000"/>
                    <w:tl2br w:val="single" w:sz="4" w:space="0" w:color="auto"/>
                  </w:tcBorders>
                  <w:vAlign w:val="center"/>
                </w:tcPr>
                <w:p w:rsidR="002A0CFC" w:rsidRPr="00B24B80" w:rsidRDefault="002A0CFC">
                  <w:pPr>
                    <w:ind w:right="115"/>
                    <w:jc w:val="right"/>
                    <w:rPr>
                      <w:rFonts w:ascii="Arial" w:hAnsi="Arial" w:cs="Arial"/>
                      <w:bCs/>
                      <w:color w:val="000000" w:themeColor="text1"/>
                      <w:szCs w:val="21"/>
                    </w:rPr>
                  </w:pPr>
                  <w:r w:rsidRPr="00B24B80">
                    <w:rPr>
                      <w:rFonts w:ascii="Arial" w:hAnsi="Arial" w:cs="Arial" w:hint="eastAsia"/>
                      <w:bCs/>
                      <w:color w:val="000000" w:themeColor="text1"/>
                      <w:szCs w:val="21"/>
                    </w:rPr>
                    <w:t>时段</w:t>
                  </w:r>
                </w:p>
                <w:p w:rsidR="002A0CFC" w:rsidRPr="00B24B80" w:rsidRDefault="002A0CFC">
                  <w:pPr>
                    <w:rPr>
                      <w:rFonts w:ascii="Arial" w:hAnsi="Arial" w:cs="Arial"/>
                      <w:bCs/>
                      <w:color w:val="000000" w:themeColor="text1"/>
                      <w:szCs w:val="21"/>
                    </w:rPr>
                  </w:pPr>
                  <w:r w:rsidRPr="00B24B80">
                    <w:rPr>
                      <w:rFonts w:ascii="Arial" w:hAnsi="Arial" w:cs="Arial" w:hint="eastAsia"/>
                      <w:bCs/>
                      <w:color w:val="000000" w:themeColor="text1"/>
                      <w:szCs w:val="21"/>
                    </w:rPr>
                    <w:t>厂界外声环境功能区类别</w:t>
                  </w:r>
                </w:p>
              </w:tc>
              <w:tc>
                <w:tcPr>
                  <w:tcW w:w="2165" w:type="dxa"/>
                  <w:tcBorders>
                    <w:top w:val="double" w:sz="6" w:space="0" w:color="000000"/>
                    <w:left w:val="single" w:sz="6" w:space="0" w:color="000000"/>
                    <w:bottom w:val="single" w:sz="6" w:space="0" w:color="000000"/>
                    <w:right w:val="double" w:sz="6" w:space="0" w:color="000000"/>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昼间</w:t>
                  </w:r>
                </w:p>
              </w:tc>
            </w:tr>
            <w:tr w:rsidR="002A0CFC" w:rsidRPr="00B24B80" w:rsidTr="00FC0C46">
              <w:trPr>
                <w:trHeight w:val="340"/>
              </w:trPr>
              <w:tc>
                <w:tcPr>
                  <w:tcW w:w="4184" w:type="dxa"/>
                  <w:tcBorders>
                    <w:top w:val="single" w:sz="6" w:space="0" w:color="000000"/>
                    <w:left w:val="double" w:sz="6" w:space="0" w:color="000000"/>
                    <w:bottom w:val="double" w:sz="6" w:space="0" w:color="000000"/>
                    <w:right w:val="single" w:sz="6" w:space="0" w:color="000000"/>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2</w:t>
                  </w:r>
                </w:p>
              </w:tc>
              <w:tc>
                <w:tcPr>
                  <w:tcW w:w="2165" w:type="dxa"/>
                  <w:tcBorders>
                    <w:top w:val="single" w:sz="6" w:space="0" w:color="000000"/>
                    <w:left w:val="single" w:sz="6" w:space="0" w:color="000000"/>
                    <w:bottom w:val="double" w:sz="6" w:space="0" w:color="000000"/>
                    <w:right w:val="double" w:sz="6" w:space="0" w:color="000000"/>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60</w:t>
                  </w:r>
                </w:p>
              </w:tc>
            </w:tr>
          </w:tbl>
          <w:p w:rsidR="002A0CFC" w:rsidRPr="00B24B80" w:rsidRDefault="002A0CFC" w:rsidP="006315CA">
            <w:pPr>
              <w:pStyle w:val="a9"/>
              <w:spacing w:beforeLines="50" w:line="360" w:lineRule="auto"/>
              <w:ind w:firstLine="0"/>
              <w:rPr>
                <w:rFonts w:ascii="Arial" w:eastAsia="宋体" w:hAnsi="Arial" w:cs="Arial"/>
                <w:b/>
                <w:bCs/>
                <w:color w:val="000000" w:themeColor="text1"/>
                <w:sz w:val="23"/>
                <w:szCs w:val="23"/>
              </w:rPr>
            </w:pPr>
            <w:r w:rsidRPr="00B24B80">
              <w:rPr>
                <w:rFonts w:ascii="Arial" w:eastAsia="宋体" w:hAnsi="Arial" w:cs="Arial"/>
                <w:b/>
                <w:bCs/>
                <w:color w:val="000000" w:themeColor="text1"/>
                <w:sz w:val="23"/>
                <w:szCs w:val="23"/>
              </w:rPr>
              <w:t>3.</w:t>
            </w:r>
            <w:r w:rsidRPr="00B24B80">
              <w:rPr>
                <w:rFonts w:ascii="Arial" w:eastAsia="宋体" w:hAnsi="Arial" w:cs="Arial" w:hint="eastAsia"/>
                <w:b/>
                <w:bCs/>
                <w:color w:val="000000" w:themeColor="text1"/>
                <w:sz w:val="23"/>
                <w:szCs w:val="23"/>
              </w:rPr>
              <w:t>废气</w:t>
            </w:r>
          </w:p>
          <w:p w:rsidR="00F80F2D" w:rsidRPr="00B24B80" w:rsidRDefault="002A0CFC" w:rsidP="006315CA">
            <w:pPr>
              <w:pStyle w:val="a9"/>
              <w:spacing w:beforeLines="50" w:line="360" w:lineRule="auto"/>
              <w:ind w:firstLineChars="200" w:firstLine="460"/>
              <w:rPr>
                <w:rFonts w:ascii="Arial" w:eastAsia="宋体" w:hAnsi="Arial" w:cs="Arial"/>
                <w:color w:val="000000" w:themeColor="text1"/>
                <w:sz w:val="23"/>
                <w:szCs w:val="23"/>
              </w:rPr>
            </w:pPr>
            <w:r w:rsidRPr="00B24B80">
              <w:rPr>
                <w:rFonts w:ascii="Arial" w:eastAsia="宋体" w:hAnsi="Arial" w:cs="Arial" w:hint="eastAsia"/>
                <w:color w:val="000000" w:themeColor="text1"/>
                <w:sz w:val="23"/>
                <w:szCs w:val="23"/>
              </w:rPr>
              <w:t>本项目废气排放执行《大气污染物综合排放标准》</w:t>
            </w:r>
            <w:r w:rsidRPr="00B24B80">
              <w:rPr>
                <w:rFonts w:ascii="Arial" w:eastAsia="新宋体" w:hAnsi="Arial" w:cs="Arial"/>
                <w:color w:val="000000" w:themeColor="text1"/>
                <w:sz w:val="23"/>
                <w:szCs w:val="23"/>
              </w:rPr>
              <w:t>(GB16297-1996)</w:t>
            </w:r>
            <w:r w:rsidRPr="00B24B80">
              <w:rPr>
                <w:rFonts w:ascii="Arial" w:eastAsia="宋体" w:hAnsi="Arial" w:cs="Arial" w:hint="eastAsia"/>
                <w:color w:val="000000" w:themeColor="text1"/>
                <w:sz w:val="23"/>
                <w:szCs w:val="23"/>
              </w:rPr>
              <w:t>中表</w:t>
            </w:r>
            <w:r w:rsidRPr="00B24B80">
              <w:rPr>
                <w:rFonts w:ascii="Arial" w:eastAsia="新宋体" w:hAnsi="Arial" w:cs="Arial"/>
                <w:color w:val="000000" w:themeColor="text1"/>
                <w:sz w:val="23"/>
                <w:szCs w:val="23"/>
              </w:rPr>
              <w:t>2“</w:t>
            </w:r>
            <w:r w:rsidRPr="00B24B80">
              <w:rPr>
                <w:rFonts w:ascii="Arial" w:eastAsia="宋体" w:hAnsi="Arial" w:cs="Arial" w:hint="eastAsia"/>
                <w:color w:val="000000" w:themeColor="text1"/>
                <w:sz w:val="23"/>
                <w:szCs w:val="23"/>
              </w:rPr>
              <w:t>新污染源大气污染物排放限值</w:t>
            </w:r>
            <w:r w:rsidRPr="00B24B80">
              <w:rPr>
                <w:rFonts w:ascii="Arial" w:eastAsia="新宋体" w:hAnsi="Arial" w:cs="Arial"/>
                <w:color w:val="000000" w:themeColor="text1"/>
                <w:sz w:val="23"/>
                <w:szCs w:val="23"/>
              </w:rPr>
              <w:t>”</w:t>
            </w:r>
            <w:r w:rsidRPr="00B24B80">
              <w:rPr>
                <w:rFonts w:ascii="Arial" w:eastAsia="宋体" w:hAnsi="Arial" w:cs="Arial" w:hint="eastAsia"/>
                <w:color w:val="000000" w:themeColor="text1"/>
                <w:sz w:val="23"/>
                <w:szCs w:val="23"/>
              </w:rPr>
              <w:t>中的二级标准，具体标准限值详见表</w:t>
            </w:r>
            <w:r w:rsidRPr="00B24B80">
              <w:rPr>
                <w:rFonts w:ascii="Arial" w:eastAsia="新宋体" w:hAnsi="Arial" w:cs="Arial"/>
                <w:color w:val="000000" w:themeColor="text1"/>
                <w:sz w:val="23"/>
                <w:szCs w:val="23"/>
              </w:rPr>
              <w:t>4-7</w:t>
            </w:r>
            <w:r w:rsidRPr="00B24B80">
              <w:rPr>
                <w:rFonts w:ascii="Arial" w:eastAsia="宋体" w:hAnsi="Arial" w:cs="Arial" w:hint="eastAsia"/>
                <w:color w:val="000000" w:themeColor="text1"/>
                <w:sz w:val="23"/>
                <w:szCs w:val="23"/>
              </w:rPr>
              <w:t>；项目恶臭排放执行《恶臭污染物排放标准》（</w:t>
            </w:r>
            <w:r w:rsidRPr="00B24B80">
              <w:rPr>
                <w:rFonts w:ascii="Arial" w:eastAsia="宋体" w:hAnsi="Arial" w:cs="Arial"/>
                <w:color w:val="000000" w:themeColor="text1"/>
                <w:sz w:val="23"/>
                <w:szCs w:val="23"/>
              </w:rPr>
              <w:t>GB14554-93</w:t>
            </w:r>
            <w:r w:rsidRPr="00B24B80">
              <w:rPr>
                <w:rFonts w:ascii="Arial" w:eastAsia="宋体" w:hAnsi="Arial" w:cs="Arial" w:hint="eastAsia"/>
                <w:color w:val="000000" w:themeColor="text1"/>
                <w:sz w:val="23"/>
                <w:szCs w:val="23"/>
              </w:rPr>
              <w:t>）中的二级标准，具体标准限值详见表</w:t>
            </w:r>
            <w:r w:rsidRPr="00B24B80">
              <w:rPr>
                <w:rFonts w:ascii="Arial" w:eastAsia="新宋体" w:hAnsi="Arial" w:cs="Arial"/>
                <w:color w:val="000000" w:themeColor="text1"/>
                <w:sz w:val="23"/>
                <w:szCs w:val="23"/>
              </w:rPr>
              <w:t>4-8</w:t>
            </w:r>
            <w:r w:rsidRPr="00B24B80">
              <w:rPr>
                <w:rFonts w:ascii="Arial" w:eastAsia="宋体" w:hAnsi="Arial" w:cs="Arial" w:hint="eastAsia"/>
                <w:color w:val="000000" w:themeColor="text1"/>
                <w:sz w:val="23"/>
                <w:szCs w:val="23"/>
              </w:rPr>
              <w:t>，</w:t>
            </w:r>
            <w:r w:rsidRPr="00B24B80">
              <w:rPr>
                <w:rFonts w:ascii="Arial" w:eastAsia="宋体" w:hAnsi="Arial" w:cs="Arial" w:hint="eastAsia"/>
                <w:color w:val="000000" w:themeColor="text1"/>
                <w:sz w:val="23"/>
                <w:szCs w:val="23"/>
              </w:rPr>
              <w:lastRenderedPageBreak/>
              <w:t>表</w:t>
            </w:r>
            <w:r w:rsidRPr="00B24B80">
              <w:rPr>
                <w:rFonts w:ascii="Arial" w:eastAsia="宋体" w:hAnsi="Arial" w:cs="Arial"/>
                <w:color w:val="000000" w:themeColor="text1"/>
                <w:sz w:val="23"/>
                <w:szCs w:val="23"/>
              </w:rPr>
              <w:t>4-9</w:t>
            </w:r>
            <w:r w:rsidRPr="00B24B80">
              <w:rPr>
                <w:rFonts w:ascii="Arial" w:eastAsia="宋体" w:hAnsi="Arial" w:cs="Arial" w:hint="eastAsia"/>
                <w:color w:val="000000" w:themeColor="text1"/>
                <w:sz w:val="23"/>
                <w:szCs w:val="23"/>
              </w:rPr>
              <w:t>。</w:t>
            </w:r>
          </w:p>
          <w:p w:rsidR="002A0CFC" w:rsidRPr="00B24B80" w:rsidRDefault="002A0CFC">
            <w:pPr>
              <w:spacing w:line="360" w:lineRule="auto"/>
              <w:jc w:val="center"/>
              <w:rPr>
                <w:rFonts w:ascii="Arial" w:hAnsi="Arial" w:cs="Arial"/>
                <w:b/>
                <w:color w:val="000000" w:themeColor="text1"/>
                <w:szCs w:val="21"/>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4-7  </w:t>
            </w:r>
            <w:r w:rsidRPr="00B24B80">
              <w:rPr>
                <w:rFonts w:ascii="Arial" w:hAnsi="Arial" w:cs="Arial" w:hint="eastAsia"/>
                <w:b/>
                <w:color w:val="000000" w:themeColor="text1"/>
                <w:sz w:val="23"/>
                <w:szCs w:val="23"/>
              </w:rPr>
              <w:t>《大气污染物综合排放标准》（</w:t>
            </w:r>
            <w:r w:rsidRPr="00B24B80">
              <w:rPr>
                <w:rFonts w:ascii="Arial" w:hAnsi="Arial" w:cs="Arial"/>
                <w:b/>
                <w:color w:val="000000" w:themeColor="text1"/>
                <w:sz w:val="23"/>
                <w:szCs w:val="23"/>
              </w:rPr>
              <w:t>GB16297-1996</w:t>
            </w:r>
            <w:r w:rsidRPr="00B24B80">
              <w:rPr>
                <w:rFonts w:ascii="Arial" w:hAnsi="Arial" w:cs="Arial" w:hint="eastAsia"/>
                <w:b/>
                <w:color w:val="000000" w:themeColor="text1"/>
                <w:sz w:val="23"/>
                <w:szCs w:val="23"/>
              </w:rPr>
              <w:t>）</w:t>
            </w:r>
          </w:p>
          <w:tbl>
            <w:tblPr>
              <w:tblW w:w="851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1265"/>
              <w:gridCol w:w="1425"/>
              <w:gridCol w:w="1153"/>
              <w:gridCol w:w="1406"/>
              <w:gridCol w:w="1625"/>
              <w:gridCol w:w="1641"/>
            </w:tblGrid>
            <w:tr w:rsidR="002A0CFC" w:rsidRPr="00B24B80">
              <w:trPr>
                <w:trHeight w:val="413"/>
                <w:jc w:val="center"/>
              </w:trPr>
              <w:tc>
                <w:tcPr>
                  <w:tcW w:w="1265" w:type="dxa"/>
                  <w:vMerge w:val="restart"/>
                  <w:tcBorders>
                    <w:top w:val="double" w:sz="6" w:space="0" w:color="000000"/>
                    <w:left w:val="double" w:sz="6" w:space="0" w:color="000000"/>
                    <w:bottom w:val="single" w:sz="6" w:space="0" w:color="000000"/>
                    <w:right w:val="single" w:sz="6" w:space="0" w:color="000000"/>
                  </w:tcBorders>
                  <w:vAlign w:val="center"/>
                </w:tcPr>
                <w:p w:rsidR="002A0CFC" w:rsidRPr="00B24B80" w:rsidRDefault="002A0CFC">
                  <w:pPr>
                    <w:jc w:val="center"/>
                    <w:rPr>
                      <w:rFonts w:ascii="Arial" w:hAnsi="Arial" w:cs="Arial"/>
                      <w:color w:val="000000" w:themeColor="text1"/>
                      <w:szCs w:val="21"/>
                    </w:rPr>
                  </w:pPr>
                  <w:bookmarkStart w:id="50" w:name="_Toc459274557"/>
                  <w:r w:rsidRPr="00B24B80">
                    <w:rPr>
                      <w:rFonts w:ascii="Arial" w:hAnsi="Arial" w:cs="Arial" w:hint="eastAsia"/>
                      <w:color w:val="000000" w:themeColor="text1"/>
                      <w:szCs w:val="21"/>
                    </w:rPr>
                    <w:t>污染物</w:t>
                  </w:r>
                  <w:bookmarkEnd w:id="50"/>
                </w:p>
              </w:tc>
              <w:tc>
                <w:tcPr>
                  <w:tcW w:w="1425" w:type="dxa"/>
                  <w:vMerge w:val="restart"/>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keepNext/>
                    <w:keepLines/>
                    <w:widowControl/>
                    <w:jc w:val="center"/>
                    <w:outlineLvl w:val="2"/>
                    <w:rPr>
                      <w:rFonts w:ascii="Arial" w:hAnsi="Arial" w:cs="Arial"/>
                      <w:caps/>
                      <w:color w:val="000000" w:themeColor="text1"/>
                      <w:kern w:val="0"/>
                      <w:szCs w:val="21"/>
                    </w:rPr>
                  </w:pPr>
                  <w:bookmarkStart w:id="51" w:name="_Toc459274558"/>
                  <w:r w:rsidRPr="00B24B80">
                    <w:rPr>
                      <w:rFonts w:ascii="Arial" w:hAnsi="Arial" w:cs="Arial" w:hint="eastAsia"/>
                      <w:caps/>
                      <w:color w:val="000000" w:themeColor="text1"/>
                      <w:kern w:val="0"/>
                      <w:szCs w:val="21"/>
                    </w:rPr>
                    <w:t>最高允许排放浓度</w:t>
                  </w:r>
                  <w:r w:rsidRPr="00B24B80">
                    <w:rPr>
                      <w:rFonts w:ascii="Arial" w:hAnsi="Arial" w:cs="Arial"/>
                      <w:caps/>
                      <w:color w:val="000000" w:themeColor="text1"/>
                      <w:kern w:val="0"/>
                      <w:szCs w:val="21"/>
                    </w:rPr>
                    <w:t>(</w:t>
                  </w:r>
                  <w:r w:rsidRPr="00B24B80">
                    <w:rPr>
                      <w:rFonts w:ascii="Arial" w:hAnsi="Arial" w:cs="Arial"/>
                      <w:color w:val="000000" w:themeColor="text1"/>
                      <w:kern w:val="0"/>
                      <w:szCs w:val="21"/>
                    </w:rPr>
                    <w:t>mg/m</w:t>
                  </w:r>
                  <w:r w:rsidRPr="00B24B80">
                    <w:rPr>
                      <w:rFonts w:ascii="Arial" w:hAnsi="Arial" w:cs="Arial"/>
                      <w:color w:val="000000" w:themeColor="text1"/>
                      <w:kern w:val="0"/>
                      <w:szCs w:val="21"/>
                      <w:vertAlign w:val="superscript"/>
                    </w:rPr>
                    <w:t>3</w:t>
                  </w:r>
                  <w:r w:rsidRPr="00B24B80">
                    <w:rPr>
                      <w:rFonts w:ascii="Arial" w:hAnsi="Arial" w:cs="Arial"/>
                      <w:caps/>
                      <w:color w:val="000000" w:themeColor="text1"/>
                      <w:kern w:val="0"/>
                      <w:szCs w:val="21"/>
                    </w:rPr>
                    <w:t>)</w:t>
                  </w:r>
                  <w:bookmarkEnd w:id="51"/>
                </w:p>
              </w:tc>
              <w:tc>
                <w:tcPr>
                  <w:tcW w:w="2559" w:type="dxa"/>
                  <w:gridSpan w:val="2"/>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keepNext/>
                    <w:keepLines/>
                    <w:widowControl/>
                    <w:jc w:val="center"/>
                    <w:outlineLvl w:val="2"/>
                    <w:rPr>
                      <w:rFonts w:ascii="Arial" w:hAnsi="Arial" w:cs="Arial"/>
                      <w:caps/>
                      <w:color w:val="000000" w:themeColor="text1"/>
                      <w:kern w:val="0"/>
                      <w:szCs w:val="21"/>
                    </w:rPr>
                  </w:pPr>
                  <w:bookmarkStart w:id="52" w:name="_Toc459274559"/>
                  <w:r w:rsidRPr="00B24B80">
                    <w:rPr>
                      <w:rFonts w:ascii="Arial" w:hAnsi="Arial" w:cs="Arial" w:hint="eastAsia"/>
                      <w:caps/>
                      <w:color w:val="000000" w:themeColor="text1"/>
                      <w:kern w:val="0"/>
                      <w:szCs w:val="21"/>
                    </w:rPr>
                    <w:t>最高允许排放速率</w:t>
                  </w:r>
                  <w:bookmarkEnd w:id="52"/>
                </w:p>
              </w:tc>
              <w:tc>
                <w:tcPr>
                  <w:tcW w:w="3266" w:type="dxa"/>
                  <w:gridSpan w:val="2"/>
                  <w:tcBorders>
                    <w:top w:val="double" w:sz="6" w:space="0" w:color="000000"/>
                    <w:left w:val="single" w:sz="6" w:space="0" w:color="000000"/>
                    <w:bottom w:val="single" w:sz="6" w:space="0" w:color="000000"/>
                    <w:right w:val="double" w:sz="6" w:space="0" w:color="000000"/>
                  </w:tcBorders>
                  <w:vAlign w:val="center"/>
                </w:tcPr>
                <w:p w:rsidR="002A0CFC" w:rsidRPr="00B24B80" w:rsidRDefault="002A0CFC">
                  <w:pPr>
                    <w:keepNext/>
                    <w:keepLines/>
                    <w:widowControl/>
                    <w:jc w:val="center"/>
                    <w:outlineLvl w:val="2"/>
                    <w:rPr>
                      <w:rFonts w:ascii="Arial" w:hAnsi="Arial" w:cs="Arial"/>
                      <w:caps/>
                      <w:color w:val="000000" w:themeColor="text1"/>
                      <w:kern w:val="0"/>
                      <w:szCs w:val="21"/>
                    </w:rPr>
                  </w:pPr>
                  <w:bookmarkStart w:id="53" w:name="_Toc459274560"/>
                  <w:r w:rsidRPr="00B24B80">
                    <w:rPr>
                      <w:rFonts w:ascii="Arial" w:hAnsi="Arial" w:cs="Arial" w:hint="eastAsia"/>
                      <w:caps/>
                      <w:color w:val="000000" w:themeColor="text1"/>
                      <w:kern w:val="0"/>
                      <w:szCs w:val="21"/>
                    </w:rPr>
                    <w:t>无组织排放监控浓度限值</w:t>
                  </w:r>
                  <w:bookmarkEnd w:id="53"/>
                </w:p>
              </w:tc>
            </w:tr>
            <w:tr w:rsidR="002A0CFC" w:rsidRPr="00B24B80">
              <w:trPr>
                <w:trHeight w:val="533"/>
                <w:jc w:val="center"/>
              </w:trPr>
              <w:tc>
                <w:tcPr>
                  <w:tcW w:w="1265" w:type="dxa"/>
                  <w:vMerge/>
                  <w:tcBorders>
                    <w:top w:val="single" w:sz="6" w:space="0" w:color="000000"/>
                    <w:left w:val="double" w:sz="6" w:space="0" w:color="000000"/>
                    <w:bottom w:val="single" w:sz="6" w:space="0" w:color="000000"/>
                    <w:right w:val="single" w:sz="6" w:space="0" w:color="000000"/>
                  </w:tcBorders>
                  <w:vAlign w:val="center"/>
                </w:tcPr>
                <w:p w:rsidR="002A0CFC" w:rsidRPr="00B24B80" w:rsidRDefault="002A0CFC">
                  <w:pPr>
                    <w:jc w:val="center"/>
                    <w:rPr>
                      <w:rFonts w:ascii="Arial" w:hAnsi="Arial" w:cs="Arial"/>
                      <w:color w:val="000000" w:themeColor="text1"/>
                      <w:szCs w:val="21"/>
                    </w:rPr>
                  </w:pPr>
                </w:p>
              </w:tc>
              <w:tc>
                <w:tcPr>
                  <w:tcW w:w="1425" w:type="dxa"/>
                  <w:vMerge/>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keepNext/>
                    <w:keepLines/>
                    <w:widowControl/>
                    <w:jc w:val="center"/>
                    <w:outlineLvl w:val="2"/>
                    <w:rPr>
                      <w:rFonts w:ascii="Arial" w:hAnsi="Arial" w:cs="Arial"/>
                      <w:color w:val="000000" w:themeColor="text1"/>
                      <w:kern w:val="0"/>
                      <w:szCs w:val="21"/>
                    </w:rPr>
                  </w:pPr>
                </w:p>
              </w:tc>
              <w:tc>
                <w:tcPr>
                  <w:tcW w:w="1153"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keepNext/>
                    <w:keepLines/>
                    <w:widowControl/>
                    <w:jc w:val="center"/>
                    <w:outlineLvl w:val="2"/>
                    <w:rPr>
                      <w:rFonts w:ascii="Arial" w:hAnsi="Arial" w:cs="Arial"/>
                      <w:color w:val="000000" w:themeColor="text1"/>
                      <w:kern w:val="0"/>
                      <w:szCs w:val="21"/>
                    </w:rPr>
                  </w:pPr>
                  <w:bookmarkStart w:id="54" w:name="_Toc459274561"/>
                  <w:r w:rsidRPr="00B24B80">
                    <w:rPr>
                      <w:rFonts w:ascii="Arial" w:hAnsi="Arial" w:cs="Arial" w:hint="eastAsia"/>
                      <w:color w:val="000000" w:themeColor="text1"/>
                      <w:kern w:val="0"/>
                      <w:szCs w:val="21"/>
                    </w:rPr>
                    <w:t>排气筒</w:t>
                  </w:r>
                  <w:r w:rsidRPr="00B24B80">
                    <w:rPr>
                      <w:rFonts w:ascii="Arial" w:hAnsi="Arial" w:cs="Arial"/>
                      <w:color w:val="000000" w:themeColor="text1"/>
                      <w:kern w:val="0"/>
                      <w:szCs w:val="21"/>
                    </w:rPr>
                    <w:t>(m)</w:t>
                  </w:r>
                  <w:bookmarkEnd w:id="54"/>
                </w:p>
              </w:tc>
              <w:tc>
                <w:tcPr>
                  <w:tcW w:w="1406"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keepNext/>
                    <w:keepLines/>
                    <w:widowControl/>
                    <w:jc w:val="center"/>
                    <w:outlineLvl w:val="2"/>
                    <w:rPr>
                      <w:rFonts w:ascii="Arial" w:hAnsi="Arial" w:cs="Arial"/>
                      <w:color w:val="000000" w:themeColor="text1"/>
                      <w:kern w:val="0"/>
                      <w:szCs w:val="21"/>
                    </w:rPr>
                  </w:pPr>
                  <w:bookmarkStart w:id="55" w:name="_Toc459274562"/>
                  <w:r w:rsidRPr="00B24B80">
                    <w:rPr>
                      <w:rFonts w:ascii="Arial" w:hAnsi="Arial" w:cs="Arial" w:hint="eastAsia"/>
                      <w:color w:val="000000" w:themeColor="text1"/>
                      <w:kern w:val="0"/>
                      <w:szCs w:val="21"/>
                    </w:rPr>
                    <w:t>二级</w:t>
                  </w:r>
                  <w:r w:rsidRPr="00B24B80">
                    <w:rPr>
                      <w:rFonts w:ascii="Arial" w:hAnsi="Arial" w:cs="Arial"/>
                      <w:color w:val="000000" w:themeColor="text1"/>
                      <w:kern w:val="0"/>
                      <w:szCs w:val="21"/>
                    </w:rPr>
                    <w:t>(kg/h)</w:t>
                  </w:r>
                  <w:bookmarkEnd w:id="55"/>
                </w:p>
              </w:tc>
              <w:tc>
                <w:tcPr>
                  <w:tcW w:w="1625"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keepNext/>
                    <w:keepLines/>
                    <w:widowControl/>
                    <w:jc w:val="center"/>
                    <w:outlineLvl w:val="2"/>
                    <w:rPr>
                      <w:rFonts w:ascii="Arial" w:hAnsi="Arial" w:cs="Arial"/>
                      <w:color w:val="000000" w:themeColor="text1"/>
                      <w:kern w:val="0"/>
                      <w:szCs w:val="21"/>
                    </w:rPr>
                  </w:pPr>
                  <w:bookmarkStart w:id="56" w:name="_Toc459274563"/>
                  <w:r w:rsidRPr="00B24B80">
                    <w:rPr>
                      <w:rFonts w:ascii="Arial" w:hAnsi="Arial" w:cs="Arial" w:hint="eastAsia"/>
                      <w:color w:val="000000" w:themeColor="text1"/>
                      <w:kern w:val="0"/>
                      <w:szCs w:val="21"/>
                    </w:rPr>
                    <w:t>监控点</w:t>
                  </w:r>
                  <w:bookmarkEnd w:id="56"/>
                </w:p>
              </w:tc>
              <w:tc>
                <w:tcPr>
                  <w:tcW w:w="1641"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keepNext/>
                    <w:keepLines/>
                    <w:widowControl/>
                    <w:jc w:val="center"/>
                    <w:outlineLvl w:val="2"/>
                    <w:rPr>
                      <w:rFonts w:ascii="Arial" w:hAnsi="Arial" w:cs="Arial"/>
                      <w:color w:val="000000" w:themeColor="text1"/>
                      <w:kern w:val="0"/>
                      <w:szCs w:val="21"/>
                    </w:rPr>
                  </w:pPr>
                  <w:bookmarkStart w:id="57" w:name="_Toc459274564"/>
                  <w:r w:rsidRPr="00B24B80">
                    <w:rPr>
                      <w:rFonts w:ascii="Arial" w:hAnsi="Arial" w:cs="Arial" w:hint="eastAsia"/>
                      <w:color w:val="000000" w:themeColor="text1"/>
                      <w:kern w:val="0"/>
                      <w:szCs w:val="21"/>
                    </w:rPr>
                    <w:t>浓度</w:t>
                  </w:r>
                  <w:r w:rsidRPr="00B24B80">
                    <w:rPr>
                      <w:rFonts w:ascii="Arial" w:hAnsi="Arial" w:cs="Arial"/>
                      <w:color w:val="000000" w:themeColor="text1"/>
                      <w:kern w:val="0"/>
                      <w:szCs w:val="21"/>
                    </w:rPr>
                    <w:t>(mg/m</w:t>
                  </w:r>
                  <w:r w:rsidRPr="00B24B80">
                    <w:rPr>
                      <w:rFonts w:ascii="Arial" w:hAnsi="Arial" w:cs="Arial"/>
                      <w:color w:val="000000" w:themeColor="text1"/>
                      <w:kern w:val="0"/>
                      <w:szCs w:val="21"/>
                      <w:vertAlign w:val="superscript"/>
                    </w:rPr>
                    <w:t>3</w:t>
                  </w:r>
                  <w:r w:rsidRPr="00B24B80">
                    <w:rPr>
                      <w:rFonts w:ascii="Arial" w:hAnsi="Arial" w:cs="Arial"/>
                      <w:color w:val="000000" w:themeColor="text1"/>
                      <w:kern w:val="0"/>
                      <w:szCs w:val="21"/>
                    </w:rPr>
                    <w:t>)</w:t>
                  </w:r>
                  <w:bookmarkEnd w:id="57"/>
                </w:p>
              </w:tc>
            </w:tr>
            <w:tr w:rsidR="002A0CFC" w:rsidRPr="00B24B80">
              <w:trPr>
                <w:trHeight w:val="533"/>
                <w:jc w:val="center"/>
              </w:trPr>
              <w:tc>
                <w:tcPr>
                  <w:tcW w:w="1265" w:type="dxa"/>
                  <w:tcBorders>
                    <w:top w:val="single" w:sz="6" w:space="0" w:color="000000"/>
                    <w:left w:val="double" w:sz="6" w:space="0" w:color="000000"/>
                    <w:bottom w:val="double" w:sz="6" w:space="0" w:color="000000"/>
                    <w:right w:val="single" w:sz="6" w:space="0" w:color="000000"/>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非甲烷总烃</w:t>
                  </w:r>
                </w:p>
              </w:tc>
              <w:tc>
                <w:tcPr>
                  <w:tcW w:w="1425"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120</w:t>
                  </w:r>
                </w:p>
              </w:tc>
              <w:tc>
                <w:tcPr>
                  <w:tcW w:w="1153"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15</w:t>
                  </w:r>
                </w:p>
              </w:tc>
              <w:tc>
                <w:tcPr>
                  <w:tcW w:w="1406"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10</w:t>
                  </w:r>
                </w:p>
              </w:tc>
              <w:tc>
                <w:tcPr>
                  <w:tcW w:w="1625"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szCs w:val="21"/>
                    </w:rPr>
                    <w:t>周界外浓度最高点</w:t>
                  </w:r>
                </w:p>
              </w:tc>
              <w:tc>
                <w:tcPr>
                  <w:tcW w:w="1641" w:type="dxa"/>
                  <w:tcBorders>
                    <w:top w:val="single" w:sz="6" w:space="0" w:color="000000"/>
                    <w:left w:val="single" w:sz="6" w:space="0" w:color="000000"/>
                    <w:bottom w:val="double" w:sz="6" w:space="0" w:color="000000"/>
                    <w:right w:val="double" w:sz="6" w:space="0" w:color="000000"/>
                  </w:tcBorders>
                  <w:vAlign w:val="center"/>
                </w:tcPr>
                <w:p w:rsidR="002A0CFC" w:rsidRPr="00B24B80" w:rsidRDefault="002A0CFC">
                  <w:pPr>
                    <w:keepNext/>
                    <w:keepLines/>
                    <w:widowControl/>
                    <w:jc w:val="center"/>
                    <w:outlineLvl w:val="2"/>
                    <w:rPr>
                      <w:rFonts w:ascii="Arial" w:hAnsi="Arial" w:cs="Arial"/>
                      <w:color w:val="000000" w:themeColor="text1"/>
                      <w:kern w:val="0"/>
                      <w:szCs w:val="21"/>
                    </w:rPr>
                  </w:pPr>
                  <w:bookmarkStart w:id="58" w:name="_Toc459274566"/>
                  <w:r w:rsidRPr="00B24B80">
                    <w:rPr>
                      <w:rFonts w:ascii="Arial" w:hAnsi="Arial" w:cs="Arial"/>
                      <w:color w:val="000000" w:themeColor="text1"/>
                      <w:kern w:val="0"/>
                      <w:szCs w:val="21"/>
                    </w:rPr>
                    <w:t>4.0</w:t>
                  </w:r>
                  <w:bookmarkEnd w:id="58"/>
                </w:p>
              </w:tc>
            </w:tr>
          </w:tbl>
          <w:p w:rsidR="002A0CFC" w:rsidRPr="00B24B80" w:rsidRDefault="002A0CFC">
            <w:pPr>
              <w:spacing w:line="440" w:lineRule="exact"/>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4-8</w:t>
            </w:r>
            <w:r w:rsidRPr="00B24B80">
              <w:rPr>
                <w:rFonts w:ascii="Arial" w:hAnsi="Arial" w:cs="Arial" w:hint="eastAsia"/>
                <w:b/>
                <w:color w:val="000000" w:themeColor="text1"/>
                <w:sz w:val="23"/>
                <w:szCs w:val="23"/>
              </w:rPr>
              <w:t>《恶臭污染物排放标准》（</w:t>
            </w:r>
            <w:r w:rsidRPr="00B24B80">
              <w:rPr>
                <w:rFonts w:ascii="Arial" w:hAnsi="Arial" w:cs="Arial"/>
                <w:b/>
                <w:color w:val="000000" w:themeColor="text1"/>
                <w:sz w:val="23"/>
                <w:szCs w:val="23"/>
              </w:rPr>
              <w:t>GB14554-93</w:t>
            </w: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1 </w:t>
            </w:r>
            <w:r w:rsidRPr="00B24B80">
              <w:rPr>
                <w:rFonts w:ascii="Arial" w:hAnsi="Arial" w:cs="Arial" w:hint="eastAsia"/>
                <w:b/>
                <w:color w:val="000000" w:themeColor="text1"/>
                <w:sz w:val="23"/>
                <w:szCs w:val="23"/>
              </w:rPr>
              <w:t>恶臭污染物厂界标准值</w:t>
            </w:r>
          </w:p>
          <w:tbl>
            <w:tblPr>
              <w:tblW w:w="8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2058"/>
              <w:gridCol w:w="1515"/>
              <w:gridCol w:w="1499"/>
              <w:gridCol w:w="1602"/>
              <w:gridCol w:w="1857"/>
            </w:tblGrid>
            <w:tr w:rsidR="002A0CFC" w:rsidRPr="00B24B80">
              <w:trPr>
                <w:cantSplit/>
                <w:trHeight w:val="120"/>
              </w:trPr>
              <w:tc>
                <w:tcPr>
                  <w:tcW w:w="2058" w:type="dxa"/>
                  <w:vMerge w:val="restart"/>
                  <w:tcBorders>
                    <w:top w:val="double" w:sz="4" w:space="0" w:color="auto"/>
                    <w:left w:val="double" w:sz="4"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序号</w:t>
                  </w:r>
                </w:p>
              </w:tc>
              <w:tc>
                <w:tcPr>
                  <w:tcW w:w="1515" w:type="dxa"/>
                  <w:vMerge w:val="restart"/>
                  <w:tcBorders>
                    <w:top w:val="double" w:sz="4"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控制项目</w:t>
                  </w:r>
                </w:p>
              </w:tc>
              <w:tc>
                <w:tcPr>
                  <w:tcW w:w="1499" w:type="dxa"/>
                  <w:vMerge w:val="restart"/>
                  <w:tcBorders>
                    <w:top w:val="double" w:sz="4"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单位</w:t>
                  </w:r>
                </w:p>
              </w:tc>
              <w:tc>
                <w:tcPr>
                  <w:tcW w:w="3459" w:type="dxa"/>
                  <w:gridSpan w:val="2"/>
                  <w:tcBorders>
                    <w:top w:val="double" w:sz="4" w:space="0" w:color="auto"/>
                    <w:left w:val="single" w:sz="6" w:space="0" w:color="auto"/>
                    <w:bottom w:val="single" w:sz="6" w:space="0" w:color="auto"/>
                    <w:right w:val="double" w:sz="4"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二级</w:t>
                  </w:r>
                </w:p>
              </w:tc>
            </w:tr>
            <w:tr w:rsidR="002A0CFC" w:rsidRPr="00B24B80">
              <w:trPr>
                <w:cantSplit/>
                <w:trHeight w:val="204"/>
              </w:trPr>
              <w:tc>
                <w:tcPr>
                  <w:tcW w:w="2058"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p>
              </w:tc>
              <w:tc>
                <w:tcPr>
                  <w:tcW w:w="1515" w:type="dxa"/>
                  <w:vMerge/>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p>
              </w:tc>
              <w:tc>
                <w:tcPr>
                  <w:tcW w:w="1499" w:type="dxa"/>
                  <w:vMerge/>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p>
              </w:tc>
              <w:tc>
                <w:tcPr>
                  <w:tcW w:w="16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新改扩建</w:t>
                  </w:r>
                </w:p>
              </w:tc>
              <w:tc>
                <w:tcPr>
                  <w:tcW w:w="1857"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现有</w:t>
                  </w:r>
                </w:p>
              </w:tc>
            </w:tr>
            <w:tr w:rsidR="002A0CFC" w:rsidRPr="00B24B80">
              <w:trPr>
                <w:cantSplit/>
                <w:trHeight w:val="369"/>
              </w:trPr>
              <w:tc>
                <w:tcPr>
                  <w:tcW w:w="2058" w:type="dxa"/>
                  <w:tcBorders>
                    <w:top w:val="single" w:sz="6" w:space="0" w:color="auto"/>
                    <w:left w:val="double" w:sz="4" w:space="0" w:color="auto"/>
                    <w:bottom w:val="double" w:sz="4"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bCs/>
                      <w:color w:val="000000" w:themeColor="text1"/>
                      <w:szCs w:val="21"/>
                    </w:rPr>
                    <w:t>1</w:t>
                  </w:r>
                </w:p>
              </w:tc>
              <w:tc>
                <w:tcPr>
                  <w:tcW w:w="151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臭气浓度</w:t>
                  </w:r>
                </w:p>
              </w:tc>
              <w:tc>
                <w:tcPr>
                  <w:tcW w:w="1499"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无量纲</w:t>
                  </w:r>
                </w:p>
              </w:tc>
              <w:tc>
                <w:tcPr>
                  <w:tcW w:w="1602"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bCs/>
                      <w:color w:val="000000" w:themeColor="text1"/>
                      <w:szCs w:val="21"/>
                    </w:rPr>
                    <w:t>20</w:t>
                  </w:r>
                </w:p>
              </w:tc>
              <w:tc>
                <w:tcPr>
                  <w:tcW w:w="1857"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bCs/>
                      <w:color w:val="000000" w:themeColor="text1"/>
                      <w:szCs w:val="21"/>
                    </w:rPr>
                    <w:t>30</w:t>
                  </w:r>
                </w:p>
              </w:tc>
            </w:tr>
          </w:tbl>
          <w:p w:rsidR="002A0CFC" w:rsidRPr="00B24B80" w:rsidRDefault="002A0CFC">
            <w:pPr>
              <w:spacing w:line="440" w:lineRule="exact"/>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4-9</w:t>
            </w:r>
            <w:r w:rsidRPr="00B24B80">
              <w:rPr>
                <w:rFonts w:ascii="Arial" w:hAnsi="Arial" w:cs="Arial" w:hint="eastAsia"/>
                <w:b/>
                <w:color w:val="000000" w:themeColor="text1"/>
                <w:sz w:val="23"/>
                <w:szCs w:val="23"/>
              </w:rPr>
              <w:t>《恶臭污染物排放标准》（</w:t>
            </w:r>
            <w:r w:rsidRPr="00B24B80">
              <w:rPr>
                <w:rFonts w:ascii="Arial" w:hAnsi="Arial" w:cs="Arial"/>
                <w:b/>
                <w:color w:val="000000" w:themeColor="text1"/>
                <w:sz w:val="23"/>
                <w:szCs w:val="23"/>
              </w:rPr>
              <w:t>GB14554-93</w:t>
            </w: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2 </w:t>
            </w:r>
            <w:r w:rsidRPr="00B24B80">
              <w:rPr>
                <w:rFonts w:ascii="Arial" w:hAnsi="Arial" w:cs="Arial" w:hint="eastAsia"/>
                <w:b/>
                <w:color w:val="000000" w:themeColor="text1"/>
                <w:sz w:val="23"/>
                <w:szCs w:val="23"/>
              </w:rPr>
              <w:t>恶臭污染物排放标准值</w:t>
            </w:r>
          </w:p>
          <w:tbl>
            <w:tblPr>
              <w:tblW w:w="8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2072"/>
              <w:gridCol w:w="1392"/>
              <w:gridCol w:w="2547"/>
              <w:gridCol w:w="2520"/>
            </w:tblGrid>
            <w:tr w:rsidR="002A0CFC" w:rsidRPr="00B24B80">
              <w:trPr>
                <w:cantSplit/>
                <w:trHeight w:val="241"/>
              </w:trPr>
              <w:tc>
                <w:tcPr>
                  <w:tcW w:w="2072" w:type="dxa"/>
                  <w:vMerge w:val="restart"/>
                  <w:tcBorders>
                    <w:top w:val="double" w:sz="4" w:space="0" w:color="auto"/>
                    <w:left w:val="double" w:sz="4"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序号</w:t>
                  </w:r>
                </w:p>
              </w:tc>
              <w:tc>
                <w:tcPr>
                  <w:tcW w:w="1392" w:type="dxa"/>
                  <w:vMerge w:val="restart"/>
                  <w:tcBorders>
                    <w:top w:val="double" w:sz="4"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控制项目</w:t>
                  </w:r>
                </w:p>
              </w:tc>
              <w:tc>
                <w:tcPr>
                  <w:tcW w:w="2547" w:type="dxa"/>
                  <w:vMerge w:val="restart"/>
                  <w:tcBorders>
                    <w:top w:val="double" w:sz="4"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排气筒高度，</w:t>
                  </w:r>
                  <w:r w:rsidRPr="00B24B80">
                    <w:rPr>
                      <w:rFonts w:ascii="Arial" w:hAnsi="Arial" w:cs="Arial"/>
                      <w:bCs/>
                      <w:color w:val="000000" w:themeColor="text1"/>
                      <w:szCs w:val="21"/>
                    </w:rPr>
                    <w:t>m</w:t>
                  </w:r>
                </w:p>
              </w:tc>
              <w:tc>
                <w:tcPr>
                  <w:tcW w:w="2520" w:type="dxa"/>
                  <w:vMerge w:val="restart"/>
                  <w:tcBorders>
                    <w:top w:val="double" w:sz="4" w:space="0" w:color="auto"/>
                    <w:left w:val="single" w:sz="6" w:space="0" w:color="auto"/>
                    <w:bottom w:val="single" w:sz="6" w:space="0" w:color="auto"/>
                    <w:right w:val="double" w:sz="4"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标准值（无量纲）</w:t>
                  </w:r>
                </w:p>
              </w:tc>
            </w:tr>
            <w:tr w:rsidR="002A0CFC" w:rsidRPr="00B24B80">
              <w:trPr>
                <w:cantSplit/>
                <w:trHeight w:val="241"/>
              </w:trPr>
              <w:tc>
                <w:tcPr>
                  <w:tcW w:w="2072" w:type="dxa"/>
                  <w:vMerge/>
                  <w:tcBorders>
                    <w:top w:val="single" w:sz="6" w:space="0" w:color="auto"/>
                    <w:left w:val="double" w:sz="4"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p>
              </w:tc>
              <w:tc>
                <w:tcPr>
                  <w:tcW w:w="1392" w:type="dxa"/>
                  <w:vMerge/>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p>
              </w:tc>
              <w:tc>
                <w:tcPr>
                  <w:tcW w:w="2547" w:type="dxa"/>
                  <w:vMerge/>
                  <w:tcBorders>
                    <w:top w:val="single" w:sz="6"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p>
              </w:tc>
              <w:tc>
                <w:tcPr>
                  <w:tcW w:w="2520" w:type="dxa"/>
                  <w:vMerge/>
                  <w:tcBorders>
                    <w:top w:val="single" w:sz="6" w:space="0" w:color="auto"/>
                    <w:left w:val="single" w:sz="6" w:space="0" w:color="auto"/>
                    <w:bottom w:val="single" w:sz="6" w:space="0" w:color="auto"/>
                    <w:right w:val="double" w:sz="4" w:space="0" w:color="auto"/>
                  </w:tcBorders>
                  <w:vAlign w:val="center"/>
                </w:tcPr>
                <w:p w:rsidR="002A0CFC" w:rsidRPr="00B24B80" w:rsidRDefault="002A0CFC">
                  <w:pPr>
                    <w:jc w:val="center"/>
                    <w:rPr>
                      <w:rFonts w:ascii="Arial" w:hAnsi="Arial" w:cs="Arial"/>
                      <w:bCs/>
                      <w:color w:val="000000" w:themeColor="text1"/>
                      <w:szCs w:val="21"/>
                    </w:rPr>
                  </w:pPr>
                </w:p>
              </w:tc>
            </w:tr>
            <w:tr w:rsidR="002A0CFC" w:rsidRPr="00B24B80">
              <w:trPr>
                <w:cantSplit/>
                <w:trHeight w:val="369"/>
              </w:trPr>
              <w:tc>
                <w:tcPr>
                  <w:tcW w:w="2072" w:type="dxa"/>
                  <w:tcBorders>
                    <w:top w:val="single" w:sz="6" w:space="0" w:color="auto"/>
                    <w:left w:val="double" w:sz="4" w:space="0" w:color="auto"/>
                    <w:bottom w:val="double" w:sz="4"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bCs/>
                      <w:color w:val="000000" w:themeColor="text1"/>
                      <w:szCs w:val="21"/>
                    </w:rPr>
                    <w:t>1</w:t>
                  </w:r>
                </w:p>
              </w:tc>
              <w:tc>
                <w:tcPr>
                  <w:tcW w:w="1392"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臭气浓度</w:t>
                  </w:r>
                </w:p>
              </w:tc>
              <w:tc>
                <w:tcPr>
                  <w:tcW w:w="2547"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bCs/>
                      <w:color w:val="000000" w:themeColor="text1"/>
                      <w:szCs w:val="21"/>
                    </w:rPr>
                    <w:t>15</w:t>
                  </w:r>
                </w:p>
              </w:tc>
              <w:tc>
                <w:tcPr>
                  <w:tcW w:w="2520"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bCs/>
                      <w:color w:val="000000" w:themeColor="text1"/>
                      <w:szCs w:val="21"/>
                    </w:rPr>
                    <w:t>2000</w:t>
                  </w:r>
                </w:p>
              </w:tc>
            </w:tr>
          </w:tbl>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4.</w:t>
            </w:r>
            <w:r w:rsidRPr="00B24B80">
              <w:rPr>
                <w:rFonts w:ascii="Arial" w:hAnsi="Arial" w:cs="Arial" w:hint="eastAsia"/>
                <w:b/>
                <w:bCs/>
                <w:color w:val="000000" w:themeColor="text1"/>
                <w:sz w:val="23"/>
                <w:szCs w:val="23"/>
              </w:rPr>
              <w:t>固废</w:t>
            </w:r>
          </w:p>
          <w:p w:rsidR="002A0CFC" w:rsidRPr="00B24B80" w:rsidRDefault="002A0CFC">
            <w:pPr>
              <w:spacing w:line="440" w:lineRule="exact"/>
              <w:ind w:firstLineChars="200" w:firstLine="460"/>
              <w:rPr>
                <w:rFonts w:ascii="Arial" w:hAnsi="Arial" w:cs="Arial"/>
                <w:bCs/>
                <w:color w:val="000000" w:themeColor="text1"/>
                <w:sz w:val="23"/>
              </w:rPr>
            </w:pPr>
            <w:r w:rsidRPr="00B24B80">
              <w:rPr>
                <w:rFonts w:ascii="Arial" w:hAnsi="Arial" w:cs="Arial" w:hint="eastAsia"/>
                <w:bCs/>
                <w:color w:val="000000" w:themeColor="text1"/>
                <w:sz w:val="23"/>
              </w:rPr>
              <w:t>项目固废处理处置执行《一般工业固体废物贮存、处置场污染物控制标准》（</w:t>
            </w:r>
            <w:r w:rsidRPr="00B24B80">
              <w:rPr>
                <w:rFonts w:ascii="Arial" w:hAnsi="Arial" w:cs="Arial"/>
                <w:bCs/>
                <w:color w:val="000000" w:themeColor="text1"/>
                <w:sz w:val="23"/>
              </w:rPr>
              <w:t>GB18599-2001</w:t>
            </w:r>
            <w:r w:rsidRPr="00B24B80">
              <w:rPr>
                <w:rFonts w:ascii="Arial" w:hAnsi="Arial" w:cs="Arial" w:hint="eastAsia"/>
                <w:bCs/>
                <w:color w:val="000000" w:themeColor="text1"/>
                <w:sz w:val="23"/>
              </w:rPr>
              <w:t>）、《危险废物贮存污染控制标准》（</w:t>
            </w:r>
            <w:r w:rsidRPr="00B24B80">
              <w:rPr>
                <w:rFonts w:ascii="Arial" w:hAnsi="Arial" w:cs="Arial"/>
                <w:bCs/>
                <w:color w:val="000000" w:themeColor="text1"/>
                <w:sz w:val="23"/>
              </w:rPr>
              <w:t>GB18597-2001</w:t>
            </w:r>
            <w:r w:rsidRPr="00B24B80">
              <w:rPr>
                <w:rFonts w:ascii="Arial" w:hAnsi="Arial" w:cs="Arial" w:hint="eastAsia"/>
                <w:bCs/>
                <w:color w:val="000000" w:themeColor="text1"/>
                <w:sz w:val="23"/>
              </w:rPr>
              <w:t>）、《关于发布</w:t>
            </w:r>
            <w:r w:rsidRPr="00B24B80">
              <w:rPr>
                <w:rFonts w:ascii="Arial" w:hAnsi="Arial" w:cs="Arial"/>
                <w:bCs/>
                <w:color w:val="000000" w:themeColor="text1"/>
                <w:sz w:val="23"/>
              </w:rPr>
              <w:t>&lt;</w:t>
            </w:r>
            <w:r w:rsidRPr="00B24B80">
              <w:rPr>
                <w:rFonts w:ascii="Arial" w:hAnsi="Arial" w:cs="Arial" w:hint="eastAsia"/>
                <w:bCs/>
                <w:color w:val="000000" w:themeColor="text1"/>
                <w:sz w:val="23"/>
              </w:rPr>
              <w:t>一般工业固体废物贮存、处置场污染控制标准</w:t>
            </w:r>
            <w:r w:rsidRPr="00B24B80">
              <w:rPr>
                <w:rFonts w:ascii="Arial" w:hAnsi="Arial" w:cs="Arial"/>
                <w:bCs/>
                <w:color w:val="000000" w:themeColor="text1"/>
                <w:sz w:val="23"/>
              </w:rPr>
              <w:t>&gt;</w:t>
            </w:r>
            <w:r w:rsidRPr="00B24B80">
              <w:rPr>
                <w:rFonts w:ascii="Arial" w:hAnsi="Arial" w:cs="Arial" w:hint="eastAsia"/>
                <w:bCs/>
                <w:color w:val="000000" w:themeColor="text1"/>
                <w:sz w:val="23"/>
              </w:rPr>
              <w:t>（</w:t>
            </w:r>
            <w:r w:rsidRPr="00B24B80">
              <w:rPr>
                <w:rFonts w:ascii="Arial" w:hAnsi="Arial" w:cs="Arial"/>
                <w:bCs/>
                <w:color w:val="000000" w:themeColor="text1"/>
                <w:sz w:val="23"/>
              </w:rPr>
              <w:t>GB18599-2001</w:t>
            </w:r>
            <w:r w:rsidRPr="00B24B80">
              <w:rPr>
                <w:rFonts w:ascii="Arial" w:hAnsi="Arial" w:cs="Arial" w:hint="eastAsia"/>
                <w:bCs/>
                <w:color w:val="000000" w:themeColor="text1"/>
                <w:sz w:val="23"/>
              </w:rPr>
              <w:t>）等</w:t>
            </w:r>
            <w:r w:rsidRPr="00B24B80">
              <w:rPr>
                <w:rFonts w:ascii="Arial" w:hAnsi="Arial" w:cs="Arial"/>
                <w:bCs/>
                <w:color w:val="000000" w:themeColor="text1"/>
                <w:sz w:val="23"/>
              </w:rPr>
              <w:t>3</w:t>
            </w:r>
            <w:r w:rsidRPr="00B24B80">
              <w:rPr>
                <w:rFonts w:ascii="Arial" w:hAnsi="Arial" w:cs="Arial" w:hint="eastAsia"/>
                <w:bCs/>
                <w:color w:val="000000" w:themeColor="text1"/>
                <w:sz w:val="23"/>
              </w:rPr>
              <w:t>项国家污染物控制标准修改单的公告》（环境保护部公告</w:t>
            </w:r>
            <w:r w:rsidRPr="00B24B80">
              <w:rPr>
                <w:rFonts w:ascii="Arial" w:hAnsi="Arial" w:cs="Arial"/>
                <w:bCs/>
                <w:color w:val="000000" w:themeColor="text1"/>
                <w:sz w:val="23"/>
              </w:rPr>
              <w:t>2013</w:t>
            </w:r>
            <w:r w:rsidRPr="00B24B80">
              <w:rPr>
                <w:rFonts w:ascii="Arial" w:hAnsi="Arial" w:cs="Arial" w:hint="eastAsia"/>
                <w:bCs/>
                <w:color w:val="000000" w:themeColor="text1"/>
                <w:sz w:val="23"/>
              </w:rPr>
              <w:t>年第</w:t>
            </w:r>
            <w:r w:rsidRPr="00B24B80">
              <w:rPr>
                <w:rFonts w:ascii="Arial" w:hAnsi="Arial" w:cs="Arial"/>
                <w:bCs/>
                <w:color w:val="000000" w:themeColor="text1"/>
                <w:sz w:val="23"/>
              </w:rPr>
              <w:t>36</w:t>
            </w:r>
            <w:r w:rsidRPr="00B24B80">
              <w:rPr>
                <w:rFonts w:ascii="Arial" w:hAnsi="Arial" w:cs="Arial" w:hint="eastAsia"/>
                <w:bCs/>
                <w:color w:val="000000" w:themeColor="text1"/>
                <w:sz w:val="23"/>
              </w:rPr>
              <w:t>号）、《中华人民共和国固体废物污染环境防治法》（</w:t>
            </w:r>
            <w:r w:rsidRPr="00B24B80">
              <w:rPr>
                <w:rFonts w:ascii="Arial" w:hAnsi="Arial" w:cs="Arial"/>
                <w:bCs/>
                <w:color w:val="000000" w:themeColor="text1"/>
                <w:sz w:val="23"/>
              </w:rPr>
              <w:t>2015</w:t>
            </w:r>
            <w:r w:rsidRPr="00B24B80">
              <w:rPr>
                <w:rFonts w:ascii="Arial" w:hAnsi="Arial" w:cs="Arial" w:hint="eastAsia"/>
                <w:bCs/>
                <w:color w:val="000000" w:themeColor="text1"/>
                <w:sz w:val="23"/>
              </w:rPr>
              <w:t>年</w:t>
            </w:r>
            <w:r w:rsidRPr="00B24B80">
              <w:rPr>
                <w:rFonts w:ascii="Arial" w:hAnsi="Arial" w:cs="Arial"/>
                <w:bCs/>
                <w:color w:val="000000" w:themeColor="text1"/>
                <w:sz w:val="23"/>
              </w:rPr>
              <w:t>4</w:t>
            </w:r>
            <w:r w:rsidRPr="00B24B80">
              <w:rPr>
                <w:rFonts w:ascii="Arial" w:hAnsi="Arial" w:cs="Arial" w:hint="eastAsia"/>
                <w:bCs/>
                <w:color w:val="000000" w:themeColor="text1"/>
                <w:sz w:val="23"/>
              </w:rPr>
              <w:t>月</w:t>
            </w:r>
            <w:r w:rsidRPr="00B24B80">
              <w:rPr>
                <w:rFonts w:ascii="Arial" w:hAnsi="Arial" w:cs="Arial"/>
                <w:bCs/>
                <w:color w:val="000000" w:themeColor="text1"/>
                <w:sz w:val="23"/>
              </w:rPr>
              <w:t>28</w:t>
            </w:r>
            <w:r w:rsidRPr="00B24B80">
              <w:rPr>
                <w:rFonts w:ascii="Arial" w:hAnsi="Arial" w:cs="Arial" w:hint="eastAsia"/>
                <w:bCs/>
                <w:color w:val="000000" w:themeColor="text1"/>
                <w:sz w:val="23"/>
              </w:rPr>
              <w:t>日）和《浙江省固体废物污染环境防治条例》中的相关规定。</w:t>
            </w:r>
          </w:p>
        </w:tc>
      </w:tr>
      <w:tr w:rsidR="002A0CFC" w:rsidRPr="00B24B80">
        <w:trPr>
          <w:trHeight w:val="2633"/>
          <w:jc w:val="center"/>
        </w:trPr>
        <w:tc>
          <w:tcPr>
            <w:tcW w:w="509" w:type="dxa"/>
            <w:tcBorders>
              <w:bottom w:val="single" w:sz="12" w:space="0" w:color="auto"/>
            </w:tcBorders>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总量控制指标</w:t>
            </w:r>
          </w:p>
        </w:tc>
        <w:tc>
          <w:tcPr>
            <w:tcW w:w="8777" w:type="dxa"/>
            <w:gridSpan w:val="2"/>
            <w:tcBorders>
              <w:bottom w:val="single" w:sz="12" w:space="0" w:color="auto"/>
            </w:tcBorders>
          </w:tcPr>
          <w:p w:rsidR="002A0CFC" w:rsidRPr="00B24B80" w:rsidRDefault="002A0CFC" w:rsidP="006315CA">
            <w:pPr>
              <w:spacing w:beforeLines="50" w:line="360" w:lineRule="auto"/>
              <w:ind w:firstLineChars="200" w:firstLine="462"/>
              <w:rPr>
                <w:rFonts w:ascii="Arial" w:hAnsi="Arial" w:cs="Arial"/>
                <w:b/>
                <w:bCs/>
                <w:color w:val="000000" w:themeColor="text1"/>
                <w:sz w:val="23"/>
                <w:szCs w:val="23"/>
              </w:rPr>
            </w:pPr>
            <w:r w:rsidRPr="00B24B80">
              <w:rPr>
                <w:rFonts w:ascii="Arial" w:hAnsi="Arial" w:cs="Arial"/>
                <w:b/>
                <w:bCs/>
                <w:color w:val="000000" w:themeColor="text1"/>
                <w:sz w:val="23"/>
                <w:szCs w:val="23"/>
              </w:rPr>
              <w:t>1.</w:t>
            </w:r>
            <w:r w:rsidRPr="00B24B80">
              <w:rPr>
                <w:rFonts w:ascii="Arial" w:hAnsi="Arial" w:cs="Arial" w:hint="eastAsia"/>
                <w:b/>
                <w:bCs/>
                <w:color w:val="000000" w:themeColor="text1"/>
                <w:sz w:val="23"/>
                <w:szCs w:val="23"/>
              </w:rPr>
              <w:t>总量控制原则</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w:t>
            </w:r>
            <w:r w:rsidRPr="00B24B80">
              <w:rPr>
                <w:rFonts w:ascii="Arial" w:hAnsi="Arial" w:cs="Arial" w:hint="eastAsia"/>
                <w:bCs/>
                <w:color w:val="000000" w:themeColor="text1"/>
                <w:sz w:val="23"/>
                <w:szCs w:val="23"/>
              </w:rPr>
              <w:t>国务院关于印发国家环境保护</w:t>
            </w:r>
            <w:r w:rsidRPr="00B24B80">
              <w:rPr>
                <w:rFonts w:ascii="Arial" w:hAnsi="Arial" w:cs="Arial"/>
                <w:bCs/>
                <w:color w:val="000000" w:themeColor="text1"/>
                <w:sz w:val="23"/>
                <w:szCs w:val="23"/>
              </w:rPr>
              <w:t>“</w:t>
            </w:r>
            <w:r w:rsidRPr="00B24B80">
              <w:rPr>
                <w:rFonts w:ascii="Arial" w:hAnsi="Arial" w:cs="Arial" w:hint="eastAsia"/>
                <w:bCs/>
                <w:color w:val="000000" w:themeColor="text1"/>
                <w:sz w:val="23"/>
                <w:szCs w:val="23"/>
              </w:rPr>
              <w:t>十二五</w:t>
            </w:r>
            <w:r w:rsidRPr="00B24B80">
              <w:rPr>
                <w:rFonts w:ascii="Arial" w:hAnsi="Arial" w:cs="Arial"/>
                <w:bCs/>
                <w:color w:val="000000" w:themeColor="text1"/>
                <w:sz w:val="23"/>
                <w:szCs w:val="23"/>
              </w:rPr>
              <w:t>”</w:t>
            </w:r>
            <w:r w:rsidRPr="00B24B80">
              <w:rPr>
                <w:rFonts w:ascii="Arial" w:hAnsi="Arial" w:cs="Arial" w:hint="eastAsia"/>
                <w:bCs/>
                <w:color w:val="000000" w:themeColor="text1"/>
                <w:sz w:val="23"/>
                <w:szCs w:val="23"/>
              </w:rPr>
              <w:t>规划的通知</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国发</w:t>
            </w:r>
            <w:r w:rsidRPr="00B24B80">
              <w:rPr>
                <w:rFonts w:ascii="Arial" w:hAnsi="Arial" w:cs="Arial"/>
                <w:color w:val="000000" w:themeColor="text1"/>
                <w:sz w:val="23"/>
                <w:szCs w:val="23"/>
              </w:rPr>
              <w:t>[2011]42</w:t>
            </w:r>
            <w:r w:rsidRPr="00B24B80">
              <w:rPr>
                <w:rFonts w:ascii="Arial" w:hAnsi="Arial" w:cs="Arial" w:hint="eastAsia"/>
                <w:color w:val="000000" w:themeColor="text1"/>
                <w:sz w:val="23"/>
                <w:szCs w:val="23"/>
              </w:rPr>
              <w:t>号</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十二五</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期间国家对化学需氧量、氨氮、二氧化硫和氮氧化物实行排放总量控制计划管理。</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根据工程分析和国家规定，本项目建成后排放的污染因子中，纳入总量控制要求的主要污染物为</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VOCs</w:t>
            </w:r>
            <w:r w:rsidRPr="00B24B80">
              <w:rPr>
                <w:rFonts w:ascii="Arial" w:hAnsi="Arial" w:cs="Arial" w:hint="eastAsia"/>
                <w:color w:val="000000" w:themeColor="text1"/>
                <w:sz w:val="23"/>
                <w:szCs w:val="23"/>
              </w:rPr>
              <w:t>。</w:t>
            </w:r>
          </w:p>
          <w:p w:rsidR="002A0CFC" w:rsidRPr="00B24B80" w:rsidRDefault="002A0CFC">
            <w:pPr>
              <w:spacing w:line="360" w:lineRule="auto"/>
              <w:ind w:firstLineChars="200" w:firstLine="462"/>
              <w:rPr>
                <w:rFonts w:ascii="Arial" w:hAnsi="Arial" w:cs="Arial"/>
                <w:b/>
                <w:bCs/>
                <w:color w:val="000000" w:themeColor="text1"/>
                <w:sz w:val="23"/>
                <w:szCs w:val="23"/>
              </w:rPr>
            </w:pPr>
            <w:r w:rsidRPr="00B24B80">
              <w:rPr>
                <w:rFonts w:ascii="Arial" w:hAnsi="Arial" w:cs="Arial"/>
                <w:b/>
                <w:bCs/>
                <w:color w:val="000000" w:themeColor="text1"/>
                <w:sz w:val="23"/>
                <w:szCs w:val="23"/>
              </w:rPr>
              <w:t>2.</w:t>
            </w:r>
            <w:r w:rsidRPr="00B24B80">
              <w:rPr>
                <w:rFonts w:ascii="Arial" w:hAnsi="Arial" w:cs="Arial" w:hint="eastAsia"/>
                <w:b/>
                <w:bCs/>
                <w:color w:val="000000" w:themeColor="text1"/>
                <w:sz w:val="23"/>
                <w:szCs w:val="23"/>
              </w:rPr>
              <w:t>总量控制建议值</w:t>
            </w:r>
          </w:p>
          <w:p w:rsidR="002A0CFC" w:rsidRPr="00B24B80" w:rsidRDefault="002A0CFC">
            <w:pPr>
              <w:pStyle w:val="CharChar12"/>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t>结合</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十二五</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总量控制规划和浙环发</w:t>
            </w:r>
            <w:r w:rsidRPr="00B24B80">
              <w:rPr>
                <w:rFonts w:ascii="Arial" w:hAnsi="Arial" w:cs="Arial"/>
                <w:color w:val="000000" w:themeColor="text1"/>
                <w:sz w:val="23"/>
                <w:szCs w:val="23"/>
              </w:rPr>
              <w:t>[2012]10</w:t>
            </w:r>
            <w:r w:rsidRPr="00B24B80">
              <w:rPr>
                <w:rFonts w:ascii="Arial" w:hAnsi="Arial" w:cs="Arial" w:hint="eastAsia"/>
                <w:color w:val="000000" w:themeColor="text1"/>
                <w:sz w:val="23"/>
                <w:szCs w:val="23"/>
              </w:rPr>
              <w:t>号文件和《余杭区新、改、新建项目排污权核定实施细则》要求，新建项目新增</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Pr="00B24B80">
              <w:rPr>
                <w:rFonts w:ascii="Arial" w:hAnsi="Arial" w:cs="Arial" w:hint="eastAsia"/>
                <w:color w:val="000000" w:themeColor="text1"/>
                <w:sz w:val="23"/>
                <w:szCs w:val="23"/>
              </w:rPr>
              <w:t>和</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w:t>
            </w:r>
            <w:r w:rsidRPr="00B24B80">
              <w:rPr>
                <w:rFonts w:ascii="Arial" w:hAnsi="Arial" w:cs="Arial" w:hint="eastAsia"/>
                <w:color w:val="000000" w:themeColor="text1"/>
                <w:sz w:val="23"/>
                <w:szCs w:val="23"/>
              </w:rPr>
              <w:t>按</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水排放量乘以排放浓度计算。废水排放量以环评分析预测的废水排放量为准，纳管排放的排污单位</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Pr="00B24B80">
              <w:rPr>
                <w:rFonts w:ascii="Arial" w:hAnsi="Arial" w:cs="Arial" w:hint="eastAsia"/>
                <w:color w:val="000000" w:themeColor="text1"/>
                <w:sz w:val="23"/>
                <w:szCs w:val="23"/>
              </w:rPr>
              <w:t>和</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w:t>
            </w:r>
            <w:r w:rsidRPr="00B24B80">
              <w:rPr>
                <w:rFonts w:ascii="Arial" w:hAnsi="Arial" w:cs="Arial" w:hint="eastAsia"/>
                <w:color w:val="000000" w:themeColor="text1"/>
                <w:sz w:val="23"/>
                <w:szCs w:val="23"/>
              </w:rPr>
              <w:t>浓度分别按</w:t>
            </w:r>
            <w:r w:rsidRPr="00B24B80">
              <w:rPr>
                <w:rFonts w:ascii="Arial" w:hAnsi="Arial" w:cs="Arial"/>
                <w:color w:val="000000" w:themeColor="text1"/>
                <w:sz w:val="23"/>
                <w:szCs w:val="23"/>
              </w:rPr>
              <w:t>35mg/L</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2.5mg/L</w:t>
            </w:r>
            <w:r w:rsidRPr="00B24B80">
              <w:rPr>
                <w:rFonts w:ascii="Arial" w:hAnsi="Arial" w:cs="Arial" w:hint="eastAsia"/>
                <w:color w:val="000000" w:themeColor="text1"/>
                <w:sz w:val="23"/>
                <w:szCs w:val="23"/>
              </w:rPr>
              <w:t>计算；直排环境的排污单位</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Pr="00B24B80">
              <w:rPr>
                <w:rFonts w:ascii="Arial" w:hAnsi="Arial" w:cs="Arial" w:hint="eastAsia"/>
                <w:color w:val="000000" w:themeColor="text1"/>
                <w:sz w:val="23"/>
                <w:szCs w:val="23"/>
              </w:rPr>
              <w:t>和</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w:t>
            </w:r>
            <w:r w:rsidRPr="00B24B80">
              <w:rPr>
                <w:rFonts w:ascii="Arial" w:hAnsi="Arial" w:cs="Arial" w:hint="eastAsia"/>
                <w:color w:val="000000" w:themeColor="text1"/>
                <w:sz w:val="23"/>
                <w:szCs w:val="23"/>
              </w:rPr>
              <w:t>浓度分别按</w:t>
            </w:r>
            <w:r w:rsidRPr="00B24B80">
              <w:rPr>
                <w:rFonts w:ascii="Arial" w:hAnsi="Arial" w:cs="Arial"/>
                <w:color w:val="000000" w:themeColor="text1"/>
                <w:sz w:val="23"/>
                <w:szCs w:val="23"/>
              </w:rPr>
              <w:t>100mg/L</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15mg/L</w:t>
            </w:r>
            <w:r w:rsidRPr="00B24B80">
              <w:rPr>
                <w:rFonts w:ascii="Arial" w:hAnsi="Arial" w:cs="Arial" w:hint="eastAsia"/>
                <w:color w:val="000000" w:themeColor="text1"/>
                <w:sz w:val="23"/>
                <w:szCs w:val="23"/>
              </w:rPr>
              <w:t>计算，有行业标准的，按照相应行业标准计算。</w:t>
            </w:r>
          </w:p>
          <w:p w:rsidR="002A0CFC" w:rsidRPr="00B24B80" w:rsidRDefault="002A0CFC">
            <w:pPr>
              <w:pStyle w:val="CharChar12"/>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根据工程分析结果可知：</w:t>
            </w:r>
          </w:p>
          <w:p w:rsidR="002A0CFC" w:rsidRPr="00B24B80" w:rsidRDefault="002A0CFC">
            <w:pPr>
              <w:pStyle w:val="CharChar12"/>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项目污染物理论计算值为：</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Pr="00B24B80">
              <w:rPr>
                <w:rFonts w:ascii="Arial" w:hAnsi="Arial" w:cs="Arial"/>
                <w:color w:val="000000" w:themeColor="text1"/>
                <w:sz w:val="23"/>
                <w:szCs w:val="23"/>
              </w:rPr>
              <w:t>0.0</w:t>
            </w:r>
            <w:r w:rsidR="009D5B64" w:rsidRPr="00B24B80">
              <w:rPr>
                <w:rFonts w:ascii="Arial" w:hAnsi="Arial" w:cs="Arial" w:hint="eastAsia"/>
                <w:color w:val="000000" w:themeColor="text1"/>
                <w:sz w:val="23"/>
                <w:szCs w:val="23"/>
              </w:rPr>
              <w:t>135</w:t>
            </w:r>
            <w:r w:rsidRPr="00B24B80">
              <w:rPr>
                <w:rFonts w:ascii="Arial" w:hAnsi="Arial" w:cs="Arial"/>
                <w:color w:val="000000" w:themeColor="text1"/>
                <w:sz w:val="23"/>
                <w:szCs w:val="23"/>
              </w:rPr>
              <w:t>t/a</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50mg/L</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-N0.001t/a</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5mg/L)</w:t>
            </w:r>
            <w:r w:rsidRPr="00B24B80">
              <w:rPr>
                <w:rFonts w:ascii="Arial" w:hAnsi="Arial" w:cs="Arial" w:hint="eastAsia"/>
                <w:color w:val="000000" w:themeColor="text1"/>
                <w:sz w:val="23"/>
                <w:szCs w:val="23"/>
              </w:rPr>
              <w:t>。</w:t>
            </w:r>
          </w:p>
          <w:p w:rsidR="002A0CFC" w:rsidRPr="00B24B80" w:rsidRDefault="002A0CFC">
            <w:pPr>
              <w:pStyle w:val="CharChar12"/>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项目污染物实际排放值为：</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009D5B64" w:rsidRPr="00B24B80">
              <w:rPr>
                <w:rFonts w:ascii="Arial" w:hAnsi="Arial" w:cs="Arial"/>
                <w:color w:val="000000" w:themeColor="text1"/>
                <w:sz w:val="23"/>
                <w:szCs w:val="23"/>
              </w:rPr>
              <w:t>0.0</w:t>
            </w:r>
            <w:r w:rsidR="00373A75" w:rsidRPr="00B24B80">
              <w:rPr>
                <w:rFonts w:ascii="Arial" w:hAnsi="Arial" w:cs="Arial" w:hint="eastAsia"/>
                <w:color w:val="000000" w:themeColor="text1"/>
                <w:sz w:val="23"/>
                <w:szCs w:val="23"/>
              </w:rPr>
              <w:t>0</w:t>
            </w:r>
            <w:r w:rsidR="009D5B64" w:rsidRPr="00B24B80">
              <w:rPr>
                <w:rFonts w:ascii="Arial" w:hAnsi="Arial" w:cs="Arial" w:hint="eastAsia"/>
                <w:color w:val="000000" w:themeColor="text1"/>
                <w:sz w:val="23"/>
                <w:szCs w:val="23"/>
              </w:rPr>
              <w:t>945</w:t>
            </w:r>
            <w:r w:rsidRPr="00B24B80">
              <w:rPr>
                <w:rFonts w:ascii="Arial" w:hAnsi="Arial" w:cs="Arial"/>
                <w:color w:val="000000" w:themeColor="text1"/>
                <w:sz w:val="23"/>
                <w:szCs w:val="23"/>
              </w:rPr>
              <w:t>t/a(35mg/L)</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-N0.0005t/a(2.5mg/L)</w:t>
            </w:r>
            <w:r w:rsidRPr="00B24B80">
              <w:rPr>
                <w:rFonts w:ascii="Arial" w:hAnsi="Arial" w:cs="Arial" w:hint="eastAsia"/>
                <w:color w:val="000000" w:themeColor="text1"/>
                <w:sz w:val="23"/>
                <w:szCs w:val="23"/>
              </w:rPr>
              <w:t>。</w:t>
            </w:r>
          </w:p>
          <w:p w:rsidR="002A0CFC" w:rsidRPr="00B24B80" w:rsidRDefault="002A0CFC">
            <w:pPr>
              <w:pStyle w:val="CharChar12"/>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w:t>
            </w:r>
            <w:r w:rsidRPr="00B24B80">
              <w:rPr>
                <w:rFonts w:ascii="Arial" w:hAnsi="Arial" w:cs="Arial"/>
                <w:color w:val="000000" w:themeColor="text1"/>
                <w:sz w:val="23"/>
                <w:szCs w:val="23"/>
              </w:rPr>
              <w:t>VOCs</w:t>
            </w:r>
            <w:r w:rsidRPr="00B24B80">
              <w:rPr>
                <w:rFonts w:ascii="Arial" w:hAnsi="Arial" w:cs="Arial" w:hint="eastAsia"/>
                <w:color w:val="000000" w:themeColor="text1"/>
                <w:sz w:val="23"/>
                <w:szCs w:val="23"/>
              </w:rPr>
              <w:t>总量控制建议值为</w:t>
            </w:r>
            <w:r w:rsidRPr="00B24B80">
              <w:rPr>
                <w:rFonts w:ascii="Arial" w:hAnsi="Arial" w:cs="Arial"/>
                <w:color w:val="000000" w:themeColor="text1"/>
                <w:sz w:val="23"/>
                <w:szCs w:val="23"/>
              </w:rPr>
              <w:t>0.</w:t>
            </w:r>
            <w:r w:rsidR="00654EA1" w:rsidRPr="00B24B80">
              <w:rPr>
                <w:rFonts w:ascii="Arial" w:hAnsi="Arial" w:cs="Arial" w:hint="eastAsia"/>
                <w:color w:val="000000" w:themeColor="text1"/>
                <w:sz w:val="23"/>
                <w:szCs w:val="23"/>
              </w:rPr>
              <w:t>298</w:t>
            </w:r>
            <w:r w:rsidRPr="00B24B80">
              <w:rPr>
                <w:rFonts w:ascii="Arial" w:hAnsi="Arial" w:cs="Arial"/>
                <w:color w:val="000000" w:themeColor="text1"/>
                <w:sz w:val="23"/>
                <w:szCs w:val="23"/>
              </w:rPr>
              <w:t>t/a</w:t>
            </w:r>
            <w:r w:rsidRPr="00B24B80">
              <w:rPr>
                <w:rFonts w:ascii="Arial" w:hAnsi="Arial" w:cs="Arial" w:hint="eastAsia"/>
                <w:color w:val="000000" w:themeColor="text1"/>
                <w:sz w:val="23"/>
                <w:szCs w:val="23"/>
              </w:rPr>
              <w:t>。</w:t>
            </w:r>
          </w:p>
          <w:p w:rsidR="009D5B64" w:rsidRPr="00B24B80" w:rsidRDefault="009D5B64" w:rsidP="009D5B64">
            <w:pPr>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根据关于印发《余杭区排污权调剂利用管理实施意见》（余政办〔</w:t>
            </w:r>
            <w:r w:rsidRPr="00B24B80">
              <w:rPr>
                <w:rFonts w:ascii="Arial" w:hAnsi="Arial" w:cs="Arial"/>
                <w:color w:val="000000" w:themeColor="text1"/>
                <w:sz w:val="23"/>
                <w:szCs w:val="23"/>
              </w:rPr>
              <w:t>2015</w:t>
            </w:r>
            <w:r w:rsidRPr="00B24B80">
              <w:rPr>
                <w:rFonts w:ascii="Arial" w:hAnsi="Arial" w:cs="Arial"/>
                <w:color w:val="000000" w:themeColor="text1"/>
                <w:sz w:val="23"/>
                <w:szCs w:val="23"/>
              </w:rPr>
              <w:t>〕</w:t>
            </w:r>
            <w:r w:rsidRPr="00B24B80">
              <w:rPr>
                <w:rFonts w:ascii="Arial" w:hAnsi="Arial" w:cs="Arial"/>
                <w:color w:val="000000" w:themeColor="text1"/>
                <w:sz w:val="23"/>
                <w:szCs w:val="23"/>
              </w:rPr>
              <w:t>200</w:t>
            </w:r>
            <w:r w:rsidRPr="00B24B80">
              <w:rPr>
                <w:rFonts w:ascii="Arial" w:hAnsi="Arial" w:cs="Arial"/>
                <w:color w:val="000000" w:themeColor="text1"/>
                <w:sz w:val="23"/>
                <w:szCs w:val="23"/>
              </w:rPr>
              <w:t>号）：余杭区范围内所有工业企业、服务业企业新、扩、改建项目（新增</w:t>
            </w:r>
            <w:r w:rsidRPr="00B24B80">
              <w:rPr>
                <w:rFonts w:ascii="Arial" w:hAnsi="Arial" w:cs="Arial"/>
                <w:color w:val="000000" w:themeColor="text1"/>
                <w:sz w:val="23"/>
                <w:szCs w:val="23"/>
              </w:rPr>
              <w:t>COD</w:t>
            </w:r>
            <w:r w:rsidRPr="00B24B80">
              <w:rPr>
                <w:rFonts w:ascii="Arial" w:hAnsi="Arial" w:cs="Arial"/>
                <w:color w:val="000000" w:themeColor="text1"/>
                <w:sz w:val="23"/>
                <w:szCs w:val="23"/>
              </w:rPr>
              <w:t>、</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w:t>
            </w:r>
            <w:r w:rsidRPr="00B24B80">
              <w:rPr>
                <w:rFonts w:ascii="Arial" w:hAnsi="Arial" w:cs="Arial"/>
                <w:color w:val="000000" w:themeColor="text1"/>
                <w:sz w:val="23"/>
                <w:szCs w:val="23"/>
              </w:rPr>
              <w:t>、</w:t>
            </w:r>
            <w:r w:rsidRPr="00B24B80">
              <w:rPr>
                <w:rFonts w:ascii="Arial" w:hAnsi="Arial" w:cs="Arial"/>
                <w:color w:val="000000" w:themeColor="text1"/>
                <w:sz w:val="23"/>
                <w:szCs w:val="23"/>
              </w:rPr>
              <w:t>SO</w:t>
            </w:r>
            <w:r w:rsidRPr="00B24B80">
              <w:rPr>
                <w:rFonts w:ascii="Arial" w:hAnsi="Arial" w:cs="Arial"/>
                <w:color w:val="000000" w:themeColor="text1"/>
                <w:sz w:val="23"/>
                <w:szCs w:val="23"/>
                <w:vertAlign w:val="subscript"/>
              </w:rPr>
              <w:t>2</w:t>
            </w:r>
            <w:r w:rsidRPr="00B24B80">
              <w:rPr>
                <w:rFonts w:ascii="Arial" w:hAnsi="Arial" w:cs="Arial"/>
                <w:color w:val="000000" w:themeColor="text1"/>
                <w:sz w:val="23"/>
                <w:szCs w:val="23"/>
              </w:rPr>
              <w:t>、</w:t>
            </w:r>
            <w:r w:rsidRPr="00B24B80">
              <w:rPr>
                <w:rFonts w:ascii="Arial" w:hAnsi="Arial" w:cs="Arial"/>
                <w:color w:val="000000" w:themeColor="text1"/>
                <w:sz w:val="23"/>
                <w:szCs w:val="23"/>
              </w:rPr>
              <w:t>NO</w:t>
            </w:r>
            <w:r w:rsidRPr="00B24B80">
              <w:rPr>
                <w:rFonts w:ascii="Arial" w:hAnsi="Arial" w:cs="Arial"/>
                <w:color w:val="000000" w:themeColor="text1"/>
                <w:sz w:val="23"/>
                <w:szCs w:val="23"/>
                <w:vertAlign w:val="subscript"/>
              </w:rPr>
              <w:t>x</w:t>
            </w:r>
            <w:r w:rsidRPr="00B24B80">
              <w:rPr>
                <w:rFonts w:ascii="Arial" w:hAnsi="Arial" w:cs="Arial"/>
                <w:color w:val="000000" w:themeColor="text1"/>
                <w:sz w:val="23"/>
                <w:szCs w:val="23"/>
              </w:rPr>
              <w:t>排放量分别小于</w:t>
            </w:r>
            <w:r w:rsidRPr="00B24B80">
              <w:rPr>
                <w:rFonts w:ascii="Arial" w:hAnsi="Arial" w:cs="Arial"/>
                <w:color w:val="000000" w:themeColor="text1"/>
                <w:sz w:val="23"/>
                <w:szCs w:val="23"/>
              </w:rPr>
              <w:t>0.5t/</w:t>
            </w:r>
            <w:r w:rsidRPr="00B24B80">
              <w:rPr>
                <w:rFonts w:ascii="Arial" w:hAnsi="Arial" w:cs="Arial"/>
                <w:color w:val="000000" w:themeColor="text1"/>
                <w:sz w:val="23"/>
                <w:szCs w:val="23"/>
              </w:rPr>
              <w:t>年、</w:t>
            </w:r>
            <w:r w:rsidRPr="00B24B80">
              <w:rPr>
                <w:rFonts w:ascii="Arial" w:hAnsi="Arial" w:cs="Arial"/>
                <w:color w:val="000000" w:themeColor="text1"/>
                <w:sz w:val="23"/>
                <w:szCs w:val="23"/>
              </w:rPr>
              <w:t>0.1t/</w:t>
            </w:r>
            <w:r w:rsidRPr="00B24B80">
              <w:rPr>
                <w:rFonts w:ascii="Arial" w:hAnsi="Arial" w:cs="Arial"/>
                <w:color w:val="000000" w:themeColor="text1"/>
                <w:sz w:val="23"/>
                <w:szCs w:val="23"/>
              </w:rPr>
              <w:t>年、</w:t>
            </w:r>
            <w:r w:rsidRPr="00B24B80">
              <w:rPr>
                <w:rFonts w:ascii="Arial" w:hAnsi="Arial" w:cs="Arial"/>
                <w:color w:val="000000" w:themeColor="text1"/>
                <w:sz w:val="23"/>
                <w:szCs w:val="23"/>
              </w:rPr>
              <w:t>1t/</w:t>
            </w:r>
            <w:r w:rsidRPr="00B24B80">
              <w:rPr>
                <w:rFonts w:ascii="Arial" w:hAnsi="Arial" w:cs="Arial"/>
                <w:color w:val="000000" w:themeColor="text1"/>
                <w:sz w:val="23"/>
                <w:szCs w:val="23"/>
              </w:rPr>
              <w:t>年、</w:t>
            </w:r>
            <w:r w:rsidRPr="00B24B80">
              <w:rPr>
                <w:rFonts w:ascii="Arial" w:hAnsi="Arial" w:cs="Arial"/>
                <w:color w:val="000000" w:themeColor="text1"/>
                <w:sz w:val="23"/>
                <w:szCs w:val="23"/>
              </w:rPr>
              <w:t>1t/</w:t>
            </w:r>
            <w:r w:rsidRPr="00B24B80">
              <w:rPr>
                <w:rFonts w:ascii="Arial" w:hAnsi="Arial" w:cs="Arial"/>
                <w:color w:val="000000" w:themeColor="text1"/>
                <w:sz w:val="23"/>
                <w:szCs w:val="23"/>
              </w:rPr>
              <w:t>年的余杭区审批项目暂不实施）。若其中一项指标大于等于上述限值，则四项指标均需调剂利用。本项目实施后全厂排放的</w:t>
            </w:r>
            <w:r w:rsidRPr="00B24B80">
              <w:rPr>
                <w:rFonts w:ascii="Arial" w:hAnsi="Arial" w:cs="Arial"/>
                <w:color w:val="000000" w:themeColor="text1"/>
                <w:sz w:val="23"/>
                <w:szCs w:val="23"/>
              </w:rPr>
              <w:t>COD</w:t>
            </w:r>
            <w:r w:rsidRPr="00B24B80">
              <w:rPr>
                <w:rFonts w:ascii="Arial" w:hAnsi="Arial" w:cs="Arial"/>
                <w:color w:val="000000" w:themeColor="text1"/>
                <w:sz w:val="23"/>
                <w:szCs w:val="23"/>
              </w:rPr>
              <w:t>、</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w:t>
            </w:r>
            <w:r w:rsidRPr="00B24B80">
              <w:rPr>
                <w:rFonts w:ascii="Arial" w:hAnsi="Arial" w:cs="Arial"/>
                <w:color w:val="000000" w:themeColor="text1"/>
                <w:sz w:val="23"/>
                <w:szCs w:val="23"/>
              </w:rPr>
              <w:t>均小于上述限值，因此，本项目无需进行总量调剂，污染物排放总量在区域内平衡</w:t>
            </w:r>
            <w:r w:rsidRPr="00B24B80">
              <w:rPr>
                <w:rFonts w:ascii="Arial" w:hAnsi="Arial" w:cs="Arial" w:hint="eastAsia"/>
                <w:color w:val="000000" w:themeColor="text1"/>
                <w:sz w:val="23"/>
                <w:szCs w:val="23"/>
              </w:rPr>
              <w:t>。</w:t>
            </w:r>
          </w:p>
          <w:p w:rsidR="002A0CFC" w:rsidRPr="00B24B80" w:rsidRDefault="002A0CFC" w:rsidP="009D5B64">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具体总量控制指标由杭州市余杭区环保局管理部门核准和调配。</w:t>
            </w:r>
          </w:p>
          <w:p w:rsidR="002A0CFC" w:rsidRPr="00B24B80" w:rsidRDefault="002A0CFC" w:rsidP="003B3ABC">
            <w:pPr>
              <w:spacing w:line="360" w:lineRule="auto"/>
              <w:ind w:firstLineChars="200" w:firstLine="462"/>
              <w:rPr>
                <w:rFonts w:ascii="Arial" w:hAnsi="Arial" w:cs="Arial"/>
                <w:b/>
                <w:bCs/>
                <w:color w:val="000000" w:themeColor="text1"/>
                <w:sz w:val="23"/>
                <w:szCs w:val="23"/>
              </w:rPr>
            </w:pPr>
            <w:r w:rsidRPr="00B24B80">
              <w:rPr>
                <w:rFonts w:ascii="Arial" w:hAnsi="Arial" w:cs="Arial"/>
                <w:b/>
                <w:bCs/>
                <w:color w:val="000000" w:themeColor="text1"/>
                <w:sz w:val="23"/>
                <w:szCs w:val="23"/>
              </w:rPr>
              <w:t>3</w:t>
            </w:r>
            <w:r w:rsidRPr="00B24B80">
              <w:rPr>
                <w:rFonts w:ascii="Arial" w:hAnsi="Arial" w:cs="Arial" w:hint="eastAsia"/>
                <w:b/>
                <w:bCs/>
                <w:color w:val="000000" w:themeColor="text1"/>
                <w:sz w:val="23"/>
                <w:szCs w:val="23"/>
              </w:rPr>
              <w:t>、总量控制实施方案</w:t>
            </w:r>
          </w:p>
          <w:p w:rsidR="002A0CFC" w:rsidRPr="00B24B80" w:rsidRDefault="002A0CFC" w:rsidP="003B3ABC">
            <w:pPr>
              <w:spacing w:line="360" w:lineRule="auto"/>
              <w:ind w:firstLineChars="200" w:firstLine="460"/>
              <w:rPr>
                <w:rFonts w:ascii="Arial" w:hAnsi="Arial" w:cs="Arial"/>
                <w:b/>
                <w:bCs/>
                <w:color w:val="000000" w:themeColor="text1"/>
                <w:sz w:val="23"/>
                <w:szCs w:val="23"/>
              </w:rPr>
            </w:pPr>
            <w:r w:rsidRPr="00B24B80">
              <w:rPr>
                <w:rFonts w:ascii="Arial" w:hAnsi="宋体" w:cs="Arial" w:hint="eastAsia"/>
                <w:color w:val="000000" w:themeColor="text1"/>
                <w:sz w:val="23"/>
                <w:szCs w:val="23"/>
              </w:rPr>
              <w:t>根据《重点区域大气污染防治“十二五”规划》</w:t>
            </w:r>
            <w:r w:rsidRPr="00B24B80">
              <w:rPr>
                <w:rFonts w:ascii="Arial" w:hAnsi="宋体" w:cs="Arial"/>
                <w:color w:val="000000" w:themeColor="text1"/>
                <w:sz w:val="23"/>
                <w:szCs w:val="23"/>
              </w:rPr>
              <w:t>(</w:t>
            </w:r>
            <w:r w:rsidRPr="00B24B80">
              <w:rPr>
                <w:rFonts w:ascii="Arial" w:hAnsi="宋体" w:cs="Arial" w:hint="eastAsia"/>
                <w:color w:val="000000" w:themeColor="text1"/>
                <w:sz w:val="23"/>
                <w:szCs w:val="23"/>
              </w:rPr>
              <w:t>环发</w:t>
            </w:r>
            <w:r w:rsidRPr="00B24B80">
              <w:rPr>
                <w:rFonts w:ascii="Arial" w:hAnsi="宋体" w:cs="Arial"/>
                <w:color w:val="000000" w:themeColor="text1"/>
                <w:sz w:val="23"/>
                <w:szCs w:val="23"/>
              </w:rPr>
              <w:t>[2012]130</w:t>
            </w:r>
            <w:r w:rsidRPr="00B24B80">
              <w:rPr>
                <w:rFonts w:ascii="Arial" w:hAnsi="宋体" w:cs="Arial" w:hint="eastAsia"/>
                <w:color w:val="000000" w:themeColor="text1"/>
                <w:sz w:val="23"/>
                <w:szCs w:val="23"/>
              </w:rPr>
              <w:t>号</w:t>
            </w:r>
            <w:r w:rsidRPr="00B24B80">
              <w:rPr>
                <w:rFonts w:ascii="Arial" w:hAnsi="宋体" w:cs="Arial"/>
                <w:color w:val="000000" w:themeColor="text1"/>
                <w:sz w:val="23"/>
                <w:szCs w:val="23"/>
              </w:rPr>
              <w:t>)</w:t>
            </w:r>
            <w:r w:rsidRPr="00B24B80">
              <w:rPr>
                <w:rFonts w:ascii="Arial" w:hAnsi="宋体" w:cs="Arial" w:hint="eastAsia"/>
                <w:color w:val="000000" w:themeColor="text1"/>
                <w:sz w:val="23"/>
                <w:szCs w:val="23"/>
              </w:rPr>
              <w:t>“新建排放二氧化硫、氮氧化物、工业烟粉尘、挥发性有机物的项目，实行污染物排放量减量替代，实现增产减污；对于重点控制区和大气环境质量超标城市，新建项目实行区域内现役源</w:t>
            </w:r>
            <w:r w:rsidRPr="00B24B80">
              <w:rPr>
                <w:rFonts w:ascii="Arial" w:hAnsi="宋体" w:cs="Arial"/>
                <w:color w:val="000000" w:themeColor="text1"/>
                <w:sz w:val="23"/>
                <w:szCs w:val="23"/>
              </w:rPr>
              <w:t>2</w:t>
            </w:r>
            <w:r w:rsidRPr="00B24B80">
              <w:rPr>
                <w:rFonts w:ascii="Arial" w:hAnsi="宋体" w:cs="Arial" w:hint="eastAsia"/>
                <w:color w:val="000000" w:themeColor="text1"/>
                <w:sz w:val="23"/>
                <w:szCs w:val="23"/>
              </w:rPr>
              <w:t>倍削减量替代；一般控制区实行</w:t>
            </w:r>
            <w:r w:rsidRPr="00B24B80">
              <w:rPr>
                <w:rFonts w:ascii="Arial" w:hAnsi="宋体" w:cs="Arial"/>
                <w:color w:val="000000" w:themeColor="text1"/>
                <w:sz w:val="23"/>
                <w:szCs w:val="23"/>
              </w:rPr>
              <w:t>1.5</w:t>
            </w:r>
            <w:r w:rsidRPr="00B24B80">
              <w:rPr>
                <w:rFonts w:ascii="Arial" w:hAnsi="宋体" w:cs="Arial" w:hint="eastAsia"/>
                <w:color w:val="000000" w:themeColor="text1"/>
                <w:sz w:val="23"/>
                <w:szCs w:val="23"/>
              </w:rPr>
              <w:t>倍削减量替代”。杭州市属重点控制区，则项目区域</w:t>
            </w:r>
            <w:r w:rsidRPr="00B24B80">
              <w:rPr>
                <w:rFonts w:ascii="Arial" w:hAnsi="宋体" w:cs="Arial"/>
                <w:color w:val="000000" w:themeColor="text1"/>
                <w:sz w:val="23"/>
                <w:szCs w:val="23"/>
              </w:rPr>
              <w:t>VOCs</w:t>
            </w:r>
            <w:r w:rsidRPr="00B24B80">
              <w:rPr>
                <w:rFonts w:ascii="Arial" w:hAnsi="宋体" w:cs="Arial" w:hint="eastAsia"/>
                <w:color w:val="000000" w:themeColor="text1"/>
                <w:sz w:val="23"/>
                <w:szCs w:val="23"/>
              </w:rPr>
              <w:t>削减替代比例为</w:t>
            </w:r>
            <w:r w:rsidRPr="00B24B80">
              <w:rPr>
                <w:rFonts w:ascii="Arial" w:hAnsi="宋体" w:cs="Arial"/>
                <w:color w:val="000000" w:themeColor="text1"/>
                <w:sz w:val="23"/>
                <w:szCs w:val="23"/>
              </w:rPr>
              <w:t>1:2</w:t>
            </w:r>
            <w:r w:rsidRPr="00B24B80">
              <w:rPr>
                <w:rFonts w:ascii="Arial" w:hAnsi="宋体" w:cs="Arial" w:hint="eastAsia"/>
                <w:color w:val="000000" w:themeColor="text1"/>
                <w:sz w:val="23"/>
                <w:szCs w:val="23"/>
              </w:rPr>
              <w:t>，</w:t>
            </w:r>
            <w:r w:rsidR="009D5B64" w:rsidRPr="00B24B80">
              <w:rPr>
                <w:rFonts w:ascii="Arial" w:hAnsi="宋体" w:cs="Arial" w:hint="eastAsia"/>
                <w:color w:val="000000" w:themeColor="text1"/>
                <w:sz w:val="23"/>
                <w:szCs w:val="23"/>
              </w:rPr>
              <w:t>根据</w:t>
            </w:r>
            <w:r w:rsidR="009D5B64" w:rsidRPr="00B24B80">
              <w:rPr>
                <w:rFonts w:ascii="Arial" w:hAnsi="宋体" w:cs="Arial"/>
                <w:color w:val="000000" w:themeColor="text1"/>
                <w:sz w:val="23"/>
                <w:szCs w:val="23"/>
              </w:rPr>
              <w:t>&lt;</w:t>
            </w:r>
            <w:r w:rsidR="009D5B64" w:rsidRPr="00B24B80">
              <w:rPr>
                <w:rFonts w:ascii="Arial" w:hAnsi="宋体" w:cs="Arial" w:hint="eastAsia"/>
                <w:color w:val="000000" w:themeColor="text1"/>
                <w:sz w:val="23"/>
                <w:szCs w:val="23"/>
              </w:rPr>
              <w:t>关于印发《浙江省建设项目主要污染物总量准入审核办法（试行）》的通知</w:t>
            </w:r>
            <w:r w:rsidR="009D5B64" w:rsidRPr="00B24B80">
              <w:rPr>
                <w:rFonts w:ascii="Arial" w:hAnsi="宋体" w:cs="Arial"/>
                <w:color w:val="000000" w:themeColor="text1"/>
                <w:sz w:val="23"/>
                <w:szCs w:val="23"/>
              </w:rPr>
              <w:t>&gt;</w:t>
            </w:r>
            <w:r w:rsidR="009D5B64" w:rsidRPr="00B24B80">
              <w:rPr>
                <w:rFonts w:ascii="Arial" w:hAnsi="宋体" w:cs="Arial" w:hint="eastAsia"/>
                <w:color w:val="000000" w:themeColor="text1"/>
                <w:sz w:val="23"/>
                <w:szCs w:val="23"/>
              </w:rPr>
              <w:t>（浙环发</w:t>
            </w:r>
            <w:r w:rsidR="009D5B64" w:rsidRPr="00B24B80">
              <w:rPr>
                <w:rFonts w:ascii="Arial" w:hAnsi="宋体" w:cs="Arial"/>
                <w:color w:val="000000" w:themeColor="text1"/>
                <w:sz w:val="23"/>
                <w:szCs w:val="23"/>
              </w:rPr>
              <w:t>[2012]10</w:t>
            </w:r>
            <w:r w:rsidR="009D5B64" w:rsidRPr="00B24B80">
              <w:rPr>
                <w:rFonts w:ascii="Arial" w:hAnsi="宋体" w:cs="Arial" w:hint="eastAsia"/>
                <w:color w:val="000000" w:themeColor="text1"/>
                <w:sz w:val="23"/>
                <w:szCs w:val="23"/>
              </w:rPr>
              <w:t>号）第七条主要污染物的削减替代比例要求为：印染、造纸、化工、医药、制革等化学需氧量主要排放行业的新增化学需氧量排放总量与削减替代量的比例不得低于</w:t>
            </w:r>
            <w:r w:rsidR="009D5B64" w:rsidRPr="00B24B80">
              <w:rPr>
                <w:rFonts w:ascii="Arial" w:hAnsi="宋体" w:cs="Arial" w:hint="eastAsia"/>
                <w:color w:val="000000" w:themeColor="text1"/>
                <w:sz w:val="23"/>
                <w:szCs w:val="23"/>
              </w:rPr>
              <w:t>1:1.2</w:t>
            </w:r>
            <w:r w:rsidR="009D5B64" w:rsidRPr="00B24B80">
              <w:rPr>
                <w:rFonts w:ascii="Arial" w:hAnsi="宋体" w:cs="Arial" w:hint="eastAsia"/>
                <w:color w:val="000000" w:themeColor="text1"/>
                <w:sz w:val="23"/>
                <w:szCs w:val="23"/>
              </w:rPr>
              <w:t>；印染、造纸、化工、医药、制革等氨氮主要排放行业的新增氨氮排放总量与削减替代量的比例不得低于</w:t>
            </w:r>
            <w:r w:rsidR="009D5B64" w:rsidRPr="00B24B80">
              <w:rPr>
                <w:rFonts w:ascii="Arial" w:hAnsi="宋体" w:cs="Arial" w:hint="eastAsia"/>
                <w:color w:val="000000" w:themeColor="text1"/>
                <w:sz w:val="23"/>
                <w:szCs w:val="23"/>
              </w:rPr>
              <w:t>1:1.5</w:t>
            </w:r>
            <w:r w:rsidR="009D5B64" w:rsidRPr="00B24B80">
              <w:rPr>
                <w:rFonts w:ascii="Arial" w:hAnsi="宋体" w:cs="Arial" w:hint="eastAsia"/>
                <w:color w:val="000000" w:themeColor="text1"/>
                <w:sz w:val="23"/>
                <w:szCs w:val="23"/>
              </w:rPr>
              <w:t>。</w:t>
            </w:r>
            <w:r w:rsidRPr="00B24B80">
              <w:rPr>
                <w:rFonts w:ascii="Arial" w:hAnsi="宋体" w:cs="Arial" w:hint="eastAsia"/>
                <w:color w:val="000000" w:themeColor="text1"/>
                <w:sz w:val="23"/>
                <w:szCs w:val="23"/>
              </w:rPr>
              <w:t>总量平衡方案具体如下：</w:t>
            </w:r>
          </w:p>
          <w:p w:rsidR="002A0CFC" w:rsidRPr="00B24B80" w:rsidRDefault="002A0CFC" w:rsidP="003B3ABC">
            <w:pPr>
              <w:spacing w:line="460" w:lineRule="exact"/>
              <w:jc w:val="center"/>
              <w:rPr>
                <w:rFonts w:ascii="Arial" w:hAnsi="宋体" w:cs="Arial"/>
                <w:b/>
                <w:color w:val="000000" w:themeColor="text1"/>
                <w:sz w:val="23"/>
                <w:szCs w:val="23"/>
              </w:rPr>
            </w:pPr>
            <w:r w:rsidRPr="00B24B80">
              <w:rPr>
                <w:rFonts w:ascii="Arial" w:hAnsi="宋体" w:cs="Arial" w:hint="eastAsia"/>
                <w:b/>
                <w:color w:val="000000" w:themeColor="text1"/>
                <w:sz w:val="23"/>
                <w:szCs w:val="23"/>
              </w:rPr>
              <w:t>表</w:t>
            </w:r>
            <w:r w:rsidRPr="00B24B80">
              <w:rPr>
                <w:rFonts w:ascii="Arial" w:hAnsi="宋体" w:cs="Arial"/>
                <w:b/>
                <w:color w:val="000000" w:themeColor="text1"/>
                <w:sz w:val="23"/>
                <w:szCs w:val="23"/>
              </w:rPr>
              <w:t>4-9</w:t>
            </w:r>
            <w:r w:rsidRPr="00B24B80">
              <w:rPr>
                <w:rFonts w:ascii="Arial" w:hAnsi="宋体" w:cs="Arial" w:hint="eastAsia"/>
                <w:b/>
                <w:color w:val="000000" w:themeColor="text1"/>
                <w:sz w:val="23"/>
                <w:szCs w:val="23"/>
              </w:rPr>
              <w:t>总量平衡方案</w:t>
            </w:r>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2128"/>
              <w:gridCol w:w="2129"/>
              <w:gridCol w:w="2129"/>
              <w:gridCol w:w="2129"/>
            </w:tblGrid>
            <w:tr w:rsidR="00E9470C" w:rsidRPr="00B24B80" w:rsidTr="00E9470C">
              <w:trPr>
                <w:trHeight w:val="340"/>
              </w:trPr>
              <w:tc>
                <w:tcPr>
                  <w:tcW w:w="2128" w:type="dxa"/>
                  <w:tcBorders>
                    <w:top w:val="double" w:sz="6" w:space="0" w:color="000000"/>
                    <w:left w:val="double" w:sz="6" w:space="0" w:color="000000"/>
                    <w:bottom w:val="sing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项目</w:t>
                  </w:r>
                </w:p>
              </w:tc>
              <w:tc>
                <w:tcPr>
                  <w:tcW w:w="2129" w:type="dxa"/>
                  <w:tcBorders>
                    <w:top w:val="double" w:sz="6" w:space="0" w:color="000000"/>
                    <w:left w:val="single" w:sz="6" w:space="0" w:color="000000"/>
                    <w:bottom w:val="sing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color w:val="000000" w:themeColor="text1"/>
                      <w:szCs w:val="21"/>
                    </w:rPr>
                    <w:t>VOCs(t/a)</w:t>
                  </w:r>
                </w:p>
              </w:tc>
              <w:tc>
                <w:tcPr>
                  <w:tcW w:w="2129" w:type="dxa"/>
                  <w:tcBorders>
                    <w:top w:val="double" w:sz="6" w:space="0" w:color="000000"/>
                    <w:left w:val="single" w:sz="4" w:space="0" w:color="auto"/>
                    <w:bottom w:val="sing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COD</w:t>
                  </w:r>
                </w:p>
              </w:tc>
              <w:tc>
                <w:tcPr>
                  <w:tcW w:w="2129" w:type="dxa"/>
                  <w:tcBorders>
                    <w:top w:val="double" w:sz="6" w:space="0" w:color="000000"/>
                    <w:left w:val="single" w:sz="4" w:space="0" w:color="auto"/>
                    <w:bottom w:val="single" w:sz="6" w:space="0" w:color="000000"/>
                    <w:right w:val="double" w:sz="6" w:space="0" w:color="000000"/>
                  </w:tcBorders>
                  <w:vAlign w:val="center"/>
                </w:tcPr>
                <w:p w:rsidR="00E9470C" w:rsidRPr="00B24B80" w:rsidRDefault="00FA3826" w:rsidP="00E9470C">
                  <w:pPr>
                    <w:adjustRightInd w:val="0"/>
                    <w:snapToGrid w:val="0"/>
                    <w:jc w:val="center"/>
                    <w:rPr>
                      <w:rFonts w:ascii="Arial" w:hAnsi="宋体" w:cs="Arial"/>
                      <w:color w:val="000000" w:themeColor="text1"/>
                      <w:szCs w:val="21"/>
                    </w:rPr>
                  </w:pPr>
                  <w:r w:rsidRPr="00B24B80">
                    <w:rPr>
                      <w:rFonts w:ascii="Arial" w:hAnsi="Arial" w:cs="Arial"/>
                      <w:bCs/>
                      <w:color w:val="000000" w:themeColor="text1"/>
                      <w:kern w:val="28"/>
                      <w:szCs w:val="21"/>
                    </w:rPr>
                    <w:t>NH</w:t>
                  </w:r>
                  <w:r w:rsidRPr="00B24B80">
                    <w:rPr>
                      <w:rFonts w:ascii="Arial" w:hAnsi="Arial" w:cs="Arial"/>
                      <w:bCs/>
                      <w:color w:val="000000" w:themeColor="text1"/>
                      <w:kern w:val="28"/>
                      <w:szCs w:val="21"/>
                      <w:vertAlign w:val="subscript"/>
                    </w:rPr>
                    <w:t>3</w:t>
                  </w:r>
                  <w:r w:rsidRPr="00B24B80">
                    <w:rPr>
                      <w:rFonts w:ascii="Arial" w:hAnsi="Arial" w:cs="Arial"/>
                      <w:bCs/>
                      <w:color w:val="000000" w:themeColor="text1"/>
                      <w:kern w:val="28"/>
                      <w:szCs w:val="21"/>
                    </w:rPr>
                    <w:t>-N</w:t>
                  </w:r>
                </w:p>
              </w:tc>
            </w:tr>
            <w:tr w:rsidR="00E9470C" w:rsidRPr="00B24B80" w:rsidTr="00E9470C">
              <w:trPr>
                <w:trHeight w:val="340"/>
              </w:trPr>
              <w:tc>
                <w:tcPr>
                  <w:tcW w:w="2128" w:type="dxa"/>
                  <w:tcBorders>
                    <w:top w:val="single" w:sz="6" w:space="0" w:color="000000"/>
                    <w:left w:val="double" w:sz="6" w:space="0" w:color="000000"/>
                    <w:bottom w:val="sing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本项目污染物总量</w:t>
                  </w:r>
                </w:p>
              </w:tc>
              <w:tc>
                <w:tcPr>
                  <w:tcW w:w="2129" w:type="dxa"/>
                  <w:tcBorders>
                    <w:top w:val="single" w:sz="6" w:space="0" w:color="000000"/>
                    <w:left w:val="single" w:sz="6" w:space="0" w:color="000000"/>
                    <w:bottom w:val="single" w:sz="6" w:space="0" w:color="000000"/>
                    <w:right w:val="single" w:sz="4" w:space="0" w:color="auto"/>
                  </w:tcBorders>
                  <w:vAlign w:val="center"/>
                </w:tcPr>
                <w:p w:rsidR="00E9470C" w:rsidRPr="00B24B80" w:rsidRDefault="00E9470C" w:rsidP="00EA7296">
                  <w:pPr>
                    <w:adjustRightInd w:val="0"/>
                    <w:snapToGrid w:val="0"/>
                    <w:jc w:val="center"/>
                    <w:rPr>
                      <w:rFonts w:ascii="Arial" w:hAnsi="宋体" w:cs="Arial"/>
                      <w:color w:val="000000" w:themeColor="text1"/>
                      <w:szCs w:val="21"/>
                    </w:rPr>
                  </w:pPr>
                  <w:r w:rsidRPr="00B24B80">
                    <w:rPr>
                      <w:rFonts w:ascii="Arial" w:hAnsi="Arial" w:cs="Arial"/>
                      <w:bCs/>
                      <w:color w:val="000000" w:themeColor="text1"/>
                      <w:szCs w:val="21"/>
                    </w:rPr>
                    <w:t>0.</w:t>
                  </w:r>
                  <w:r w:rsidRPr="00B24B80">
                    <w:rPr>
                      <w:rFonts w:ascii="Arial" w:hAnsi="Arial" w:cs="Arial" w:hint="eastAsia"/>
                      <w:bCs/>
                      <w:color w:val="000000" w:themeColor="text1"/>
                      <w:szCs w:val="21"/>
                    </w:rPr>
                    <w:t>298</w:t>
                  </w:r>
                </w:p>
              </w:tc>
              <w:tc>
                <w:tcPr>
                  <w:tcW w:w="2129" w:type="dxa"/>
                  <w:tcBorders>
                    <w:top w:val="single" w:sz="6" w:space="0" w:color="000000"/>
                    <w:left w:val="single" w:sz="4" w:space="0" w:color="auto"/>
                    <w:bottom w:val="single" w:sz="6" w:space="0" w:color="000000"/>
                    <w:right w:val="single" w:sz="4" w:space="0" w:color="auto"/>
                  </w:tcBorders>
                  <w:vAlign w:val="center"/>
                </w:tcPr>
                <w:p w:rsidR="00E9470C" w:rsidRPr="00B24B80" w:rsidRDefault="00FA3826" w:rsidP="00373A75">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0.0135</w:t>
                  </w:r>
                </w:p>
              </w:tc>
              <w:tc>
                <w:tcPr>
                  <w:tcW w:w="2129" w:type="dxa"/>
                  <w:tcBorders>
                    <w:top w:val="single" w:sz="6" w:space="0" w:color="000000"/>
                    <w:left w:val="single" w:sz="4" w:space="0" w:color="auto"/>
                    <w:bottom w:val="single" w:sz="6" w:space="0" w:color="000000"/>
                    <w:right w:val="double" w:sz="6" w:space="0" w:color="000000"/>
                  </w:tcBorders>
                  <w:vAlign w:val="center"/>
                </w:tcPr>
                <w:p w:rsidR="00E9470C" w:rsidRPr="00B24B80" w:rsidRDefault="00FA3826" w:rsidP="00E9470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0.001</w:t>
                  </w:r>
                </w:p>
              </w:tc>
            </w:tr>
            <w:tr w:rsidR="00E9470C" w:rsidRPr="00B24B80" w:rsidTr="00E9470C">
              <w:trPr>
                <w:trHeight w:val="340"/>
              </w:trPr>
              <w:tc>
                <w:tcPr>
                  <w:tcW w:w="2128" w:type="dxa"/>
                  <w:tcBorders>
                    <w:top w:val="single" w:sz="6" w:space="0" w:color="000000"/>
                    <w:left w:val="double" w:sz="6" w:space="0" w:color="000000"/>
                    <w:bottom w:val="sing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建议总量控制指标</w:t>
                  </w:r>
                </w:p>
              </w:tc>
              <w:tc>
                <w:tcPr>
                  <w:tcW w:w="2129" w:type="dxa"/>
                  <w:tcBorders>
                    <w:top w:val="single" w:sz="6" w:space="0" w:color="000000"/>
                    <w:left w:val="single" w:sz="6" w:space="0" w:color="000000"/>
                    <w:bottom w:val="single" w:sz="6" w:space="0" w:color="000000"/>
                    <w:right w:val="single" w:sz="4" w:space="0" w:color="auto"/>
                  </w:tcBorders>
                  <w:vAlign w:val="center"/>
                </w:tcPr>
                <w:p w:rsidR="00E9470C" w:rsidRPr="00B24B80" w:rsidRDefault="00E9470C" w:rsidP="00EA7296">
                  <w:pPr>
                    <w:adjustRightInd w:val="0"/>
                    <w:snapToGrid w:val="0"/>
                    <w:jc w:val="center"/>
                    <w:rPr>
                      <w:rFonts w:ascii="Arial" w:hAnsi="宋体" w:cs="Arial"/>
                      <w:color w:val="000000" w:themeColor="text1"/>
                      <w:szCs w:val="21"/>
                    </w:rPr>
                  </w:pPr>
                  <w:r w:rsidRPr="00B24B80">
                    <w:rPr>
                      <w:rFonts w:ascii="Arial" w:hAnsi="Arial" w:cs="Arial"/>
                      <w:bCs/>
                      <w:color w:val="000000" w:themeColor="text1"/>
                      <w:szCs w:val="21"/>
                    </w:rPr>
                    <w:t>0.</w:t>
                  </w:r>
                  <w:r w:rsidRPr="00B24B80">
                    <w:rPr>
                      <w:rFonts w:ascii="Arial" w:hAnsi="Arial" w:cs="Arial" w:hint="eastAsia"/>
                      <w:bCs/>
                      <w:color w:val="000000" w:themeColor="text1"/>
                      <w:szCs w:val="21"/>
                    </w:rPr>
                    <w:t>298</w:t>
                  </w:r>
                </w:p>
              </w:tc>
              <w:tc>
                <w:tcPr>
                  <w:tcW w:w="2129" w:type="dxa"/>
                  <w:tcBorders>
                    <w:top w:val="single" w:sz="6" w:space="0" w:color="000000"/>
                    <w:left w:val="single" w:sz="4" w:space="0" w:color="auto"/>
                    <w:bottom w:val="single" w:sz="6" w:space="0" w:color="000000"/>
                    <w:right w:val="single" w:sz="4" w:space="0" w:color="auto"/>
                  </w:tcBorders>
                  <w:vAlign w:val="center"/>
                </w:tcPr>
                <w:p w:rsidR="00E9470C" w:rsidRPr="00B24B80" w:rsidRDefault="00FA3826" w:rsidP="009D5B64">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0.0135</w:t>
                  </w:r>
                </w:p>
              </w:tc>
              <w:tc>
                <w:tcPr>
                  <w:tcW w:w="2129" w:type="dxa"/>
                  <w:tcBorders>
                    <w:top w:val="single" w:sz="6" w:space="0" w:color="000000"/>
                    <w:left w:val="single" w:sz="4" w:space="0" w:color="auto"/>
                    <w:bottom w:val="single" w:sz="6" w:space="0" w:color="000000"/>
                    <w:right w:val="double" w:sz="6" w:space="0" w:color="000000"/>
                  </w:tcBorders>
                  <w:vAlign w:val="center"/>
                </w:tcPr>
                <w:p w:rsidR="00E9470C" w:rsidRPr="00B24B80" w:rsidRDefault="00FA3826" w:rsidP="00E9470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0.001</w:t>
                  </w:r>
                </w:p>
              </w:tc>
            </w:tr>
            <w:tr w:rsidR="00E9470C" w:rsidRPr="00B24B80" w:rsidTr="00E9470C">
              <w:trPr>
                <w:trHeight w:val="340"/>
              </w:trPr>
              <w:tc>
                <w:tcPr>
                  <w:tcW w:w="2128" w:type="dxa"/>
                  <w:tcBorders>
                    <w:top w:val="single" w:sz="6" w:space="0" w:color="000000"/>
                    <w:left w:val="double" w:sz="6" w:space="0" w:color="000000"/>
                    <w:bottom w:val="sing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削减替代比例</w:t>
                  </w:r>
                </w:p>
              </w:tc>
              <w:tc>
                <w:tcPr>
                  <w:tcW w:w="2129" w:type="dxa"/>
                  <w:tcBorders>
                    <w:top w:val="single" w:sz="6" w:space="0" w:color="000000"/>
                    <w:left w:val="single" w:sz="6" w:space="0" w:color="000000"/>
                    <w:bottom w:val="sing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color w:val="000000" w:themeColor="text1"/>
                      <w:szCs w:val="21"/>
                    </w:rPr>
                    <w:t>1:2</w:t>
                  </w:r>
                </w:p>
              </w:tc>
              <w:tc>
                <w:tcPr>
                  <w:tcW w:w="2129" w:type="dxa"/>
                  <w:tcBorders>
                    <w:top w:val="single" w:sz="6" w:space="0" w:color="000000"/>
                    <w:left w:val="single" w:sz="4" w:space="0" w:color="auto"/>
                    <w:bottom w:val="single" w:sz="6" w:space="0" w:color="000000"/>
                    <w:right w:val="single" w:sz="4" w:space="0" w:color="auto"/>
                  </w:tcBorders>
                  <w:vAlign w:val="center"/>
                </w:tcPr>
                <w:p w:rsidR="00E9470C" w:rsidRPr="00B24B80" w:rsidRDefault="00E9470C" w:rsidP="009D5B64">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1:1.2</w:t>
                  </w:r>
                </w:p>
              </w:tc>
              <w:tc>
                <w:tcPr>
                  <w:tcW w:w="2129" w:type="dxa"/>
                  <w:tcBorders>
                    <w:top w:val="single" w:sz="6" w:space="0" w:color="000000"/>
                    <w:left w:val="single" w:sz="4" w:space="0" w:color="auto"/>
                    <w:bottom w:val="single" w:sz="6" w:space="0" w:color="000000"/>
                    <w:right w:val="double" w:sz="6" w:space="0" w:color="000000"/>
                  </w:tcBorders>
                  <w:vAlign w:val="center"/>
                </w:tcPr>
                <w:p w:rsidR="00E9470C" w:rsidRPr="00B24B80" w:rsidRDefault="00FA3826" w:rsidP="00E9470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1:1.5</w:t>
                  </w:r>
                </w:p>
              </w:tc>
            </w:tr>
            <w:tr w:rsidR="00E9470C" w:rsidRPr="00B24B80" w:rsidTr="00E9470C">
              <w:trPr>
                <w:trHeight w:val="340"/>
              </w:trPr>
              <w:tc>
                <w:tcPr>
                  <w:tcW w:w="2128" w:type="dxa"/>
                  <w:tcBorders>
                    <w:top w:val="single" w:sz="6" w:space="0" w:color="000000"/>
                    <w:left w:val="double" w:sz="6" w:space="0" w:color="000000"/>
                    <w:bottom w:val="double" w:sz="6" w:space="0" w:color="000000"/>
                    <w:right w:val="single" w:sz="4" w:space="0" w:color="auto"/>
                  </w:tcBorders>
                  <w:vAlign w:val="center"/>
                </w:tcPr>
                <w:p w:rsidR="00E9470C" w:rsidRPr="00B24B80" w:rsidRDefault="00E9470C" w:rsidP="003B3AB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区域替代削减量</w:t>
                  </w:r>
                </w:p>
              </w:tc>
              <w:tc>
                <w:tcPr>
                  <w:tcW w:w="2129" w:type="dxa"/>
                  <w:tcBorders>
                    <w:top w:val="single" w:sz="6" w:space="0" w:color="000000"/>
                    <w:left w:val="single" w:sz="6" w:space="0" w:color="000000"/>
                    <w:bottom w:val="double" w:sz="6" w:space="0" w:color="000000"/>
                    <w:right w:val="single" w:sz="4" w:space="0" w:color="auto"/>
                  </w:tcBorders>
                  <w:vAlign w:val="center"/>
                </w:tcPr>
                <w:p w:rsidR="00E9470C" w:rsidRPr="00B24B80" w:rsidRDefault="00E9470C" w:rsidP="00EA7296">
                  <w:pPr>
                    <w:adjustRightInd w:val="0"/>
                    <w:snapToGrid w:val="0"/>
                    <w:jc w:val="center"/>
                    <w:rPr>
                      <w:rFonts w:ascii="Arial" w:hAnsi="宋体" w:cs="Arial"/>
                      <w:color w:val="000000" w:themeColor="text1"/>
                      <w:szCs w:val="21"/>
                    </w:rPr>
                  </w:pPr>
                  <w:r w:rsidRPr="00B24B80">
                    <w:rPr>
                      <w:rFonts w:ascii="Arial" w:hAnsi="宋体" w:cs="Arial"/>
                      <w:color w:val="000000" w:themeColor="text1"/>
                      <w:szCs w:val="21"/>
                    </w:rPr>
                    <w:t>0.</w:t>
                  </w:r>
                  <w:r w:rsidRPr="00B24B80">
                    <w:rPr>
                      <w:rFonts w:ascii="Arial" w:hAnsi="宋体" w:cs="Arial" w:hint="eastAsia"/>
                      <w:color w:val="000000" w:themeColor="text1"/>
                      <w:szCs w:val="21"/>
                    </w:rPr>
                    <w:t>596</w:t>
                  </w:r>
                </w:p>
              </w:tc>
              <w:tc>
                <w:tcPr>
                  <w:tcW w:w="2129" w:type="dxa"/>
                  <w:tcBorders>
                    <w:top w:val="single" w:sz="6" w:space="0" w:color="000000"/>
                    <w:left w:val="single" w:sz="4" w:space="0" w:color="auto"/>
                    <w:bottom w:val="double" w:sz="6" w:space="0" w:color="000000"/>
                    <w:right w:val="single" w:sz="4" w:space="0" w:color="auto"/>
                  </w:tcBorders>
                  <w:vAlign w:val="center"/>
                </w:tcPr>
                <w:p w:rsidR="00E9470C" w:rsidRPr="00B24B80" w:rsidRDefault="00FA3826" w:rsidP="00373A75">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0.0162</w:t>
                  </w:r>
                </w:p>
              </w:tc>
              <w:tc>
                <w:tcPr>
                  <w:tcW w:w="2129" w:type="dxa"/>
                  <w:tcBorders>
                    <w:top w:val="single" w:sz="6" w:space="0" w:color="000000"/>
                    <w:left w:val="single" w:sz="4" w:space="0" w:color="auto"/>
                    <w:bottom w:val="double" w:sz="6" w:space="0" w:color="000000"/>
                    <w:right w:val="double" w:sz="6" w:space="0" w:color="000000"/>
                  </w:tcBorders>
                  <w:vAlign w:val="center"/>
                </w:tcPr>
                <w:p w:rsidR="00E9470C" w:rsidRPr="00B24B80" w:rsidRDefault="00FA3826" w:rsidP="00E9470C">
                  <w:pPr>
                    <w:adjustRightInd w:val="0"/>
                    <w:snapToGrid w:val="0"/>
                    <w:jc w:val="center"/>
                    <w:rPr>
                      <w:rFonts w:ascii="Arial" w:hAnsi="宋体" w:cs="Arial"/>
                      <w:color w:val="000000" w:themeColor="text1"/>
                      <w:szCs w:val="21"/>
                    </w:rPr>
                  </w:pPr>
                  <w:r w:rsidRPr="00B24B80">
                    <w:rPr>
                      <w:rFonts w:ascii="Arial" w:hAnsi="宋体" w:cs="Arial" w:hint="eastAsia"/>
                      <w:color w:val="000000" w:themeColor="text1"/>
                      <w:szCs w:val="21"/>
                    </w:rPr>
                    <w:t>0.0015</w:t>
                  </w:r>
                </w:p>
              </w:tc>
            </w:tr>
          </w:tbl>
          <w:p w:rsidR="002A0CFC" w:rsidRPr="00B24B80" w:rsidRDefault="002A0CFC">
            <w:pPr>
              <w:spacing w:line="420" w:lineRule="exact"/>
              <w:ind w:firstLineChars="200" w:firstLine="460"/>
              <w:rPr>
                <w:rFonts w:ascii="Arial" w:hAnsi="Arial" w:cs="Arial"/>
                <w:color w:val="000000" w:themeColor="text1"/>
                <w:sz w:val="23"/>
                <w:szCs w:val="23"/>
              </w:rPr>
            </w:pPr>
          </w:p>
          <w:p w:rsidR="002A0CFC" w:rsidRPr="00B24B80" w:rsidRDefault="002A0CFC">
            <w:pPr>
              <w:spacing w:line="420" w:lineRule="exact"/>
              <w:ind w:firstLineChars="200" w:firstLine="460"/>
              <w:rPr>
                <w:rFonts w:ascii="Arial" w:hAnsi="Arial" w:cs="Arial"/>
                <w:color w:val="000000" w:themeColor="text1"/>
                <w:sz w:val="23"/>
                <w:szCs w:val="23"/>
              </w:rPr>
            </w:pPr>
          </w:p>
          <w:p w:rsidR="002A0CFC" w:rsidRPr="00B24B80" w:rsidRDefault="002A0CFC" w:rsidP="009D5B64">
            <w:pPr>
              <w:spacing w:line="420" w:lineRule="exact"/>
              <w:rPr>
                <w:rFonts w:ascii="Arial" w:hAnsi="Arial" w:cs="Arial"/>
                <w:color w:val="000000" w:themeColor="text1"/>
                <w:sz w:val="23"/>
                <w:szCs w:val="23"/>
              </w:rPr>
            </w:pPr>
          </w:p>
        </w:tc>
      </w:tr>
    </w:tbl>
    <w:p w:rsidR="002A0CFC" w:rsidRPr="00B24B80" w:rsidRDefault="002A0CFC">
      <w:pPr>
        <w:pStyle w:val="1"/>
        <w:spacing w:before="0" w:after="0" w:line="360" w:lineRule="auto"/>
        <w:rPr>
          <w:rFonts w:ascii="Arial" w:hAnsi="Arial" w:cs="Arial"/>
          <w:color w:val="000000" w:themeColor="text1"/>
          <w:sz w:val="24"/>
          <w:szCs w:val="24"/>
        </w:rPr>
      </w:pPr>
      <w:bookmarkStart w:id="59" w:name="_Toc156031821"/>
      <w:bookmarkStart w:id="60" w:name="_Toc157220245"/>
      <w:bookmarkStart w:id="61" w:name="_Toc186017762"/>
      <w:bookmarkStart w:id="62" w:name="_Toc291014880"/>
      <w:r w:rsidRPr="00B24B80">
        <w:rPr>
          <w:rFonts w:ascii="Arial" w:hAnsi="Arial" w:cs="Arial"/>
          <w:color w:val="000000" w:themeColor="text1"/>
          <w:sz w:val="24"/>
          <w:szCs w:val="24"/>
        </w:rPr>
        <w:lastRenderedPageBreak/>
        <w:t xml:space="preserve">5 </w:t>
      </w:r>
      <w:r w:rsidRPr="00B24B80">
        <w:rPr>
          <w:rFonts w:ascii="Arial" w:hAnsi="Arial" w:cs="Arial" w:hint="eastAsia"/>
          <w:color w:val="000000" w:themeColor="text1"/>
          <w:sz w:val="24"/>
          <w:szCs w:val="24"/>
        </w:rPr>
        <w:t>建设项目工程分析</w:t>
      </w:r>
      <w:bookmarkEnd w:id="59"/>
      <w:bookmarkEnd w:id="60"/>
      <w:bookmarkEnd w:id="61"/>
      <w:bookmarkEnd w:id="62"/>
    </w:p>
    <w:tbl>
      <w:tblPr>
        <w:tblW w:w="928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286"/>
      </w:tblGrid>
      <w:tr w:rsidR="002A0CFC" w:rsidRPr="00B24B80">
        <w:trPr>
          <w:trHeight w:val="12429"/>
          <w:jc w:val="center"/>
        </w:trPr>
        <w:tc>
          <w:tcPr>
            <w:tcW w:w="9286" w:type="dxa"/>
            <w:tcBorders>
              <w:top w:val="single" w:sz="12" w:space="0" w:color="auto"/>
              <w:bottom w:val="single" w:sz="12" w:space="0" w:color="auto"/>
            </w:tcBorders>
          </w:tcPr>
          <w:p w:rsidR="002A0CFC" w:rsidRPr="00B24B80" w:rsidRDefault="002A0CFC">
            <w:pPr>
              <w:spacing w:line="360" w:lineRule="auto"/>
              <w:rPr>
                <w:rFonts w:ascii="Arial" w:hAnsi="Arial" w:cs="Arial"/>
                <w:b/>
                <w:bCs/>
                <w:color w:val="000000" w:themeColor="text1"/>
                <w:kern w:val="0"/>
                <w:sz w:val="23"/>
                <w:szCs w:val="23"/>
              </w:rPr>
            </w:pPr>
            <w:r w:rsidRPr="00B24B80">
              <w:rPr>
                <w:rFonts w:ascii="Arial" w:hAnsi="Arial" w:cs="Arial"/>
                <w:b/>
                <w:bCs/>
                <w:color w:val="000000" w:themeColor="text1"/>
                <w:kern w:val="0"/>
                <w:sz w:val="23"/>
                <w:szCs w:val="23"/>
              </w:rPr>
              <w:t>5.1.1</w:t>
            </w:r>
            <w:r w:rsidRPr="00B24B80">
              <w:rPr>
                <w:rFonts w:ascii="Arial" w:hAnsi="Arial" w:cs="Arial" w:hint="eastAsia"/>
                <w:b/>
                <w:bCs/>
                <w:color w:val="000000" w:themeColor="text1"/>
                <w:kern w:val="0"/>
                <w:sz w:val="23"/>
                <w:szCs w:val="23"/>
              </w:rPr>
              <w:t>工艺流程及产污环节</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5.1.1</w:t>
            </w:r>
            <w:r w:rsidRPr="00B24B80">
              <w:rPr>
                <w:rFonts w:ascii="Arial" w:hAnsi="Arial" w:cs="Arial" w:hint="eastAsia"/>
                <w:b/>
                <w:bCs/>
                <w:color w:val="000000" w:themeColor="text1"/>
                <w:sz w:val="23"/>
                <w:szCs w:val="23"/>
              </w:rPr>
              <w:t>工艺流程简述：</w:t>
            </w:r>
          </w:p>
          <w:p w:rsidR="002A0CFC" w:rsidRPr="00B24B80" w:rsidRDefault="002A0CFC" w:rsidP="00C65119">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本项目主要生产工艺蜡烛，具体生产工艺流程如下：</w:t>
            </w:r>
          </w:p>
          <w:p w:rsidR="002A0CFC" w:rsidRPr="00B24B80" w:rsidRDefault="00601DEA">
            <w:pPr>
              <w:numPr>
                <w:ilvl w:val="0"/>
                <w:numId w:val="21"/>
              </w:numPr>
              <w:spacing w:line="360" w:lineRule="auto"/>
              <w:rPr>
                <w:rFonts w:ascii="Arial" w:hAnsi="Arial" w:cs="Arial"/>
                <w:color w:val="000000" w:themeColor="text1"/>
                <w:sz w:val="23"/>
                <w:szCs w:val="23"/>
              </w:rPr>
            </w:pPr>
            <w:r w:rsidRPr="00601DEA">
              <w:rPr>
                <w:noProof/>
                <w:color w:val="000000" w:themeColor="text1"/>
              </w:rPr>
              <w:pict>
                <v:shapetype id="_x0000_t202" coordsize="21600,21600" o:spt="202" path="m,l,21600r21600,l21600,xe">
                  <v:stroke joinstyle="miter"/>
                  <v:path gradientshapeok="t" o:connecttype="rect"/>
                </v:shapetype>
                <v:shape id="_x0000_s1043" type="#_x0000_t202" style="position:absolute;left:0;text-align:left;margin-left:206.9pt;margin-top:21.85pt;width:69.25pt;height:22pt;z-index:251656704">
                  <v:stroke dashstyle="dash"/>
                  <v:textbox style="mso-next-textbox:#_x0000_s1043">
                    <w:txbxContent>
                      <w:p w:rsidR="002A3AF4" w:rsidRDefault="002A3AF4">
                        <w:pPr>
                          <w:jc w:val="center"/>
                        </w:pPr>
                        <w:r>
                          <w:rPr>
                            <w:rFonts w:hint="eastAsia"/>
                          </w:rPr>
                          <w:t>臭气、废气</w:t>
                        </w:r>
                      </w:p>
                    </w:txbxContent>
                  </v:textbox>
                </v:shape>
              </w:pict>
            </w:r>
            <w:r>
              <w:rPr>
                <w:rFonts w:ascii="Arial" w:hAnsi="Arial" w:cs="Arial"/>
                <w:noProof/>
                <w:color w:val="000000" w:themeColor="text1"/>
                <w:sz w:val="23"/>
                <w:szCs w:val="23"/>
              </w:rPr>
              <w:pict>
                <v:rect id="_x0000_s1113" style="position:absolute;left:0;text-align:left;margin-left:381.8pt;margin-top:16.8pt;width:61.35pt;height:22.95pt;z-index:251706880">
                  <v:stroke dashstyle="dash"/>
                  <v:textbox style="mso-next-textbox:#_x0000_s1113">
                    <w:txbxContent>
                      <w:p w:rsidR="002A3AF4" w:rsidRDefault="002A3AF4">
                        <w:r>
                          <w:rPr>
                            <w:rFonts w:hint="eastAsia"/>
                          </w:rPr>
                          <w:t>固体废物</w:t>
                        </w:r>
                      </w:p>
                    </w:txbxContent>
                  </v:textbox>
                </v:rect>
              </w:pict>
            </w:r>
            <w:r w:rsidR="002A0CFC" w:rsidRPr="00B24B80">
              <w:rPr>
                <w:rFonts w:ascii="Arial" w:hAnsi="Arial" w:cs="Arial" w:hint="eastAsia"/>
                <w:color w:val="000000" w:themeColor="text1"/>
                <w:sz w:val="23"/>
                <w:szCs w:val="23"/>
              </w:rPr>
              <w:t>燃烧型工艺香味蜡烛</w:t>
            </w:r>
          </w:p>
          <w:p w:rsidR="002A0CFC" w:rsidRPr="00B24B80" w:rsidRDefault="00601DEA">
            <w:pPr>
              <w:spacing w:line="360" w:lineRule="auto"/>
              <w:rPr>
                <w:rFonts w:ascii="Arial" w:hAnsi="Arial" w:cs="Arial"/>
                <w:color w:val="000000" w:themeColor="text1"/>
                <w:sz w:val="23"/>
                <w:szCs w:val="23"/>
              </w:rPr>
            </w:pPr>
            <w:r w:rsidRPr="00601DEA">
              <w:rPr>
                <w:noProof/>
                <w:color w:val="000000" w:themeColor="text1"/>
              </w:rPr>
              <w:pict>
                <v:shapetype id="_x0000_t32" coordsize="21600,21600" o:spt="32" o:oned="t" path="m,l21600,21600e" filled="f">
                  <v:path arrowok="t" fillok="f" o:connecttype="none"/>
                  <o:lock v:ext="edit" shapetype="t"/>
                </v:shapetype>
                <v:shape id="_x0000_s1027" type="#_x0000_t32" style="position:absolute;left:0;text-align:left;margin-left:413.25pt;margin-top:17.35pt;width:0;height:18.1pt;flip:y;z-index:251692544" o:connectortype="straight">
                  <v:stroke dashstyle="longDash" endarrow="block"/>
                </v:shape>
              </w:pict>
            </w:r>
            <w:r w:rsidRPr="00601DEA">
              <w:rPr>
                <w:noProof/>
                <w:color w:val="000000" w:themeColor="text1"/>
              </w:rPr>
              <w:pict>
                <v:rect id="_x0000_s1101" style="position:absolute;left:0;text-align:left;margin-left:315.15pt;margin-top:-.5pt;width:42.05pt;height:22pt;z-index:251696640">
                  <v:stroke dashstyle="dash"/>
                  <v:textbox style="mso-next-textbox:#_x0000_s1101">
                    <w:txbxContent>
                      <w:p w:rsidR="002A3AF4" w:rsidRDefault="002A3AF4">
                        <w:r>
                          <w:rPr>
                            <w:rFonts w:hint="eastAsia"/>
                          </w:rPr>
                          <w:t>废气</w:t>
                        </w:r>
                      </w:p>
                    </w:txbxContent>
                  </v:textbox>
                </v:rect>
              </w:pict>
            </w:r>
            <w:r w:rsidRPr="00601DEA">
              <w:rPr>
                <w:noProof/>
                <w:color w:val="000000" w:themeColor="text1"/>
              </w:rPr>
              <w:pict>
                <v:shape id="_x0000_s1030" type="#_x0000_t202" style="position:absolute;left:0;text-align:left;margin-left:77.2pt;margin-top:1.05pt;width:45.7pt;height:22pt;z-index:251658752">
                  <v:stroke dashstyle="dash"/>
                  <v:textbox style="mso-next-textbox:#_x0000_s1030">
                    <w:txbxContent>
                      <w:p w:rsidR="002A3AF4" w:rsidRDefault="002A3AF4">
                        <w:pPr>
                          <w:jc w:val="center"/>
                        </w:pPr>
                        <w:r>
                          <w:rPr>
                            <w:rFonts w:hint="eastAsia"/>
                          </w:rPr>
                          <w:t>废气</w:t>
                        </w:r>
                      </w:p>
                    </w:txbxContent>
                  </v:textbox>
                </v:shape>
              </w:pict>
            </w:r>
            <w:r w:rsidRPr="00601DEA">
              <w:rPr>
                <w:noProof/>
                <w:color w:val="000000" w:themeColor="text1"/>
              </w:rPr>
              <w:pict>
                <v:shape id="_x0000_s1031" type="#_x0000_t202" style="position:absolute;left:0;text-align:left;margin-left:119.9pt;margin-top:23.05pt;width:67.2pt;height:21.8pt;z-index:251633152" filled="f" stroked="f">
                  <v:textbox style="mso-next-textbox:#_x0000_s1031">
                    <w:txbxContent>
                      <w:p w:rsidR="002A3AF4" w:rsidRDefault="002A3AF4">
                        <w:r>
                          <w:t>+</w:t>
                        </w:r>
                        <w:r>
                          <w:rPr>
                            <w:rFonts w:hint="eastAsia"/>
                          </w:rPr>
                          <w:t>色粉、香料</w:t>
                        </w:r>
                      </w:p>
                    </w:txbxContent>
                  </v:textbox>
                </v:shape>
              </w:pict>
            </w:r>
            <w:r w:rsidRPr="00601DEA">
              <w:rPr>
                <w:noProof/>
                <w:color w:val="000000" w:themeColor="text1"/>
              </w:rPr>
              <w:pict>
                <v:shape id="_x0000_s1032" type="#_x0000_t32" style="position:absolute;left:0;text-align:left;margin-left:214.85pt;margin-top:23.05pt;width:0;height:12pt;flip:y;z-index:251657728" o:connectortype="straight">
                  <v:stroke dashstyle="dash" endarrow="block"/>
                </v:shape>
              </w:pict>
            </w:r>
            <w:r w:rsidRPr="00601DEA">
              <w:rPr>
                <w:noProof/>
                <w:color w:val="000000" w:themeColor="text1"/>
              </w:rPr>
              <w:pict>
                <v:shape id="_x0000_s1033" type="#_x0000_t202" style="position:absolute;left:0;text-align:left;margin-left:78.05pt;margin-top:35.65pt;width:44.4pt;height:22.05pt;z-index:251620864">
                  <v:textbox style="mso-next-textbox:#_x0000_s1033">
                    <w:txbxContent>
                      <w:p w:rsidR="002A3AF4" w:rsidRDefault="002A3AF4">
                        <w:pPr>
                          <w:jc w:val="center"/>
                        </w:pPr>
                        <w:r>
                          <w:rPr>
                            <w:rFonts w:hint="eastAsia"/>
                          </w:rPr>
                          <w:t>融化</w:t>
                        </w:r>
                      </w:p>
                    </w:txbxContent>
                  </v:textbox>
                </v:shape>
              </w:pict>
            </w:r>
            <w:r w:rsidRPr="00601DEA">
              <w:rPr>
                <w:noProof/>
                <w:color w:val="000000" w:themeColor="text1"/>
              </w:rPr>
              <w:pict>
                <v:shape id="_x0000_s1034" type="#_x0000_t32" style="position:absolute;left:0;text-align:left;margin-left:64.35pt;margin-top:47.4pt;width:14.35pt;height:0;z-index:251629056" o:connectortype="straight">
                  <v:stroke endarrow="block"/>
                </v:shape>
              </w:pict>
            </w:r>
            <w:r w:rsidRPr="00601DEA">
              <w:rPr>
                <w:noProof/>
                <w:color w:val="000000" w:themeColor="text1"/>
              </w:rPr>
              <w:pict>
                <v:shape id="_x0000_s1035" type="#_x0000_t32" style="position:absolute;left:0;text-align:left;margin-left:236.75pt;margin-top:47.4pt;width:14.35pt;height:0;z-index:251625984" o:connectortype="straight">
                  <v:stroke endarrow="block"/>
                </v:shape>
              </w:pict>
            </w:r>
            <w:r w:rsidRPr="00601DEA">
              <w:rPr>
                <w:noProof/>
                <w:color w:val="000000" w:themeColor="text1"/>
              </w:rPr>
              <w:pict>
                <v:shape id="_x0000_s1036" type="#_x0000_t32" style="position:absolute;left:0;text-align:left;margin-left:122.45pt;margin-top:47.4pt;width:68.6pt;height:.05pt;z-index:251624960" o:connectortype="straight">
                  <v:stroke endarrow="block"/>
                </v:shape>
              </w:pict>
            </w:r>
            <w:r w:rsidRPr="00601DEA">
              <w:rPr>
                <w:noProof/>
                <w:color w:val="000000" w:themeColor="text1"/>
              </w:rPr>
              <w:pict>
                <v:shape id="_x0000_s1041" type="#_x0000_t202" style="position:absolute;left:0;text-align:left;margin-left:191.05pt;margin-top:35.65pt;width:45.7pt;height:22.05pt;z-index:251621888">
                  <v:textbox style="mso-next-textbox:#_x0000_s1041">
                    <w:txbxContent>
                      <w:p w:rsidR="002A3AF4" w:rsidRDefault="002A3AF4">
                        <w:pPr>
                          <w:jc w:val="center"/>
                        </w:pPr>
                        <w:r>
                          <w:rPr>
                            <w:rFonts w:hint="eastAsia"/>
                          </w:rPr>
                          <w:t>灌装</w:t>
                        </w:r>
                      </w:p>
                    </w:txbxContent>
                  </v:textbox>
                </v:shape>
              </w:pict>
            </w:r>
          </w:p>
          <w:p w:rsidR="002A0CFC" w:rsidRPr="00B24B80" w:rsidRDefault="00601DEA">
            <w:pPr>
              <w:spacing w:line="360" w:lineRule="auto"/>
              <w:rPr>
                <w:rFonts w:ascii="Arial" w:hAnsi="Arial" w:cs="Arial"/>
                <w:color w:val="000000" w:themeColor="text1"/>
                <w:sz w:val="23"/>
                <w:szCs w:val="23"/>
              </w:rPr>
            </w:pPr>
            <w:r w:rsidRPr="00601DEA">
              <w:rPr>
                <w:noProof/>
                <w:color w:val="000000" w:themeColor="text1"/>
              </w:rPr>
              <w:pict>
                <v:shape id="_x0000_s1154" type="#_x0000_t32" style="position:absolute;left:0;text-align:left;margin-left:270.95pt;margin-top:2.95pt;width:0;height:12.9pt;flip:y;z-index:251744768" o:connectortype="straight">
                  <v:stroke dashstyle="dash" endarrow="block"/>
                </v:shape>
              </w:pict>
            </w:r>
            <w:r w:rsidRPr="00601DEA">
              <w:rPr>
                <w:noProof/>
                <w:color w:val="000000" w:themeColor="text1"/>
              </w:rPr>
              <w:pict>
                <v:shape id="_x0000_s1100" type="#_x0000_t32" style="position:absolute;left:0;text-align:left;margin-left:332.45pt;margin-top:1.65pt;width:0;height:13.55pt;flip:y;z-index:251695616" o:connectortype="straight">
                  <v:stroke dashstyle="dash" endarrow="block"/>
                </v:shape>
              </w:pict>
            </w:r>
            <w:r w:rsidRPr="00601DEA">
              <w:rPr>
                <w:noProof/>
                <w:color w:val="000000" w:themeColor="text1"/>
              </w:rPr>
              <w:pict>
                <v:shape id="_x0000_s1040" type="#_x0000_t202" style="position:absolute;left:0;text-align:left;margin-left:388.3pt;margin-top:16.45pt;width:46.4pt;height:22.05pt;z-index:251641344">
                  <v:textbox style="mso-next-textbox:#_x0000_s1040">
                    <w:txbxContent>
                      <w:p w:rsidR="002A3AF4" w:rsidRDefault="002A3AF4">
                        <w:pPr>
                          <w:jc w:val="center"/>
                        </w:pPr>
                        <w:r>
                          <w:rPr>
                            <w:rFonts w:hint="eastAsia"/>
                          </w:rPr>
                          <w:t>包装</w:t>
                        </w:r>
                      </w:p>
                    </w:txbxContent>
                  </v:textbox>
                </v:shape>
              </w:pict>
            </w:r>
            <w:r w:rsidRPr="00601DEA">
              <w:rPr>
                <w:noProof/>
                <w:color w:val="000000" w:themeColor="text1"/>
              </w:rPr>
              <w:pict>
                <v:shape id="_x0000_s1038" type="#_x0000_t202" style="position:absolute;left:0;text-align:left;margin-left:302.8pt;margin-top:15.6pt;width:71.15pt;height:22.05pt;z-index:251622912">
                  <v:textbox style="mso-next-textbox:#_x0000_s1038">
                    <w:txbxContent>
                      <w:p w:rsidR="002A3AF4" w:rsidRDefault="002A3AF4">
                        <w:pPr>
                          <w:jc w:val="center"/>
                        </w:pPr>
                        <w:r>
                          <w:rPr>
                            <w:rFonts w:hint="eastAsia"/>
                          </w:rPr>
                          <w:t>冷却（自然）</w:t>
                        </w:r>
                      </w:p>
                    </w:txbxContent>
                  </v:textbox>
                </v:shape>
              </w:pict>
            </w:r>
            <w:r w:rsidRPr="00601DEA">
              <w:rPr>
                <w:noProof/>
                <w:color w:val="000000" w:themeColor="text1"/>
              </w:rPr>
              <w:pict>
                <v:rect id="_x0000_s1102" style="position:absolute;left:0;text-align:left;margin-left:251.1pt;margin-top:16.45pt;width:37.3pt;height:22.05pt;z-index:251697664">
                  <v:textbox style="mso-next-textbox:#_x0000_s1102">
                    <w:txbxContent>
                      <w:p w:rsidR="002A3AF4" w:rsidRDefault="002A3AF4">
                        <w:r>
                          <w:rPr>
                            <w:rFonts w:hint="eastAsia"/>
                          </w:rPr>
                          <w:t>搅拌</w:t>
                        </w:r>
                      </w:p>
                    </w:txbxContent>
                  </v:textbox>
                </v:rect>
              </w:pict>
            </w:r>
            <w:r w:rsidRPr="00601DEA">
              <w:rPr>
                <w:noProof/>
                <w:color w:val="000000" w:themeColor="text1"/>
              </w:rPr>
              <w:pict>
                <v:shape id="_x0000_s1044" type="#_x0000_t32" style="position:absolute;left:0;text-align:left;margin-left:101pt;margin-top:3.6pt;width:0;height:12pt;flip:y;z-index:251659776" o:connectortype="straight">
                  <v:stroke dashstyle="dash" endarrow="block"/>
                </v:shape>
              </w:pict>
            </w:r>
          </w:p>
          <w:p w:rsidR="002A0CFC" w:rsidRPr="00B24B80" w:rsidRDefault="00601DEA">
            <w:pPr>
              <w:spacing w:line="360" w:lineRule="auto"/>
              <w:rPr>
                <w:rFonts w:ascii="Arial" w:hAnsi="Arial" w:cs="Arial"/>
                <w:color w:val="000000" w:themeColor="text1"/>
                <w:sz w:val="23"/>
                <w:szCs w:val="23"/>
              </w:rPr>
            </w:pPr>
            <w:r w:rsidRPr="00601DEA">
              <w:rPr>
                <w:noProof/>
                <w:color w:val="000000" w:themeColor="text1"/>
              </w:rPr>
              <w:pict>
                <v:shape id="_x0000_s1065" type="#_x0000_t32" style="position:absolute;left:0;text-align:left;margin-left:218.55pt;margin-top:16.5pt;width:0;height:23.1pt;flip:y;z-index:251688448" o:connectortype="straight">
                  <v:stroke endarrow="block"/>
                </v:shape>
              </w:pict>
            </w:r>
            <w:r w:rsidRPr="00601DEA">
              <w:rPr>
                <w:noProof/>
                <w:color w:val="000000" w:themeColor="text1"/>
              </w:rPr>
              <w:pict>
                <v:shape id="_x0000_s1112" type="#_x0000_t32" style="position:absolute;left:0;text-align:left;margin-left:149.4pt;margin-top:7.7pt;width:0;height:20.4pt;flip:y;z-index:251705856" o:connectortype="straight">
                  <v:stroke endarrow="block"/>
                </v:shape>
              </w:pict>
            </w:r>
            <w:r w:rsidRPr="00601DEA">
              <w:rPr>
                <w:noProof/>
                <w:color w:val="000000" w:themeColor="text1"/>
              </w:rPr>
              <w:pict>
                <v:shape id="_x0000_s1109" type="#_x0000_t32" style="position:absolute;left:0;text-align:left;margin-left:96.85pt;margin-top:17.8pt;width:0;height:20.75pt;z-index:251702784" o:connectortype="straight"/>
              </w:pict>
            </w:r>
            <w:r w:rsidRPr="00601DEA">
              <w:rPr>
                <w:noProof/>
                <w:color w:val="000000" w:themeColor="text1"/>
              </w:rPr>
              <w:pict>
                <v:shape id="_x0000_s1103" type="#_x0000_t32" style="position:absolute;left:0;text-align:left;margin-left:413.25pt;margin-top:18.65pt;width:0;height:19.9pt;z-index:251698688" o:connectortype="straight">
                  <v:stroke endarrow="block"/>
                </v:shape>
              </w:pict>
            </w:r>
            <w:r w:rsidRPr="00601DEA">
              <w:rPr>
                <w:noProof/>
                <w:color w:val="000000" w:themeColor="text1"/>
              </w:rPr>
              <w:pict>
                <v:shape id="_x0000_s1028" type="#_x0000_t32" style="position:absolute;left:0;text-align:left;margin-left:294.1pt;margin-top:10.45pt;width:0;height:23.1pt;flip:y;z-index:251664896" o:connectortype="straight">
                  <v:stroke endarrow="block"/>
                </v:shape>
              </w:pict>
            </w:r>
            <w:r w:rsidRPr="00601DEA">
              <w:rPr>
                <w:noProof/>
                <w:color w:val="000000" w:themeColor="text1"/>
              </w:rPr>
              <w:pict>
                <v:shape id="_x0000_s1042" type="#_x0000_t32" style="position:absolute;left:0;text-align:left;margin-left:373.95pt;margin-top:7.7pt;width:14.35pt;height:0;z-index:251640320" o:connectortype="straight">
                  <v:stroke endarrow="block"/>
                </v:shape>
              </w:pict>
            </w:r>
            <w:r w:rsidRPr="00601DEA">
              <w:rPr>
                <w:noProof/>
                <w:color w:val="000000" w:themeColor="text1"/>
              </w:rPr>
              <w:pict>
                <v:shape id="_x0000_s1037" type="#_x0000_t32" style="position:absolute;left:0;text-align:left;margin-left:288.4pt;margin-top:7.75pt;width:14.4pt;height:0;z-index:251627008" o:connectortype="straight">
                  <v:stroke endarrow="block"/>
                </v:shape>
              </w:pict>
            </w:r>
            <w:r w:rsidR="002A0CFC" w:rsidRPr="00B24B80">
              <w:rPr>
                <w:rFonts w:ascii="Arial" w:hAnsi="Arial" w:cs="Arial" w:hint="eastAsia"/>
                <w:color w:val="000000" w:themeColor="text1"/>
                <w:sz w:val="23"/>
                <w:szCs w:val="23"/>
              </w:rPr>
              <w:t>石蜡</w:t>
            </w:r>
            <w:r w:rsidR="002A0CFC" w:rsidRPr="00B24B80">
              <w:rPr>
                <w:rFonts w:ascii="Arial" w:hAnsi="Arial" w:cs="Arial"/>
                <w:color w:val="000000" w:themeColor="text1"/>
                <w:sz w:val="23"/>
                <w:szCs w:val="23"/>
              </w:rPr>
              <w:t>+</w:t>
            </w:r>
            <w:r w:rsidR="002A0CFC" w:rsidRPr="00B24B80">
              <w:rPr>
                <w:rFonts w:ascii="Arial" w:hAnsi="Arial" w:cs="Arial" w:hint="eastAsia"/>
                <w:color w:val="000000" w:themeColor="text1"/>
                <w:sz w:val="23"/>
                <w:szCs w:val="23"/>
              </w:rPr>
              <w:t>植物蜡</w:t>
            </w:r>
          </w:p>
          <w:p w:rsidR="002A0CFC" w:rsidRPr="00B24B80" w:rsidRDefault="00601DEA">
            <w:pPr>
              <w:spacing w:line="360" w:lineRule="auto"/>
              <w:rPr>
                <w:rFonts w:ascii="Arial" w:hAnsi="Arial" w:cs="Arial"/>
                <w:b/>
                <w:bCs/>
                <w:color w:val="000000" w:themeColor="text1"/>
                <w:kern w:val="0"/>
                <w:sz w:val="23"/>
                <w:szCs w:val="23"/>
              </w:rPr>
            </w:pPr>
            <w:r w:rsidRPr="00601DEA">
              <w:rPr>
                <w:noProof/>
                <w:color w:val="000000" w:themeColor="text1"/>
              </w:rPr>
              <w:pict>
                <v:rect id="_x0000_s1111" style="position:absolute;left:0;text-align:left;margin-left:127.3pt;margin-top:5.7pt;width:42.75pt;height:20.05pt;z-index:251704832">
                  <v:textbox style="mso-next-textbox:#_x0000_s1111">
                    <w:txbxContent>
                      <w:p w:rsidR="002A3AF4" w:rsidRPr="008B781E" w:rsidRDefault="002A3AF4">
                        <w:pPr>
                          <w:rPr>
                            <w:color w:val="000000" w:themeColor="text1"/>
                          </w:rPr>
                        </w:pPr>
                        <w:r w:rsidRPr="008B781E">
                          <w:rPr>
                            <w:rFonts w:hint="eastAsia"/>
                            <w:color w:val="000000" w:themeColor="text1"/>
                          </w:rPr>
                          <w:t>打泡</w:t>
                        </w:r>
                      </w:p>
                    </w:txbxContent>
                  </v:textbox>
                </v:rect>
              </w:pict>
            </w:r>
            <w:r w:rsidRPr="00601DEA">
              <w:rPr>
                <w:noProof/>
                <w:color w:val="000000" w:themeColor="text1"/>
              </w:rPr>
              <w:pict>
                <v:shape id="_x0000_s1055" type="#_x0000_t202" style="position:absolute;left:0;text-align:left;margin-left:196.3pt;margin-top:17.2pt;width:45.7pt;height:22.05pt;z-index:251685376">
                  <v:textbox style="mso-next-textbox:#_x0000_s1055">
                    <w:txbxContent>
                      <w:p w:rsidR="002A3AF4" w:rsidRDefault="002A3AF4">
                        <w:pPr>
                          <w:jc w:val="center"/>
                        </w:pPr>
                        <w:r>
                          <w:rPr>
                            <w:rFonts w:hint="eastAsia"/>
                          </w:rPr>
                          <w:t>加热</w:t>
                        </w:r>
                      </w:p>
                    </w:txbxContent>
                  </v:textbox>
                </v:shape>
              </w:pict>
            </w:r>
            <w:r w:rsidRPr="00601DEA">
              <w:rPr>
                <w:noProof/>
                <w:color w:val="000000" w:themeColor="text1"/>
              </w:rPr>
              <w:pict>
                <v:shape id="_x0000_s1110" type="#_x0000_t32" style="position:absolute;left:0;text-align:left;margin-left:96.2pt;margin-top:16.1pt;width:31.1pt;height:0;z-index:251703808" o:connectortype="straight">
                  <v:stroke endarrow="block"/>
                </v:shape>
              </w:pict>
            </w:r>
            <w:r w:rsidRPr="00601DEA">
              <w:rPr>
                <w:noProof/>
                <w:color w:val="000000" w:themeColor="text1"/>
              </w:rPr>
              <w:pict>
                <v:shape id="_x0000_s1039" type="#_x0000_t202" style="position:absolute;left:0;text-align:left;margin-left:389.95pt;margin-top:16.15pt;width:46.35pt;height:22.05pt;z-index:251623936">
                  <v:textbox style="mso-next-textbox:#_x0000_s1039">
                    <w:txbxContent>
                      <w:p w:rsidR="002A3AF4" w:rsidRDefault="002A3AF4">
                        <w:pPr>
                          <w:jc w:val="center"/>
                        </w:pPr>
                        <w:r>
                          <w:rPr>
                            <w:rFonts w:hint="eastAsia"/>
                          </w:rPr>
                          <w:t>成品</w:t>
                        </w:r>
                      </w:p>
                    </w:txbxContent>
                  </v:textbox>
                </v:shape>
              </w:pict>
            </w:r>
            <w:r w:rsidRPr="00601DEA">
              <w:rPr>
                <w:noProof/>
                <w:color w:val="000000" w:themeColor="text1"/>
              </w:rPr>
              <w:pict>
                <v:shape id="_x0000_s1046" type="#_x0000_t202" style="position:absolute;left:0;text-align:left;margin-left:267.6pt;margin-top:11.2pt;width:75.35pt;height:21.8pt;z-index:251663872" filled="f" stroked="f">
                  <v:textbox style="mso-next-textbox:#_x0000_s1046">
                    <w:txbxContent>
                      <w:p w:rsidR="002A3AF4" w:rsidRDefault="002A3AF4">
                        <w:r>
                          <w:rPr>
                            <w:rFonts w:hint="eastAsia"/>
                          </w:rPr>
                          <w:t>倒入玻璃瓶</w:t>
                        </w:r>
                      </w:p>
                    </w:txbxContent>
                  </v:textbox>
                </v:shape>
              </w:pict>
            </w:r>
          </w:p>
          <w:p w:rsidR="002A0CFC" w:rsidRPr="00B24B80" w:rsidRDefault="00601DEA">
            <w:pPr>
              <w:spacing w:line="360" w:lineRule="auto"/>
              <w:rPr>
                <w:rFonts w:ascii="Arial" w:hAnsi="Arial" w:cs="Arial"/>
                <w:b/>
                <w:bCs/>
                <w:color w:val="000000" w:themeColor="text1"/>
                <w:kern w:val="0"/>
                <w:sz w:val="23"/>
                <w:szCs w:val="23"/>
              </w:rPr>
            </w:pPr>
            <w:r w:rsidRPr="00601DEA">
              <w:rPr>
                <w:noProof/>
                <w:color w:val="000000" w:themeColor="text1"/>
              </w:rPr>
              <w:pict>
                <v:shape id="_x0000_s1067" type="#_x0000_t202" style="position:absolute;left:0;text-align:left;margin-left:137.9pt;margin-top:5.9pt;width:49.2pt;height:21.8pt;z-index:251686400" filled="f" stroked="f">
                  <v:textbox style="mso-next-textbox:#_x0000_s1067">
                    <w:txbxContent>
                      <w:p w:rsidR="002A3AF4" w:rsidRDefault="002A3AF4">
                        <w:r>
                          <w:rPr>
                            <w:rFonts w:hint="eastAsia"/>
                          </w:rPr>
                          <w:t>玻璃瓶</w:t>
                        </w:r>
                      </w:p>
                    </w:txbxContent>
                  </v:textbox>
                </v:shape>
              </w:pict>
            </w:r>
            <w:r w:rsidRPr="00601DEA">
              <w:rPr>
                <w:noProof/>
                <w:color w:val="000000" w:themeColor="text1"/>
              </w:rPr>
              <w:pict>
                <v:shape id="_x0000_s1066" type="#_x0000_t32" style="position:absolute;left:0;text-align:left;margin-left:181.65pt;margin-top:13.15pt;width:14.35pt;height:0;z-index:251687424" o:connectortype="straight">
                  <v:stroke endarrow="block"/>
                </v:shape>
              </w:pict>
            </w:r>
          </w:p>
          <w:p w:rsidR="002A0CFC" w:rsidRPr="00B24B80" w:rsidRDefault="00601DEA">
            <w:pPr>
              <w:spacing w:line="360" w:lineRule="auto"/>
              <w:rPr>
                <w:rFonts w:ascii="Arial" w:hAnsi="Arial" w:cs="Arial"/>
                <w:b/>
                <w:bCs/>
                <w:color w:val="000000" w:themeColor="text1"/>
                <w:kern w:val="0"/>
                <w:sz w:val="23"/>
                <w:szCs w:val="23"/>
              </w:rPr>
            </w:pPr>
            <w:r>
              <w:rPr>
                <w:rFonts w:ascii="Arial" w:hAnsi="Arial" w:cs="Arial"/>
                <w:b/>
                <w:bCs/>
                <w:noProof/>
                <w:color w:val="000000" w:themeColor="text1"/>
                <w:kern w:val="0"/>
                <w:sz w:val="23"/>
                <w:szCs w:val="23"/>
              </w:rPr>
              <w:pict>
                <v:rect id="_x0000_s1105" style="position:absolute;left:0;text-align:left;margin-left:78.05pt;margin-top:16pt;width:318.25pt;height:42.4pt;z-index:251700736" filled="f" stroked="f">
                  <v:textbox style="mso-next-textbox:#_x0000_s1105">
                    <w:txbxContent>
                      <w:p w:rsidR="002A3AF4" w:rsidRPr="00AB7ADB" w:rsidRDefault="002A3AF4" w:rsidP="00471C1E">
                        <w:pPr>
                          <w:spacing w:line="360" w:lineRule="auto"/>
                          <w:rPr>
                            <w:rFonts w:ascii="Arial" w:hAnsi="Arial" w:cs="Arial"/>
                            <w:sz w:val="23"/>
                            <w:szCs w:val="23"/>
                          </w:rPr>
                        </w:pPr>
                        <w:r w:rsidRPr="00471C1E">
                          <w:rPr>
                            <w:rFonts w:ascii="Arial" w:hAnsi="Arial" w:cs="Arial" w:hint="eastAsia"/>
                            <w:b/>
                            <w:color w:val="000000"/>
                            <w:sz w:val="23"/>
                            <w:szCs w:val="23"/>
                          </w:rPr>
                          <w:t>表</w:t>
                        </w:r>
                        <w:r w:rsidRPr="00471C1E">
                          <w:rPr>
                            <w:rFonts w:ascii="Arial" w:hAnsi="Arial" w:cs="Arial" w:hint="eastAsia"/>
                            <w:b/>
                            <w:color w:val="000000"/>
                            <w:sz w:val="23"/>
                            <w:szCs w:val="23"/>
                          </w:rPr>
                          <w:t>5-1</w:t>
                        </w:r>
                        <w:r w:rsidRPr="00471C1E">
                          <w:rPr>
                            <w:rFonts w:ascii="Arial" w:hAnsi="Arial" w:cs="Arial" w:hint="eastAsia"/>
                            <w:b/>
                            <w:color w:val="000000"/>
                            <w:sz w:val="23"/>
                            <w:szCs w:val="23"/>
                          </w:rPr>
                          <w:t>燃烧型工艺香味蜡烛生产工艺流程及产污环节</w:t>
                        </w:r>
                      </w:p>
                      <w:p w:rsidR="002A3AF4" w:rsidRDefault="002A3AF4"/>
                    </w:txbxContent>
                  </v:textbox>
                </v:rect>
              </w:pict>
            </w:r>
          </w:p>
          <w:p w:rsidR="009E3A7E" w:rsidRPr="00B24B80" w:rsidRDefault="009E3A7E">
            <w:pPr>
              <w:adjustRightInd w:val="0"/>
              <w:snapToGrid w:val="0"/>
              <w:spacing w:line="360" w:lineRule="auto"/>
              <w:ind w:firstLine="482"/>
              <w:rPr>
                <w:rFonts w:ascii="Arial" w:hAnsi="Arial" w:cs="Arial"/>
                <w:b/>
                <w:color w:val="000000" w:themeColor="text1"/>
                <w:sz w:val="23"/>
                <w:szCs w:val="23"/>
              </w:rPr>
            </w:pPr>
          </w:p>
          <w:p w:rsidR="00F32D51" w:rsidRPr="00B24B80" w:rsidRDefault="00F32D51">
            <w:pPr>
              <w:adjustRightInd w:val="0"/>
              <w:snapToGrid w:val="0"/>
              <w:spacing w:line="360" w:lineRule="auto"/>
              <w:ind w:firstLine="482"/>
              <w:rPr>
                <w:rFonts w:ascii="Arial" w:hAnsi="Arial" w:cs="Arial"/>
                <w:b/>
                <w:color w:val="000000" w:themeColor="text1"/>
                <w:sz w:val="23"/>
                <w:szCs w:val="23"/>
              </w:rPr>
            </w:pPr>
          </w:p>
          <w:p w:rsidR="002A0CFC" w:rsidRPr="00B24B80" w:rsidRDefault="002A0CFC" w:rsidP="00B90A51">
            <w:pPr>
              <w:adjustRightInd w:val="0"/>
              <w:snapToGrid w:val="0"/>
              <w:spacing w:line="360" w:lineRule="auto"/>
              <w:ind w:firstLine="482"/>
              <w:rPr>
                <w:rFonts w:ascii="Arial" w:hAnsi="Arial" w:cs="Arial"/>
                <w:bCs/>
                <w:color w:val="000000" w:themeColor="text1"/>
                <w:sz w:val="23"/>
                <w:szCs w:val="23"/>
              </w:rPr>
            </w:pPr>
            <w:r w:rsidRPr="00B24B80">
              <w:rPr>
                <w:rFonts w:ascii="Arial" w:hAnsi="Arial" w:cs="Arial" w:hint="eastAsia"/>
                <w:b/>
                <w:color w:val="000000" w:themeColor="text1"/>
                <w:sz w:val="23"/>
                <w:szCs w:val="23"/>
              </w:rPr>
              <w:t>工艺流程简述：</w:t>
            </w:r>
            <w:r w:rsidRPr="00B24B80">
              <w:rPr>
                <w:rFonts w:ascii="Arial" w:hAnsi="Arial" w:cs="Arial" w:hint="eastAsia"/>
                <w:color w:val="000000" w:themeColor="text1"/>
                <w:sz w:val="23"/>
                <w:szCs w:val="23"/>
              </w:rPr>
              <w:t>本项目工艺流程较为简单，石蜡和植物蜡混合经熔蜡缸加热至约</w:t>
            </w:r>
            <w:r w:rsidRPr="00B24B80">
              <w:rPr>
                <w:rFonts w:ascii="Arial" w:hAnsi="Arial" w:cs="Arial"/>
                <w:color w:val="000000" w:themeColor="text1"/>
                <w:sz w:val="23"/>
                <w:szCs w:val="23"/>
              </w:rPr>
              <w:t>120</w:t>
            </w:r>
            <w:r w:rsidRPr="00B24B80">
              <w:rPr>
                <w:rFonts w:ascii="宋体" w:hAnsi="宋体" w:cs="宋体" w:hint="eastAsia"/>
                <w:color w:val="000000" w:themeColor="text1"/>
                <w:sz w:val="23"/>
                <w:szCs w:val="23"/>
              </w:rPr>
              <w:t>℃</w:t>
            </w:r>
            <w:r w:rsidRPr="00B24B80">
              <w:rPr>
                <w:rFonts w:ascii="Arial" w:hAnsi="Arial" w:cs="Arial" w:hint="eastAsia"/>
                <w:color w:val="000000" w:themeColor="text1"/>
                <w:sz w:val="23"/>
                <w:szCs w:val="23"/>
              </w:rPr>
              <w:t>熔化成液态后，人工用铁勺将液态石蜡自捞入灌装机内，</w:t>
            </w:r>
            <w:r w:rsidR="00C65119" w:rsidRPr="00B24B80">
              <w:rPr>
                <w:rFonts w:ascii="Arial" w:hAnsi="Arial" w:cs="Arial" w:hint="eastAsia"/>
                <w:color w:val="000000" w:themeColor="text1"/>
                <w:sz w:val="23"/>
                <w:szCs w:val="23"/>
              </w:rPr>
              <w:t>并加入色粉、香料进行搅拌，搅拌</w:t>
            </w:r>
            <w:r w:rsidR="00C65119" w:rsidRPr="00B24B80">
              <w:rPr>
                <w:rFonts w:ascii="Arial" w:hAnsi="Arial" w:cs="Arial" w:hint="eastAsia"/>
                <w:color w:val="000000" w:themeColor="text1"/>
                <w:sz w:val="23"/>
                <w:szCs w:val="23"/>
              </w:rPr>
              <w:t>20</w:t>
            </w:r>
            <w:r w:rsidR="00C65119" w:rsidRPr="00B24B80">
              <w:rPr>
                <w:rFonts w:ascii="Arial" w:hAnsi="Arial" w:cs="Arial" w:hint="eastAsia"/>
                <w:color w:val="000000" w:themeColor="text1"/>
                <w:sz w:val="23"/>
                <w:szCs w:val="23"/>
              </w:rPr>
              <w:t>秒左右</w:t>
            </w:r>
            <w:r w:rsidRPr="00B24B80">
              <w:rPr>
                <w:rFonts w:ascii="Arial" w:hAnsi="Arial" w:cs="Arial" w:hint="eastAsia"/>
                <w:color w:val="000000" w:themeColor="text1"/>
                <w:sz w:val="23"/>
                <w:szCs w:val="23"/>
              </w:rPr>
              <w:t>，</w:t>
            </w:r>
            <w:r w:rsidR="00F32D51" w:rsidRPr="00B24B80">
              <w:rPr>
                <w:rFonts w:ascii="Arial" w:hAnsi="Arial" w:cs="Arial" w:hint="eastAsia"/>
                <w:color w:val="000000" w:themeColor="text1"/>
                <w:sz w:val="23"/>
                <w:szCs w:val="23"/>
              </w:rPr>
              <w:t>同时对玻璃杯进行加热，加热到</w:t>
            </w:r>
            <w:r w:rsidR="00F32D51" w:rsidRPr="00B24B80">
              <w:rPr>
                <w:rFonts w:ascii="Arial" w:hAnsi="Arial" w:cs="Arial" w:hint="eastAsia"/>
                <w:color w:val="000000" w:themeColor="text1"/>
                <w:sz w:val="23"/>
                <w:szCs w:val="23"/>
              </w:rPr>
              <w:t>60</w:t>
            </w:r>
            <w:r w:rsidR="00F32D51" w:rsidRPr="00B24B80">
              <w:rPr>
                <w:rFonts w:ascii="Arial" w:hAnsi="Arial" w:cs="Arial" w:hint="eastAsia"/>
                <w:color w:val="000000" w:themeColor="text1"/>
                <w:sz w:val="23"/>
                <w:szCs w:val="23"/>
              </w:rPr>
              <w:t>℃左右，主要目的是使加热搅拌后的蜡倒入热玻璃杯中可以均匀受热，使产品造型更加美观，之后</w:t>
            </w:r>
            <w:r w:rsidRPr="00B24B80">
              <w:rPr>
                <w:rFonts w:ascii="Arial" w:hAnsi="Arial" w:cs="Arial" w:hint="eastAsia"/>
                <w:color w:val="000000" w:themeColor="text1"/>
                <w:sz w:val="23"/>
                <w:szCs w:val="23"/>
              </w:rPr>
              <w:t>将掺杂了工业香精的液态原料倒入加热后的玻璃瓶中，自然冷却后蜡烛成型，最后包装入库</w:t>
            </w:r>
            <w:r w:rsidR="00F32D51" w:rsidRPr="00B24B80">
              <w:rPr>
                <w:rFonts w:ascii="Arial" w:hAnsi="Arial" w:cs="Arial" w:hint="eastAsia"/>
                <w:color w:val="000000" w:themeColor="text1"/>
                <w:sz w:val="23"/>
                <w:szCs w:val="23"/>
              </w:rPr>
              <w:t>；根据产品订单，部分产品需要打泡（即增加石蜡体积不增加重量）。</w:t>
            </w:r>
          </w:p>
          <w:p w:rsidR="002A0CFC" w:rsidRPr="00B24B80" w:rsidRDefault="00601DEA">
            <w:pPr>
              <w:spacing w:line="360" w:lineRule="auto"/>
              <w:rPr>
                <w:rFonts w:ascii="Arial" w:hAnsi="Arial" w:cs="Arial"/>
                <w:color w:val="000000" w:themeColor="text1"/>
                <w:sz w:val="23"/>
                <w:szCs w:val="23"/>
              </w:rPr>
            </w:pPr>
            <w:r>
              <w:rPr>
                <w:rFonts w:ascii="Arial" w:hAnsi="Arial" w:cs="Arial"/>
                <w:noProof/>
                <w:color w:val="000000" w:themeColor="text1"/>
                <w:sz w:val="23"/>
                <w:szCs w:val="23"/>
              </w:rPr>
              <w:pict>
                <v:rect id="_x0000_s1150" style="position:absolute;left:0;text-align:left;margin-left:393.95pt;margin-top:4.95pt;width:61.9pt;height:22.05pt;z-index:251742720">
                  <v:textbox style="mso-next-textbox:#_x0000_s1150">
                    <w:txbxContent>
                      <w:p w:rsidR="002A3AF4" w:rsidRDefault="002A3AF4">
                        <w:r>
                          <w:rPr>
                            <w:rFonts w:hint="eastAsia"/>
                          </w:rPr>
                          <w:t>LED</w:t>
                        </w:r>
                        <w:r>
                          <w:rPr>
                            <w:rFonts w:hint="eastAsia"/>
                          </w:rPr>
                          <w:t>塑料</w:t>
                        </w:r>
                      </w:p>
                    </w:txbxContent>
                  </v:textbox>
                </v:rect>
              </w:pict>
            </w:r>
            <w:r w:rsidR="002A0CFC" w:rsidRPr="00B24B80">
              <w:rPr>
                <w:rFonts w:ascii="Arial" w:hAnsi="Arial" w:cs="Arial"/>
                <w:color w:val="000000" w:themeColor="text1"/>
                <w:sz w:val="23"/>
                <w:szCs w:val="23"/>
              </w:rPr>
              <w:t>2</w:t>
            </w:r>
            <w:r w:rsidR="002A0CFC" w:rsidRPr="00B24B80">
              <w:rPr>
                <w:rFonts w:ascii="Arial" w:hAnsi="Arial" w:cs="Arial" w:hint="eastAsia"/>
                <w:color w:val="000000" w:themeColor="text1"/>
                <w:sz w:val="23"/>
                <w:szCs w:val="23"/>
              </w:rPr>
              <w:t>、观赏型（电子机芯）工艺蜡烛</w:t>
            </w:r>
          </w:p>
          <w:p w:rsidR="002A0CFC" w:rsidRPr="00B24B80" w:rsidRDefault="00601DEA">
            <w:pPr>
              <w:spacing w:line="360" w:lineRule="auto"/>
              <w:rPr>
                <w:rFonts w:ascii="Arial" w:hAnsi="Arial" w:cs="Arial"/>
                <w:color w:val="000000" w:themeColor="text1"/>
                <w:sz w:val="23"/>
                <w:szCs w:val="23"/>
              </w:rPr>
            </w:pPr>
            <w:r w:rsidRPr="00601DEA">
              <w:rPr>
                <w:rFonts w:ascii="Arial" w:hAnsi="Arial" w:cs="Arial"/>
                <w:b/>
                <w:bCs/>
                <w:noProof/>
                <w:color w:val="000000" w:themeColor="text1"/>
                <w:kern w:val="0"/>
                <w:sz w:val="23"/>
                <w:szCs w:val="23"/>
              </w:rPr>
              <w:pict>
                <v:shape id="_x0000_s1122" type="#_x0000_t202" style="position:absolute;left:0;text-align:left;margin-left:137.65pt;margin-top:14.85pt;width:113.45pt;height:22pt;z-index:251716096">
                  <v:stroke dashstyle="dash"/>
                  <v:textbox style="mso-next-textbox:#_x0000_s1122">
                    <w:txbxContent>
                      <w:p w:rsidR="002A3AF4" w:rsidRDefault="002A3AF4" w:rsidP="00662E23">
                        <w:pPr>
                          <w:jc w:val="center"/>
                        </w:pPr>
                        <w:r>
                          <w:rPr>
                            <w:rFonts w:hint="eastAsia"/>
                          </w:rPr>
                          <w:t>臭气、废气</w:t>
                        </w:r>
                      </w:p>
                    </w:txbxContent>
                  </v:textbox>
                </v:shape>
              </w:pict>
            </w:r>
            <w:r>
              <w:rPr>
                <w:rFonts w:ascii="Arial" w:hAnsi="Arial" w:cs="Arial"/>
                <w:noProof/>
                <w:color w:val="000000" w:themeColor="text1"/>
                <w:sz w:val="23"/>
                <w:szCs w:val="23"/>
              </w:rPr>
              <w:pict>
                <v:shape id="_x0000_s1149" type="#_x0000_t32" style="position:absolute;left:0;text-align:left;margin-left:443.15pt;margin-top:4.6pt;width:0;height:45.75pt;z-index:251741696" o:connectortype="straight">
                  <v:stroke endarrow="block"/>
                </v:shape>
              </w:pict>
            </w:r>
            <w:r>
              <w:rPr>
                <w:rFonts w:ascii="Arial" w:hAnsi="Arial" w:cs="Arial"/>
                <w:noProof/>
                <w:color w:val="000000" w:themeColor="text1"/>
                <w:sz w:val="23"/>
                <w:szCs w:val="23"/>
              </w:rPr>
              <w:pict>
                <v:rect id="_x0000_s1141" style="position:absolute;left:0;text-align:left;margin-left:373.95pt;margin-top:16.1pt;width:57.75pt;height:21.4pt;z-index:251735552">
                  <v:textbox style="mso-next-textbox:#_x0000_s1141">
                    <w:txbxContent>
                      <w:p w:rsidR="002A3AF4" w:rsidRDefault="002A3AF4">
                        <w:r>
                          <w:rPr>
                            <w:rFonts w:hint="eastAsia"/>
                          </w:rPr>
                          <w:t>电子机芯</w:t>
                        </w:r>
                      </w:p>
                    </w:txbxContent>
                  </v:textbox>
                </v:rect>
              </w:pict>
            </w:r>
            <w:r w:rsidRPr="00601DEA">
              <w:rPr>
                <w:rFonts w:ascii="Arial" w:hAnsi="Arial" w:cs="Arial"/>
                <w:b/>
                <w:bCs/>
                <w:noProof/>
                <w:color w:val="000000" w:themeColor="text1"/>
                <w:kern w:val="0"/>
                <w:sz w:val="23"/>
                <w:szCs w:val="23"/>
              </w:rPr>
              <w:pict>
                <v:shape id="_x0000_s1124" type="#_x0000_t202" style="position:absolute;left:0;text-align:left;margin-left:34.5pt;margin-top:15.5pt;width:45.7pt;height:22pt;z-index:251718144">
                  <v:stroke dashstyle="dash"/>
                  <v:textbox style="mso-next-textbox:#_x0000_s1124">
                    <w:txbxContent>
                      <w:p w:rsidR="002A3AF4" w:rsidRDefault="002A3AF4" w:rsidP="00662E23">
                        <w:pPr>
                          <w:jc w:val="center"/>
                        </w:pPr>
                        <w:r>
                          <w:rPr>
                            <w:rFonts w:hint="eastAsia"/>
                          </w:rPr>
                          <w:t>废气</w:t>
                        </w:r>
                      </w:p>
                    </w:txbxContent>
                  </v:textbox>
                </v:shape>
              </w:pict>
            </w:r>
            <w:r w:rsidRPr="00601DEA">
              <w:rPr>
                <w:rFonts w:ascii="Arial" w:hAnsi="Arial" w:cs="Arial"/>
                <w:b/>
                <w:bCs/>
                <w:noProof/>
                <w:color w:val="000000" w:themeColor="text1"/>
                <w:kern w:val="0"/>
                <w:sz w:val="23"/>
                <w:szCs w:val="23"/>
              </w:rPr>
              <w:pict>
                <v:rect id="_x0000_s1137" style="position:absolute;left:0;text-align:left;margin-left:83.1pt;margin-top:81.8pt;width:42.75pt;height:20.05pt;z-index:251731456">
                  <v:textbox style="mso-next-textbox:#_x0000_s1137">
                    <w:txbxContent>
                      <w:p w:rsidR="002A3AF4" w:rsidRPr="00B90A51" w:rsidRDefault="002A3AF4" w:rsidP="00662E23">
                        <w:pPr>
                          <w:rPr>
                            <w:color w:val="000000" w:themeColor="text1"/>
                          </w:rPr>
                        </w:pPr>
                        <w:r w:rsidRPr="00B90A51">
                          <w:rPr>
                            <w:rFonts w:hint="eastAsia"/>
                            <w:color w:val="000000" w:themeColor="text1"/>
                          </w:rPr>
                          <w:t>打泡</w:t>
                        </w:r>
                      </w:p>
                    </w:txbxContent>
                  </v:textbox>
                </v:rect>
              </w:pict>
            </w:r>
            <w:r w:rsidRPr="00601DEA">
              <w:rPr>
                <w:rFonts w:ascii="Arial" w:hAnsi="Arial" w:cs="Arial"/>
                <w:b/>
                <w:bCs/>
                <w:noProof/>
                <w:color w:val="000000" w:themeColor="text1"/>
                <w:kern w:val="0"/>
                <w:sz w:val="23"/>
                <w:szCs w:val="23"/>
              </w:rPr>
              <w:pict>
                <v:shape id="_x0000_s1136" type="#_x0000_t32" style="position:absolute;left:0;text-align:left;margin-left:52pt;margin-top:92.2pt;width:31.1pt;height:0;z-index:251730432" o:connectortype="straight">
                  <v:stroke endarrow="block"/>
                </v:shape>
              </w:pict>
            </w:r>
            <w:r w:rsidRPr="00601DEA">
              <w:rPr>
                <w:rFonts w:ascii="Arial" w:hAnsi="Arial" w:cs="Arial"/>
                <w:b/>
                <w:bCs/>
                <w:noProof/>
                <w:color w:val="000000" w:themeColor="text1"/>
                <w:kern w:val="0"/>
                <w:sz w:val="23"/>
                <w:szCs w:val="23"/>
              </w:rPr>
              <w:pict>
                <v:shape id="_x0000_s1135" type="#_x0000_t32" style="position:absolute;left:0;text-align:left;margin-left:52.65pt;margin-top:71.55pt;width:0;height:20.75pt;z-index:251729408" o:connectortype="straight"/>
              </w:pict>
            </w:r>
            <w:r w:rsidRPr="00601DEA">
              <w:rPr>
                <w:rFonts w:ascii="Arial" w:hAnsi="Arial" w:cs="Arial"/>
                <w:b/>
                <w:bCs/>
                <w:noProof/>
                <w:color w:val="000000" w:themeColor="text1"/>
                <w:kern w:val="0"/>
                <w:sz w:val="23"/>
                <w:szCs w:val="23"/>
              </w:rPr>
              <w:pict>
                <v:rect id="_x0000_s1134" style="position:absolute;left:0;text-align:left;margin-left:206.9pt;margin-top:50.35pt;width:37.3pt;height:22.05pt;z-index:251728384">
                  <v:textbox style="mso-next-textbox:#_x0000_s1134">
                    <w:txbxContent>
                      <w:p w:rsidR="002A3AF4" w:rsidRDefault="002A3AF4" w:rsidP="00662E23">
                        <w:r>
                          <w:rPr>
                            <w:rFonts w:hint="eastAsia"/>
                          </w:rPr>
                          <w:t>搅拌</w:t>
                        </w:r>
                      </w:p>
                    </w:txbxContent>
                  </v:textbox>
                </v:rect>
              </w:pict>
            </w:r>
            <w:r w:rsidRPr="00601DEA">
              <w:rPr>
                <w:rFonts w:ascii="Arial" w:hAnsi="Arial" w:cs="Arial"/>
                <w:b/>
                <w:bCs/>
                <w:noProof/>
                <w:color w:val="000000" w:themeColor="text1"/>
                <w:kern w:val="0"/>
                <w:sz w:val="23"/>
                <w:szCs w:val="23"/>
              </w:rPr>
              <w:pict>
                <v:rect id="_x0000_s1133" style="position:absolute;left:0;text-align:left;margin-left:270.95pt;margin-top:13.6pt;width:42.05pt;height:22pt;z-index:251727360">
                  <v:stroke dashstyle="dash"/>
                  <v:textbox style="mso-next-textbox:#_x0000_s1133">
                    <w:txbxContent>
                      <w:p w:rsidR="002A3AF4" w:rsidRDefault="002A3AF4" w:rsidP="00662E23">
                        <w:r>
                          <w:rPr>
                            <w:rFonts w:hint="eastAsia"/>
                          </w:rPr>
                          <w:t>废气</w:t>
                        </w:r>
                      </w:p>
                    </w:txbxContent>
                  </v:textbox>
                </v:rect>
              </w:pict>
            </w:r>
            <w:r w:rsidRPr="00601DEA">
              <w:rPr>
                <w:rFonts w:ascii="Arial" w:hAnsi="Arial" w:cs="Arial"/>
                <w:b/>
                <w:bCs/>
                <w:noProof/>
                <w:color w:val="000000" w:themeColor="text1"/>
                <w:kern w:val="0"/>
                <w:sz w:val="23"/>
                <w:szCs w:val="23"/>
              </w:rPr>
              <w:pict>
                <v:shape id="_x0000_s1132" type="#_x0000_t32" style="position:absolute;left:0;text-align:left;margin-left:288.25pt;margin-top:35.55pt;width:0;height:13.55pt;flip:y;z-index:251726336" o:connectortype="straight">
                  <v:stroke dashstyle="dash" endarrow="block"/>
                </v:shape>
              </w:pict>
            </w:r>
            <w:r w:rsidRPr="00601DEA">
              <w:rPr>
                <w:rFonts w:ascii="Arial" w:hAnsi="Arial" w:cs="Arial"/>
                <w:b/>
                <w:bCs/>
                <w:noProof/>
                <w:color w:val="000000" w:themeColor="text1"/>
                <w:kern w:val="0"/>
                <w:sz w:val="23"/>
                <w:szCs w:val="23"/>
              </w:rPr>
              <w:pict>
                <v:shape id="_x0000_s1125" type="#_x0000_t32" style="position:absolute;left:0;text-align:left;margin-left:56.8pt;margin-top:37.5pt;width:0;height:12pt;flip:y;z-index:251719168" o:connectortype="straight">
                  <v:stroke dashstyle="dash" endarrow="block"/>
                </v:shape>
              </w:pict>
            </w:r>
            <w:r w:rsidRPr="00601DEA">
              <w:rPr>
                <w:rFonts w:ascii="Arial" w:hAnsi="Arial" w:cs="Arial"/>
                <w:b/>
                <w:bCs/>
                <w:noProof/>
                <w:color w:val="000000" w:themeColor="text1"/>
                <w:kern w:val="0"/>
                <w:sz w:val="23"/>
                <w:szCs w:val="23"/>
              </w:rPr>
              <w:pict>
                <v:shape id="_x0000_s1123" type="#_x0000_t32" style="position:absolute;left:0;text-align:left;margin-left:170.65pt;margin-top:37.15pt;width:0;height:12pt;flip:y;z-index:251717120" o:connectortype="straight">
                  <v:stroke dashstyle="dash" endarrow="block"/>
                </v:shape>
              </w:pict>
            </w:r>
            <w:r w:rsidRPr="00601DEA">
              <w:rPr>
                <w:rFonts w:ascii="Arial" w:hAnsi="Arial" w:cs="Arial"/>
                <w:b/>
                <w:bCs/>
                <w:noProof/>
                <w:color w:val="000000" w:themeColor="text1"/>
                <w:kern w:val="0"/>
                <w:sz w:val="23"/>
                <w:szCs w:val="23"/>
              </w:rPr>
              <w:pict>
                <v:shape id="_x0000_s1121" type="#_x0000_t202" style="position:absolute;left:0;text-align:left;margin-left:75.7pt;margin-top:37.15pt;width:67.2pt;height:21.8pt;z-index:251715072" filled="f" stroked="f">
                  <v:textbox style="mso-next-textbox:#_x0000_s1121">
                    <w:txbxContent>
                      <w:p w:rsidR="002A3AF4" w:rsidRDefault="002A3AF4" w:rsidP="00662E23">
                        <w:r>
                          <w:t>+</w:t>
                        </w:r>
                        <w:r>
                          <w:rPr>
                            <w:rFonts w:hint="eastAsia"/>
                          </w:rPr>
                          <w:t>色粉、香料</w:t>
                        </w:r>
                      </w:p>
                    </w:txbxContent>
                  </v:textbox>
                </v:shape>
              </w:pict>
            </w:r>
            <w:r w:rsidRPr="00601DEA">
              <w:rPr>
                <w:rFonts w:ascii="Arial" w:hAnsi="Arial" w:cs="Arial"/>
                <w:b/>
                <w:bCs/>
                <w:noProof/>
                <w:color w:val="000000" w:themeColor="text1"/>
                <w:kern w:val="0"/>
                <w:sz w:val="23"/>
                <w:szCs w:val="23"/>
              </w:rPr>
              <w:pict>
                <v:shape id="_x0000_s1120" type="#_x0000_t32" style="position:absolute;left:0;text-align:left;margin-left:20.15pt;margin-top:61.5pt;width:14.35pt;height:0;z-index:251714048" o:connectortype="straight">
                  <v:stroke endarrow="block"/>
                </v:shape>
              </w:pict>
            </w:r>
            <w:r w:rsidRPr="00601DEA">
              <w:rPr>
                <w:rFonts w:ascii="Arial" w:hAnsi="Arial" w:cs="Arial"/>
                <w:b/>
                <w:bCs/>
                <w:noProof/>
                <w:color w:val="000000" w:themeColor="text1"/>
                <w:kern w:val="0"/>
                <w:sz w:val="23"/>
                <w:szCs w:val="23"/>
              </w:rPr>
              <w:pict>
                <v:shape id="_x0000_s1119" type="#_x0000_t32" style="position:absolute;left:0;text-align:left;margin-left:244.2pt;margin-top:61.5pt;width:14.4pt;height:0;z-index:251713024" o:connectortype="straight">
                  <v:stroke endarrow="block"/>
                </v:shape>
              </w:pict>
            </w:r>
            <w:r w:rsidRPr="00601DEA">
              <w:rPr>
                <w:rFonts w:ascii="Arial" w:hAnsi="Arial" w:cs="Arial"/>
                <w:b/>
                <w:bCs/>
                <w:noProof/>
                <w:color w:val="000000" w:themeColor="text1"/>
                <w:kern w:val="0"/>
                <w:sz w:val="23"/>
                <w:szCs w:val="23"/>
              </w:rPr>
              <w:pict>
                <v:shape id="_x0000_s1118" type="#_x0000_t32" style="position:absolute;left:0;text-align:left;margin-left:192.55pt;margin-top:61.5pt;width:14.35pt;height:0;z-index:251712000" o:connectortype="straight">
                  <v:stroke endarrow="block"/>
                </v:shape>
              </w:pict>
            </w:r>
            <w:r w:rsidRPr="00601DEA">
              <w:rPr>
                <w:rFonts w:ascii="Arial" w:hAnsi="Arial" w:cs="Arial"/>
                <w:b/>
                <w:bCs/>
                <w:noProof/>
                <w:color w:val="000000" w:themeColor="text1"/>
                <w:kern w:val="0"/>
                <w:sz w:val="23"/>
                <w:szCs w:val="23"/>
              </w:rPr>
              <w:pict>
                <v:shape id="_x0000_s1117" type="#_x0000_t32" style="position:absolute;left:0;text-align:left;margin-left:78.25pt;margin-top:61.5pt;width:68.6pt;height:.05pt;z-index:251710976" o:connectortype="straight">
                  <v:stroke endarrow="block"/>
                </v:shape>
              </w:pict>
            </w:r>
            <w:r w:rsidRPr="00601DEA">
              <w:rPr>
                <w:rFonts w:ascii="Arial" w:hAnsi="Arial" w:cs="Arial"/>
                <w:b/>
                <w:bCs/>
                <w:noProof/>
                <w:color w:val="000000" w:themeColor="text1"/>
                <w:kern w:val="0"/>
                <w:sz w:val="23"/>
                <w:szCs w:val="23"/>
              </w:rPr>
              <w:pict>
                <v:shape id="_x0000_s1116" type="#_x0000_t202" style="position:absolute;left:0;text-align:left;margin-left:258.6pt;margin-top:49.5pt;width:71.15pt;height:22.05pt;z-index:251709952">
                  <v:textbox style="mso-next-textbox:#_x0000_s1116">
                    <w:txbxContent>
                      <w:p w:rsidR="002A3AF4" w:rsidRDefault="002A3AF4" w:rsidP="00662E23">
                        <w:pPr>
                          <w:jc w:val="center"/>
                        </w:pPr>
                        <w:r>
                          <w:rPr>
                            <w:rFonts w:hint="eastAsia"/>
                          </w:rPr>
                          <w:t>冷却（自然）</w:t>
                        </w:r>
                      </w:p>
                    </w:txbxContent>
                  </v:textbox>
                </v:shape>
              </w:pict>
            </w:r>
            <w:r w:rsidRPr="00601DEA">
              <w:rPr>
                <w:rFonts w:ascii="Arial" w:hAnsi="Arial" w:cs="Arial"/>
                <w:b/>
                <w:bCs/>
                <w:noProof/>
                <w:color w:val="000000" w:themeColor="text1"/>
                <w:kern w:val="0"/>
                <w:sz w:val="23"/>
                <w:szCs w:val="23"/>
              </w:rPr>
              <w:pict>
                <v:shape id="_x0000_s1115" type="#_x0000_t202" style="position:absolute;left:0;text-align:left;margin-left:146.85pt;margin-top:49.75pt;width:45.7pt;height:22.05pt;z-index:251708928">
                  <v:textbox style="mso-next-textbox:#_x0000_s1115">
                    <w:txbxContent>
                      <w:p w:rsidR="002A3AF4" w:rsidRDefault="002A3AF4" w:rsidP="00662E23">
                        <w:pPr>
                          <w:jc w:val="center"/>
                        </w:pPr>
                        <w:r>
                          <w:rPr>
                            <w:rFonts w:hint="eastAsia"/>
                          </w:rPr>
                          <w:t>灌装</w:t>
                        </w:r>
                      </w:p>
                    </w:txbxContent>
                  </v:textbox>
                </v:shape>
              </w:pict>
            </w:r>
            <w:r w:rsidRPr="00601DEA">
              <w:rPr>
                <w:rFonts w:ascii="Arial" w:hAnsi="Arial" w:cs="Arial"/>
                <w:b/>
                <w:bCs/>
                <w:noProof/>
                <w:color w:val="000000" w:themeColor="text1"/>
                <w:kern w:val="0"/>
                <w:sz w:val="23"/>
                <w:szCs w:val="23"/>
              </w:rPr>
              <w:pict>
                <v:shape id="_x0000_s1114" type="#_x0000_t202" style="position:absolute;left:0;text-align:left;margin-left:33.85pt;margin-top:49.75pt;width:44.4pt;height:22.05pt;z-index:251707904">
                  <v:textbox style="mso-next-textbox:#_x0000_s1114">
                    <w:txbxContent>
                      <w:p w:rsidR="002A3AF4" w:rsidRDefault="002A3AF4" w:rsidP="00662E23">
                        <w:pPr>
                          <w:jc w:val="center"/>
                        </w:pPr>
                        <w:r>
                          <w:rPr>
                            <w:rFonts w:hint="eastAsia"/>
                          </w:rPr>
                          <w:t>融化</w:t>
                        </w:r>
                      </w:p>
                    </w:txbxContent>
                  </v:textbox>
                </v:shape>
              </w:pict>
            </w:r>
            <w:r w:rsidRPr="00601DEA">
              <w:rPr>
                <w:rFonts w:ascii="Arial" w:hAnsi="Arial" w:cs="Arial"/>
                <w:b/>
                <w:bCs/>
                <w:noProof/>
                <w:color w:val="000000" w:themeColor="text1"/>
                <w:kern w:val="0"/>
                <w:sz w:val="23"/>
                <w:szCs w:val="23"/>
              </w:rPr>
              <w:pict>
                <v:shape id="_x0000_s1138" type="#_x0000_t32" style="position:absolute;left:0;text-align:left;margin-left:105.2pt;margin-top:61.45pt;width:0;height:20.4pt;flip:y;z-index:251732480" o:connectortype="straight">
                  <v:stroke endarrow="block"/>
                </v:shape>
              </w:pict>
            </w:r>
          </w:p>
          <w:p w:rsidR="00662E23" w:rsidRPr="00B24B80" w:rsidRDefault="00601DEA">
            <w:pPr>
              <w:spacing w:line="360" w:lineRule="auto"/>
              <w:rPr>
                <w:rFonts w:ascii="Arial" w:hAnsi="Arial" w:cs="Arial"/>
                <w:color w:val="000000" w:themeColor="text1"/>
                <w:sz w:val="23"/>
                <w:szCs w:val="23"/>
              </w:rPr>
            </w:pPr>
            <w:r>
              <w:rPr>
                <w:rFonts w:ascii="Arial" w:hAnsi="Arial" w:cs="Arial"/>
                <w:noProof/>
                <w:color w:val="000000" w:themeColor="text1"/>
                <w:sz w:val="23"/>
                <w:szCs w:val="23"/>
              </w:rPr>
              <w:pict>
                <v:shape id="_x0000_s1152" type="#_x0000_t32" style="position:absolute;left:0;text-align:left;margin-left:228.5pt;margin-top:17.65pt;width:0;height:12.85pt;flip:y;z-index:251743744" o:connectortype="straight">
                  <v:stroke dashstyle="longDash" endarrow="block"/>
                </v:shape>
              </w:pict>
            </w:r>
            <w:r>
              <w:rPr>
                <w:rFonts w:ascii="Arial" w:hAnsi="Arial" w:cs="Arial"/>
                <w:noProof/>
                <w:color w:val="000000" w:themeColor="text1"/>
                <w:sz w:val="23"/>
                <w:szCs w:val="23"/>
              </w:rPr>
              <w:pict>
                <v:shape id="_x0000_s1142" type="#_x0000_t32" style="position:absolute;left:0;text-align:left;margin-left:403.3pt;margin-top:15.75pt;width:0;height:23.35pt;z-index:251736576" o:connectortype="straight">
                  <v:stroke endarrow="block"/>
                </v:shape>
              </w:pict>
            </w:r>
          </w:p>
          <w:p w:rsidR="00662E23" w:rsidRPr="00B24B80" w:rsidRDefault="00601DEA">
            <w:pPr>
              <w:spacing w:line="360" w:lineRule="auto"/>
              <w:rPr>
                <w:rFonts w:ascii="Arial" w:hAnsi="Arial" w:cs="Arial"/>
                <w:color w:val="000000" w:themeColor="text1"/>
                <w:sz w:val="23"/>
                <w:szCs w:val="23"/>
              </w:rPr>
            </w:pPr>
            <w:r>
              <w:rPr>
                <w:rFonts w:ascii="Arial" w:hAnsi="Arial" w:cs="Arial"/>
                <w:noProof/>
                <w:color w:val="000000" w:themeColor="text1"/>
                <w:sz w:val="23"/>
                <w:szCs w:val="23"/>
              </w:rPr>
              <w:pict>
                <v:rect id="_x0000_s1145" style="position:absolute;left:0;text-align:left;margin-left:-11.25pt;margin-top:10.7pt;width:56.55pt;height:28.55pt;z-index:251739648" filled="f" stroked="f">
                  <v:textbox style="mso-next-textbox:#_x0000_s1145">
                    <w:txbxContent>
                      <w:p w:rsidR="002A3AF4" w:rsidRDefault="002A3AF4">
                        <w:r>
                          <w:rPr>
                            <w:rFonts w:hint="eastAsia"/>
                          </w:rPr>
                          <w:t>石蜡</w:t>
                        </w:r>
                      </w:p>
                    </w:txbxContent>
                  </v:textbox>
                </v:rect>
              </w:pict>
            </w:r>
            <w:r w:rsidRPr="00601DEA">
              <w:rPr>
                <w:noProof/>
                <w:color w:val="000000" w:themeColor="text1"/>
              </w:rPr>
              <w:pict>
                <v:shape id="_x0000_s1085" type="#_x0000_t32" style="position:absolute;left:0;text-align:left;margin-left:396.3pt;margin-top:19.3pt;width:22.6pt;height:.05pt;z-index:251647488" o:connectortype="straight">
                  <v:stroke endarrow="block"/>
                </v:shape>
              </w:pict>
            </w:r>
            <w:r w:rsidRPr="00601DEA">
              <w:rPr>
                <w:noProof/>
                <w:color w:val="000000" w:themeColor="text1"/>
              </w:rPr>
              <w:pict>
                <v:rect id="_x0000_s1140" style="position:absolute;left:0;text-align:left;margin-left:418.9pt;margin-top:10.7pt;width:36.95pt;height:22.05pt;z-index:251734528">
                  <v:textbox style="mso-next-textbox:#_x0000_s1140">
                    <w:txbxContent>
                      <w:p w:rsidR="002A3AF4" w:rsidRDefault="002A3AF4">
                        <w:r>
                          <w:rPr>
                            <w:rFonts w:hint="eastAsia"/>
                          </w:rPr>
                          <w:t>组装</w:t>
                        </w:r>
                      </w:p>
                    </w:txbxContent>
                  </v:textbox>
                </v:rect>
              </w:pict>
            </w:r>
            <w:r w:rsidRPr="00601DEA">
              <w:rPr>
                <w:noProof/>
                <w:color w:val="000000" w:themeColor="text1"/>
              </w:rPr>
              <w:pict>
                <v:shape id="_x0000_s1139" type="#_x0000_t32" style="position:absolute;left:0;text-align:left;margin-left:329.75pt;margin-top:19.3pt;width:22.15pt;height:0;z-index:251733504" o:connectortype="straight">
                  <v:stroke endarrow="block"/>
                </v:shape>
              </w:pict>
            </w:r>
            <w:r w:rsidRPr="00601DEA">
              <w:rPr>
                <w:noProof/>
                <w:color w:val="000000" w:themeColor="text1"/>
              </w:rPr>
              <w:pict>
                <v:shape id="_x0000_s1082" type="#_x0000_t202" style="position:absolute;left:0;text-align:left;margin-left:351.9pt;margin-top:9.85pt;width:44.4pt;height:22pt;z-index:251645440">
                  <v:textbox style="mso-next-textbox:#_x0000_s1082">
                    <w:txbxContent>
                      <w:p w:rsidR="002A3AF4" w:rsidRDefault="002A3AF4">
                        <w:pPr>
                          <w:jc w:val="center"/>
                        </w:pPr>
                        <w:r>
                          <w:rPr>
                            <w:rFonts w:hint="eastAsia"/>
                          </w:rPr>
                          <w:t>打孔</w:t>
                        </w:r>
                      </w:p>
                    </w:txbxContent>
                  </v:textbox>
                </v:shape>
              </w:pict>
            </w:r>
          </w:p>
          <w:p w:rsidR="00662E23" w:rsidRPr="00B24B80" w:rsidRDefault="00601DEA">
            <w:pPr>
              <w:spacing w:line="360" w:lineRule="auto"/>
              <w:rPr>
                <w:rFonts w:ascii="Arial" w:hAnsi="Arial" w:cs="Arial"/>
                <w:color w:val="000000" w:themeColor="text1"/>
                <w:sz w:val="23"/>
                <w:szCs w:val="23"/>
              </w:rPr>
            </w:pPr>
            <w:r w:rsidRPr="00601DEA">
              <w:rPr>
                <w:noProof/>
                <w:color w:val="000000" w:themeColor="text1"/>
              </w:rPr>
              <w:pict>
                <v:shape id="_x0000_s1083" type="#_x0000_t32" style="position:absolute;left:0;text-align:left;margin-left:436.3pt;margin-top:13.35pt;width:0;height:48.7pt;z-index:251630080" o:connectortype="straight">
                  <v:stroke endarrow="block"/>
                </v:shape>
              </w:pict>
            </w:r>
            <w:r w:rsidRPr="00601DEA">
              <w:rPr>
                <w:noProof/>
                <w:color w:val="000000" w:themeColor="text1"/>
              </w:rPr>
              <w:pict>
                <v:shape id="_x0000_s1078" type="#_x0000_t32" style="position:absolute;left:0;text-align:left;margin-left:373.95pt;margin-top:12.9pt;width:.05pt;height:19.9pt;flip:y;z-index:251654656" o:connectortype="straight">
                  <v:stroke dashstyle="dash" startarrow="block"/>
                </v:shape>
              </w:pict>
            </w:r>
          </w:p>
          <w:p w:rsidR="00662E23" w:rsidRPr="00B24B80" w:rsidRDefault="00601DEA">
            <w:pPr>
              <w:spacing w:line="360" w:lineRule="auto"/>
              <w:rPr>
                <w:rFonts w:ascii="Arial" w:hAnsi="Arial" w:cs="Arial"/>
                <w:color w:val="000000" w:themeColor="text1"/>
                <w:sz w:val="23"/>
                <w:szCs w:val="23"/>
              </w:rPr>
            </w:pPr>
            <w:r w:rsidRPr="00601DEA">
              <w:rPr>
                <w:noProof/>
                <w:color w:val="000000" w:themeColor="text1"/>
              </w:rPr>
              <w:pict>
                <v:shape id="_x0000_s1092" type="#_x0000_t32" style="position:absolute;left:0;text-align:left;margin-left:68.1pt;margin-top:13pt;width:0;height:16.4pt;z-index:251653632" o:connectortype="straight">
                  <v:stroke startarrow="block"/>
                </v:shape>
              </w:pict>
            </w:r>
            <w:r w:rsidRPr="00601DEA">
              <w:rPr>
                <w:noProof/>
                <w:color w:val="000000" w:themeColor="text1"/>
              </w:rPr>
              <w:pict>
                <v:shape id="_x0000_s1094" type="#_x0000_t202" style="position:absolute;left:0;text-align:left;margin-left:342.95pt;margin-top:12.85pt;width:60.35pt;height:22pt;z-index:251651584">
                  <v:stroke dashstyle="dash"/>
                  <v:textbox style="mso-next-textbox:#_x0000_s1094">
                    <w:txbxContent>
                      <w:p w:rsidR="002A3AF4" w:rsidRDefault="002A3AF4">
                        <w:pPr>
                          <w:jc w:val="center"/>
                        </w:pPr>
                        <w:r>
                          <w:rPr>
                            <w:rFonts w:hint="eastAsia"/>
                          </w:rPr>
                          <w:t>废石蜡</w:t>
                        </w:r>
                      </w:p>
                    </w:txbxContent>
                  </v:textbox>
                </v:shape>
              </w:pict>
            </w:r>
          </w:p>
          <w:p w:rsidR="00662E23" w:rsidRPr="00B24B80" w:rsidRDefault="00601DEA">
            <w:pPr>
              <w:spacing w:line="360" w:lineRule="auto"/>
              <w:rPr>
                <w:rFonts w:ascii="Arial" w:hAnsi="Arial" w:cs="Arial"/>
                <w:color w:val="000000" w:themeColor="text1"/>
                <w:sz w:val="23"/>
                <w:szCs w:val="23"/>
              </w:rPr>
            </w:pPr>
            <w:r w:rsidRPr="00601DEA">
              <w:rPr>
                <w:noProof/>
                <w:color w:val="000000" w:themeColor="text1"/>
              </w:rPr>
              <w:pict>
                <v:shape id="_x0000_s1093" type="#_x0000_t32" style="position:absolute;left:0;text-align:left;margin-left:68.1pt;margin-top:9.55pt;width:274.55pt;height:.05pt;flip:x;z-index:251652608" o:connectortype="straight"/>
              </w:pict>
            </w:r>
          </w:p>
          <w:p w:rsidR="00662E23" w:rsidRPr="00B24B80" w:rsidRDefault="00601DEA">
            <w:pPr>
              <w:spacing w:line="360" w:lineRule="auto"/>
              <w:rPr>
                <w:rFonts w:ascii="Arial" w:hAnsi="Arial" w:cs="Arial"/>
                <w:color w:val="000000" w:themeColor="text1"/>
                <w:sz w:val="23"/>
                <w:szCs w:val="23"/>
              </w:rPr>
            </w:pPr>
            <w:r w:rsidRPr="00601DEA">
              <w:rPr>
                <w:noProof/>
                <w:color w:val="000000" w:themeColor="text1"/>
              </w:rPr>
              <w:pict>
                <v:shape id="_x0000_s1097" type="#_x0000_t202" style="position:absolute;left:0;text-align:left;margin-left:283.4pt;margin-top:2.55pt;width:46.35pt;height:22.05pt;z-index:251642368">
                  <v:textbox style="mso-next-textbox:#_x0000_s1097">
                    <w:txbxContent>
                      <w:p w:rsidR="002A3AF4" w:rsidRDefault="002A3AF4">
                        <w:pPr>
                          <w:jc w:val="center"/>
                        </w:pPr>
                        <w:r>
                          <w:rPr>
                            <w:rFonts w:hint="eastAsia"/>
                          </w:rPr>
                          <w:t>成品</w:t>
                        </w:r>
                      </w:p>
                    </w:txbxContent>
                  </v:textbox>
                </v:shape>
              </w:pict>
            </w:r>
            <w:r w:rsidRPr="00601DEA">
              <w:rPr>
                <w:noProof/>
                <w:color w:val="000000" w:themeColor="text1"/>
              </w:rPr>
              <w:pict>
                <v:shape id="_x0000_s1084" type="#_x0000_t32" style="position:absolute;left:0;text-align:left;margin-left:332.45pt;margin-top:12.5pt;width:14.55pt;height:0;flip:x;z-index:251648512" o:connectortype="straight">
                  <v:stroke endarrow="block"/>
                </v:shape>
              </w:pict>
            </w:r>
            <w:r w:rsidRPr="00601DEA">
              <w:rPr>
                <w:noProof/>
                <w:color w:val="000000" w:themeColor="text1"/>
              </w:rPr>
              <w:pict>
                <v:shape id="_x0000_s1096" type="#_x0000_t202" style="position:absolute;left:0;text-align:left;margin-left:347.6pt;margin-top:2.55pt;width:46.35pt;height:22.05pt;z-index:251643392">
                  <v:textbox style="mso-next-textbox:#_x0000_s1096">
                    <w:txbxContent>
                      <w:p w:rsidR="002A3AF4" w:rsidRDefault="002A3AF4">
                        <w:pPr>
                          <w:jc w:val="center"/>
                        </w:pPr>
                        <w:r>
                          <w:rPr>
                            <w:rFonts w:hint="eastAsia"/>
                          </w:rPr>
                          <w:t>包装</w:t>
                        </w:r>
                      </w:p>
                    </w:txbxContent>
                  </v:textbox>
                </v:shape>
              </w:pict>
            </w:r>
            <w:r w:rsidRPr="00601DEA">
              <w:rPr>
                <w:noProof/>
                <w:color w:val="000000" w:themeColor="text1"/>
              </w:rPr>
              <w:pict>
                <v:shape id="_x0000_s1095" type="#_x0000_t32" style="position:absolute;left:0;text-align:left;margin-left:393.95pt;margin-top:12.5pt;width:19.3pt;height:0;flip:x;z-index:251649536" o:connectortype="straight">
                  <v:stroke endarrow="block"/>
                </v:shape>
              </w:pict>
            </w:r>
            <w:r w:rsidRPr="00601DEA">
              <w:rPr>
                <w:noProof/>
                <w:color w:val="000000" w:themeColor="text1"/>
              </w:rPr>
              <w:pict>
                <v:shape id="_x0000_s1091" type="#_x0000_t202" style="position:absolute;left:0;text-align:left;margin-left:413.25pt;margin-top:2.55pt;width:42.6pt;height:22.05pt;z-index:251639296">
                  <v:textbox style="mso-next-textbox:#_x0000_s1091">
                    <w:txbxContent>
                      <w:p w:rsidR="002A3AF4" w:rsidRPr="00B90A51" w:rsidRDefault="002A3AF4">
                        <w:pPr>
                          <w:jc w:val="center"/>
                          <w:rPr>
                            <w:color w:val="000000" w:themeColor="text1"/>
                          </w:rPr>
                        </w:pPr>
                        <w:r w:rsidRPr="00B90A51">
                          <w:rPr>
                            <w:rFonts w:hint="eastAsia"/>
                            <w:color w:val="000000" w:themeColor="text1"/>
                          </w:rPr>
                          <w:t>补面</w:t>
                        </w:r>
                      </w:p>
                    </w:txbxContent>
                  </v:textbox>
                </v:shape>
              </w:pict>
            </w:r>
          </w:p>
          <w:p w:rsidR="00662E23" w:rsidRPr="00B24B80" w:rsidRDefault="00601DEA">
            <w:pPr>
              <w:spacing w:line="360" w:lineRule="auto"/>
              <w:rPr>
                <w:rFonts w:ascii="Arial" w:hAnsi="Arial" w:cs="Arial"/>
                <w:color w:val="000000" w:themeColor="text1"/>
                <w:sz w:val="23"/>
                <w:szCs w:val="23"/>
              </w:rPr>
            </w:pPr>
            <w:r>
              <w:rPr>
                <w:rFonts w:ascii="Arial" w:hAnsi="Arial" w:cs="Arial"/>
                <w:noProof/>
                <w:color w:val="000000" w:themeColor="text1"/>
                <w:sz w:val="23"/>
                <w:szCs w:val="23"/>
              </w:rPr>
              <w:pict>
                <v:shape id="_x0000_s1143" type="#_x0000_t32" style="position:absolute;left:0;text-align:left;margin-left:369.65pt;margin-top:4.75pt;width:0;height:15.7pt;z-index:251737600" o:connectortype="straight">
                  <v:stroke dashstyle="dash" endarrow="block"/>
                </v:shape>
              </w:pict>
            </w:r>
          </w:p>
          <w:p w:rsidR="00662E23" w:rsidRPr="00B24B80" w:rsidRDefault="00601DEA">
            <w:pPr>
              <w:spacing w:line="360" w:lineRule="auto"/>
              <w:rPr>
                <w:rFonts w:ascii="Arial" w:hAnsi="Arial" w:cs="Arial"/>
                <w:color w:val="000000" w:themeColor="text1"/>
                <w:sz w:val="23"/>
                <w:szCs w:val="23"/>
              </w:rPr>
            </w:pPr>
            <w:r>
              <w:rPr>
                <w:rFonts w:ascii="Arial" w:hAnsi="Arial" w:cs="Arial"/>
                <w:noProof/>
                <w:color w:val="000000" w:themeColor="text1"/>
                <w:sz w:val="23"/>
                <w:szCs w:val="23"/>
              </w:rPr>
              <w:pict>
                <v:rect id="_x0000_s1144" style="position:absolute;left:0;text-align:left;margin-left:342.65pt;margin-top:.6pt;width:60.65pt;height:22.15pt;z-index:251738624">
                  <v:stroke dashstyle="dash"/>
                  <v:textbox style="mso-next-textbox:#_x0000_s1144">
                    <w:txbxContent>
                      <w:p w:rsidR="002A3AF4" w:rsidRDefault="002A3AF4">
                        <w:r>
                          <w:rPr>
                            <w:rFonts w:hint="eastAsia"/>
                          </w:rPr>
                          <w:t>固体废物</w:t>
                        </w:r>
                      </w:p>
                    </w:txbxContent>
                  </v:textbox>
                </v:rect>
              </w:pict>
            </w:r>
          </w:p>
          <w:p w:rsidR="00662E23" w:rsidRPr="00B24B80" w:rsidRDefault="00601DEA">
            <w:pPr>
              <w:spacing w:line="360" w:lineRule="auto"/>
              <w:rPr>
                <w:rFonts w:ascii="Arial" w:hAnsi="Arial" w:cs="Arial"/>
                <w:color w:val="000000" w:themeColor="text1"/>
                <w:sz w:val="23"/>
                <w:szCs w:val="23"/>
              </w:rPr>
            </w:pPr>
            <w:r>
              <w:rPr>
                <w:rFonts w:ascii="Arial" w:hAnsi="Arial" w:cs="Arial"/>
                <w:noProof/>
                <w:color w:val="000000" w:themeColor="text1"/>
                <w:sz w:val="23"/>
                <w:szCs w:val="23"/>
              </w:rPr>
              <w:pict>
                <v:rect id="_x0000_s1147" style="position:absolute;left:0;text-align:left;margin-left:57.85pt;margin-top:16.45pt;width:361.05pt;height:46.35pt;z-index:251740672" filled="f" stroked="f">
                  <v:textbox style="mso-next-textbox:#_x0000_s1147">
                    <w:txbxContent>
                      <w:p w:rsidR="002A3AF4" w:rsidRDefault="002A3AF4">
                        <w:r w:rsidRPr="005E5C36">
                          <w:rPr>
                            <w:rFonts w:ascii="Arial" w:hAnsi="Arial" w:cs="Arial" w:hint="eastAsia"/>
                            <w:b/>
                            <w:color w:val="000000"/>
                            <w:sz w:val="23"/>
                            <w:szCs w:val="23"/>
                          </w:rPr>
                          <w:t>表</w:t>
                        </w:r>
                        <w:r w:rsidRPr="005E5C36">
                          <w:rPr>
                            <w:rFonts w:ascii="Arial" w:hAnsi="Arial" w:cs="Arial" w:hint="eastAsia"/>
                            <w:b/>
                            <w:color w:val="000000"/>
                            <w:sz w:val="23"/>
                            <w:szCs w:val="23"/>
                          </w:rPr>
                          <w:t>5-2</w:t>
                        </w:r>
                        <w:r w:rsidRPr="005E5C36">
                          <w:rPr>
                            <w:rFonts w:ascii="Arial" w:hAnsi="Arial" w:cs="Arial" w:hint="eastAsia"/>
                            <w:b/>
                            <w:color w:val="000000"/>
                            <w:sz w:val="23"/>
                            <w:szCs w:val="23"/>
                          </w:rPr>
                          <w:t>观赏型（电子机芯）工艺蜡烛</w:t>
                        </w:r>
                        <w:r w:rsidRPr="00471C1E">
                          <w:rPr>
                            <w:rFonts w:ascii="Arial" w:hAnsi="Arial" w:cs="Arial" w:hint="eastAsia"/>
                            <w:b/>
                            <w:color w:val="000000"/>
                            <w:sz w:val="23"/>
                            <w:szCs w:val="23"/>
                          </w:rPr>
                          <w:t>生产工艺流程及产污环节</w:t>
                        </w:r>
                      </w:p>
                    </w:txbxContent>
                  </v:textbox>
                </v:rect>
              </w:pict>
            </w:r>
          </w:p>
          <w:p w:rsidR="00662E23" w:rsidRPr="00B24B80" w:rsidRDefault="00662E23">
            <w:pPr>
              <w:spacing w:line="360" w:lineRule="auto"/>
              <w:rPr>
                <w:rFonts w:ascii="Arial" w:hAnsi="Arial" w:cs="Arial"/>
                <w:color w:val="000000" w:themeColor="text1"/>
                <w:sz w:val="23"/>
                <w:szCs w:val="23"/>
              </w:rPr>
            </w:pPr>
          </w:p>
          <w:p w:rsidR="002A0CFC" w:rsidRPr="00B24B80" w:rsidRDefault="002A0CFC">
            <w:pPr>
              <w:spacing w:line="360" w:lineRule="auto"/>
              <w:rPr>
                <w:rFonts w:ascii="Arial" w:hAnsi="Arial" w:cs="Arial"/>
                <w:b/>
                <w:bCs/>
                <w:color w:val="000000" w:themeColor="text1"/>
                <w:kern w:val="0"/>
                <w:sz w:val="23"/>
                <w:szCs w:val="23"/>
              </w:rPr>
            </w:pPr>
          </w:p>
          <w:p w:rsidR="007E7647" w:rsidRPr="00B24B80" w:rsidRDefault="002A0CFC">
            <w:pPr>
              <w:adjustRightInd w:val="0"/>
              <w:snapToGrid w:val="0"/>
              <w:spacing w:line="360" w:lineRule="auto"/>
              <w:ind w:firstLine="482"/>
              <w:rPr>
                <w:rFonts w:ascii="Arial" w:hAnsi="Arial" w:cs="Arial"/>
                <w:b/>
                <w:color w:val="000000" w:themeColor="text1"/>
                <w:sz w:val="23"/>
                <w:szCs w:val="23"/>
              </w:rPr>
            </w:pPr>
            <w:r w:rsidRPr="00B24B80">
              <w:rPr>
                <w:rFonts w:ascii="Arial" w:hAnsi="Arial" w:cs="Arial" w:hint="eastAsia"/>
                <w:b/>
                <w:color w:val="000000" w:themeColor="text1"/>
                <w:sz w:val="23"/>
                <w:szCs w:val="23"/>
              </w:rPr>
              <w:t>工艺流程简述：</w:t>
            </w:r>
            <w:r w:rsidR="007E7647" w:rsidRPr="00B24B80">
              <w:rPr>
                <w:rFonts w:ascii="Arial" w:hAnsi="Arial" w:cs="Arial" w:hint="eastAsia"/>
                <w:color w:val="000000" w:themeColor="text1"/>
                <w:sz w:val="23"/>
                <w:szCs w:val="23"/>
              </w:rPr>
              <w:t>本项目工艺流程较为简单，石蜡和植物蜡混合经熔蜡缸加热至约</w:t>
            </w:r>
            <w:r w:rsidR="007E7647" w:rsidRPr="00B24B80">
              <w:rPr>
                <w:rFonts w:ascii="Arial" w:hAnsi="Arial" w:cs="Arial"/>
                <w:color w:val="000000" w:themeColor="text1"/>
                <w:sz w:val="23"/>
                <w:szCs w:val="23"/>
              </w:rPr>
              <w:t>120</w:t>
            </w:r>
            <w:r w:rsidR="007E7647" w:rsidRPr="00B24B80">
              <w:rPr>
                <w:rFonts w:ascii="宋体" w:hAnsi="宋体" w:cs="宋体" w:hint="eastAsia"/>
                <w:color w:val="000000" w:themeColor="text1"/>
                <w:sz w:val="23"/>
                <w:szCs w:val="23"/>
              </w:rPr>
              <w:t>℃</w:t>
            </w:r>
            <w:r w:rsidR="007E7647" w:rsidRPr="00B24B80">
              <w:rPr>
                <w:rFonts w:ascii="Arial" w:hAnsi="Arial" w:cs="Arial" w:hint="eastAsia"/>
                <w:color w:val="000000" w:themeColor="text1"/>
                <w:sz w:val="23"/>
                <w:szCs w:val="23"/>
              </w:rPr>
              <w:lastRenderedPageBreak/>
              <w:t>熔化成液态后，人工用铁勺将液态石蜡自捞入灌装机内，并加入色粉、香料进行搅拌，搅拌</w:t>
            </w:r>
            <w:r w:rsidR="007E7647" w:rsidRPr="00B24B80">
              <w:rPr>
                <w:rFonts w:ascii="Arial" w:hAnsi="Arial" w:cs="Arial" w:hint="eastAsia"/>
                <w:color w:val="000000" w:themeColor="text1"/>
                <w:sz w:val="23"/>
                <w:szCs w:val="23"/>
              </w:rPr>
              <w:t>20</w:t>
            </w:r>
            <w:r w:rsidR="007E7647" w:rsidRPr="00B24B80">
              <w:rPr>
                <w:rFonts w:ascii="Arial" w:hAnsi="Arial" w:cs="Arial" w:hint="eastAsia"/>
                <w:color w:val="000000" w:themeColor="text1"/>
                <w:sz w:val="23"/>
                <w:szCs w:val="23"/>
              </w:rPr>
              <w:t>秒左右，自然冷却后蜡烛成型后通过打孔机将放入电子机芯的孔打出，放入电子机芯</w:t>
            </w:r>
            <w:r w:rsidR="002D3D06" w:rsidRPr="00B24B80">
              <w:rPr>
                <w:rFonts w:ascii="Arial" w:hAnsi="Arial" w:cs="Arial" w:hint="eastAsia"/>
                <w:color w:val="000000" w:themeColor="text1"/>
                <w:sz w:val="23"/>
                <w:szCs w:val="23"/>
              </w:rPr>
              <w:t>、</w:t>
            </w:r>
            <w:r w:rsidR="002D3D06" w:rsidRPr="00B24B80">
              <w:rPr>
                <w:rFonts w:ascii="Arial" w:hAnsi="Arial" w:cs="Arial" w:hint="eastAsia"/>
                <w:color w:val="000000" w:themeColor="text1"/>
                <w:sz w:val="23"/>
                <w:szCs w:val="23"/>
              </w:rPr>
              <w:t>LED</w:t>
            </w:r>
            <w:r w:rsidR="002D3D06" w:rsidRPr="00B24B80">
              <w:rPr>
                <w:rFonts w:ascii="Arial" w:hAnsi="Arial" w:cs="Arial" w:hint="eastAsia"/>
                <w:color w:val="000000" w:themeColor="text1"/>
                <w:sz w:val="23"/>
                <w:szCs w:val="23"/>
              </w:rPr>
              <w:t>塑料</w:t>
            </w:r>
            <w:r w:rsidR="007E7647" w:rsidRPr="00B24B80">
              <w:rPr>
                <w:rFonts w:ascii="Arial" w:hAnsi="Arial" w:cs="Arial" w:hint="eastAsia"/>
                <w:color w:val="000000" w:themeColor="text1"/>
                <w:sz w:val="23"/>
                <w:szCs w:val="23"/>
              </w:rPr>
              <w:t>组装，在用融化的石蜡将机芯和石蜡模型连接，补面</w:t>
            </w:r>
            <w:r w:rsidR="002D3D06" w:rsidRPr="00B24B80">
              <w:rPr>
                <w:rFonts w:ascii="Arial" w:hAnsi="Arial" w:cs="Arial" w:hint="eastAsia"/>
                <w:color w:val="000000" w:themeColor="text1"/>
                <w:sz w:val="23"/>
                <w:szCs w:val="23"/>
              </w:rPr>
              <w:t>（部分</w:t>
            </w:r>
            <w:r w:rsidR="002D3D06" w:rsidRPr="00B24B80">
              <w:rPr>
                <w:rFonts w:ascii="Arial" w:hAnsi="Arial" w:cs="Arial" w:hint="eastAsia"/>
                <w:color w:val="000000" w:themeColor="text1"/>
                <w:sz w:val="23"/>
                <w:szCs w:val="23"/>
              </w:rPr>
              <w:t>LED</w:t>
            </w:r>
            <w:r w:rsidR="002D3D06" w:rsidRPr="00B24B80">
              <w:rPr>
                <w:rFonts w:ascii="Arial" w:hAnsi="Arial" w:cs="Arial" w:hint="eastAsia"/>
                <w:color w:val="000000" w:themeColor="text1"/>
                <w:sz w:val="23"/>
                <w:szCs w:val="23"/>
              </w:rPr>
              <w:t>塑料未被蜡覆盖，需要补面将其覆盖，起到美观作用）</w:t>
            </w:r>
            <w:r w:rsidR="007E7647" w:rsidRPr="00B24B80">
              <w:rPr>
                <w:rFonts w:ascii="Arial" w:hAnsi="Arial" w:cs="Arial" w:hint="eastAsia"/>
                <w:color w:val="000000" w:themeColor="text1"/>
                <w:sz w:val="23"/>
                <w:szCs w:val="23"/>
              </w:rPr>
              <w:t>，成品后包装入库；根据产品订单，部分产品需要打泡（即增加石蜡体积不增加重量）。</w:t>
            </w:r>
          </w:p>
          <w:p w:rsidR="002A0CFC" w:rsidRPr="00B24B80" w:rsidRDefault="002A0CFC" w:rsidP="00625D10">
            <w:pPr>
              <w:adjustRightInd w:val="0"/>
              <w:snapToGrid w:val="0"/>
              <w:spacing w:line="360" w:lineRule="auto"/>
              <w:ind w:firstLine="482"/>
              <w:rPr>
                <w:rFonts w:ascii="Arial" w:hAnsi="Arial" w:cs="Arial"/>
                <w:color w:val="000000" w:themeColor="text1"/>
                <w:sz w:val="18"/>
                <w:szCs w:val="18"/>
              </w:rPr>
            </w:pPr>
            <w:r w:rsidRPr="00B24B80">
              <w:rPr>
                <w:rFonts w:ascii="Arial" w:hAnsi="Arial" w:cs="Arial" w:hint="eastAsia"/>
                <w:color w:val="000000" w:themeColor="text1"/>
                <w:sz w:val="18"/>
                <w:szCs w:val="18"/>
              </w:rPr>
              <w:t>注：本项目加热均为电加热，生产设备不涉及清洗工艺</w:t>
            </w:r>
            <w:r w:rsidR="00625D10" w:rsidRPr="00B24B80">
              <w:rPr>
                <w:rFonts w:ascii="Arial" w:hAnsi="Arial" w:cs="Arial" w:hint="eastAsia"/>
                <w:color w:val="000000" w:themeColor="text1"/>
                <w:sz w:val="18"/>
                <w:szCs w:val="18"/>
              </w:rPr>
              <w:t>，</w:t>
            </w:r>
            <w:r w:rsidR="00905392" w:rsidRPr="00B24B80">
              <w:rPr>
                <w:rFonts w:ascii="Arial" w:hAnsi="Arial" w:cs="Arial" w:hint="eastAsia"/>
                <w:color w:val="000000" w:themeColor="text1"/>
                <w:sz w:val="18"/>
                <w:szCs w:val="18"/>
              </w:rPr>
              <w:t>项目打泡过程不发生反应，不添加任何材料，仅增加体积，重量不变</w:t>
            </w:r>
            <w:r w:rsidRPr="00B24B80">
              <w:rPr>
                <w:rFonts w:ascii="Arial" w:hAnsi="Arial" w:cs="Arial" w:hint="eastAsia"/>
                <w:color w:val="000000" w:themeColor="text1"/>
                <w:sz w:val="18"/>
                <w:szCs w:val="18"/>
              </w:rPr>
              <w:t>。</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5.1.2</w:t>
            </w:r>
            <w:r w:rsidRPr="00B24B80">
              <w:rPr>
                <w:rFonts w:ascii="Arial" w:hAnsi="Arial" w:cs="Arial" w:hint="eastAsia"/>
                <w:b/>
                <w:bCs/>
                <w:color w:val="000000" w:themeColor="text1"/>
                <w:sz w:val="23"/>
                <w:szCs w:val="23"/>
              </w:rPr>
              <w:t>主要污染工序</w:t>
            </w:r>
          </w:p>
          <w:p w:rsidR="002A0CFC" w:rsidRPr="00B24B80" w:rsidRDefault="0023637B">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废水：本项目不涉及清洗工艺，</w:t>
            </w:r>
            <w:r w:rsidR="002A0CFC" w:rsidRPr="00B24B80">
              <w:rPr>
                <w:rFonts w:ascii="Arial" w:hAnsi="Arial" w:cs="Arial" w:hint="eastAsia"/>
                <w:color w:val="000000" w:themeColor="text1"/>
                <w:sz w:val="23"/>
                <w:szCs w:val="23"/>
              </w:rPr>
              <w:t>项目污水主要为职工生活污水</w:t>
            </w:r>
            <w:r w:rsidRPr="00B24B80">
              <w:rPr>
                <w:rFonts w:ascii="Arial" w:hAnsi="Arial" w:cs="Arial" w:hint="eastAsia"/>
                <w:color w:val="000000" w:themeColor="text1"/>
                <w:sz w:val="23"/>
                <w:szCs w:val="23"/>
              </w:rPr>
              <w:t>、水喷淋废水</w:t>
            </w:r>
            <w:r w:rsidR="002A0CFC" w:rsidRPr="00B24B80">
              <w:rPr>
                <w:rFonts w:ascii="Arial" w:hAnsi="Arial" w:cs="Arial" w:hint="eastAsia"/>
                <w:color w:val="000000" w:themeColor="text1"/>
                <w:sz w:val="23"/>
                <w:szCs w:val="23"/>
              </w:rPr>
              <w:t>。</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废气：主要</w:t>
            </w:r>
            <w:r w:rsidRPr="00B24B80">
              <w:rPr>
                <w:rFonts w:ascii="Arial" w:hAnsi="Arial" w:cs="Arial" w:hint="eastAsia"/>
                <w:snapToGrid w:val="0"/>
                <w:color w:val="000000" w:themeColor="text1"/>
                <w:kern w:val="0"/>
                <w:sz w:val="23"/>
                <w:szCs w:val="23"/>
              </w:rPr>
              <w:t>石蜡加热，浇注</w:t>
            </w:r>
            <w:r w:rsidRPr="00B24B80">
              <w:rPr>
                <w:rFonts w:ascii="Arial" w:hAnsi="Arial" w:cs="Arial" w:hint="eastAsia"/>
                <w:color w:val="000000" w:themeColor="text1"/>
                <w:sz w:val="23"/>
                <w:szCs w:val="23"/>
              </w:rPr>
              <w:t>成型</w:t>
            </w:r>
            <w:r w:rsidR="00663AB5" w:rsidRPr="00B24B80">
              <w:rPr>
                <w:rFonts w:ascii="Arial" w:hAnsi="Arial" w:cs="Arial" w:hint="eastAsia"/>
                <w:color w:val="000000" w:themeColor="text1"/>
                <w:sz w:val="23"/>
                <w:szCs w:val="23"/>
              </w:rPr>
              <w:t>、搅拌、冷却、打泡等</w:t>
            </w:r>
            <w:r w:rsidRPr="00B24B80">
              <w:rPr>
                <w:rFonts w:ascii="Arial" w:hAnsi="Arial" w:cs="Arial" w:hint="eastAsia"/>
                <w:color w:val="000000" w:themeColor="text1"/>
                <w:sz w:val="23"/>
                <w:szCs w:val="23"/>
              </w:rPr>
              <w:t>过程中时产生的非甲烷总烃和香精挥发的恶臭。</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噪声：主要为设备运行时产生的噪声。</w:t>
            </w:r>
          </w:p>
          <w:p w:rsidR="002A0CFC" w:rsidRPr="00B24B80" w:rsidRDefault="00302D49">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固废：主要包装产生的废包装材料、职工生活垃圾、废桶</w:t>
            </w:r>
            <w:r w:rsidR="005E2E69" w:rsidRPr="00B24B80">
              <w:rPr>
                <w:rFonts w:ascii="Arial" w:hAnsi="Arial" w:cs="Arial" w:hint="eastAsia"/>
                <w:color w:val="000000" w:themeColor="text1"/>
                <w:sz w:val="23"/>
                <w:szCs w:val="23"/>
              </w:rPr>
              <w:t>、废</w:t>
            </w:r>
            <w:r w:rsidR="005E2E69" w:rsidRPr="00B24B80">
              <w:rPr>
                <w:rFonts w:ascii="Arial" w:hAnsi="Arial" w:cs="Arial" w:hint="eastAsia"/>
                <w:color w:val="000000" w:themeColor="text1"/>
                <w:sz w:val="23"/>
                <w:szCs w:val="23"/>
              </w:rPr>
              <w:t>LED</w:t>
            </w:r>
            <w:r w:rsidR="005E2E69" w:rsidRPr="00B24B80">
              <w:rPr>
                <w:rFonts w:ascii="Arial" w:hAnsi="Arial" w:cs="Arial" w:hint="eastAsia"/>
                <w:color w:val="000000" w:themeColor="text1"/>
                <w:sz w:val="23"/>
                <w:szCs w:val="23"/>
              </w:rPr>
              <w:t>塑料</w:t>
            </w:r>
            <w:r w:rsidR="002A0CFC" w:rsidRPr="00B24B80">
              <w:rPr>
                <w:rFonts w:ascii="Arial" w:hAnsi="Arial" w:cs="Arial" w:hint="eastAsia"/>
                <w:color w:val="000000" w:themeColor="text1"/>
                <w:sz w:val="23"/>
                <w:szCs w:val="23"/>
              </w:rPr>
              <w:t>。</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5.2</w:t>
            </w:r>
            <w:r w:rsidRPr="00B24B80">
              <w:rPr>
                <w:rFonts w:ascii="Arial" w:hAnsi="Arial" w:cs="Arial" w:hint="eastAsia"/>
                <w:b/>
                <w:bCs/>
                <w:color w:val="000000" w:themeColor="text1"/>
                <w:sz w:val="23"/>
                <w:szCs w:val="23"/>
              </w:rPr>
              <w:t>污染源强分析</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5.2.1</w:t>
            </w:r>
            <w:r w:rsidRPr="00B24B80">
              <w:rPr>
                <w:rFonts w:ascii="Arial" w:hAnsi="Arial" w:cs="Arial" w:hint="eastAsia"/>
                <w:b/>
                <w:bCs/>
                <w:color w:val="000000" w:themeColor="text1"/>
                <w:sz w:val="23"/>
                <w:szCs w:val="23"/>
              </w:rPr>
              <w:t>废气</w:t>
            </w:r>
          </w:p>
          <w:p w:rsidR="002A0CFC" w:rsidRPr="00B24B80" w:rsidRDefault="002A0CFC">
            <w:pPr>
              <w:adjustRightInd w:val="0"/>
              <w:snapToGrid w:val="0"/>
              <w:spacing w:line="360" w:lineRule="auto"/>
              <w:ind w:firstLineChars="200" w:firstLine="460"/>
              <w:jc w:val="left"/>
              <w:rPr>
                <w:rFonts w:ascii="Arial" w:hAnsi="Arial" w:cs="Arial"/>
                <w:snapToGrid w:val="0"/>
                <w:color w:val="000000" w:themeColor="text1"/>
                <w:kern w:val="0"/>
                <w:sz w:val="23"/>
                <w:szCs w:val="23"/>
              </w:rPr>
            </w:pPr>
            <w:r w:rsidRPr="00B24B80">
              <w:rPr>
                <w:rFonts w:ascii="Arial" w:hAnsi="Arial" w:cs="Arial" w:hint="eastAsia"/>
                <w:snapToGrid w:val="0"/>
                <w:color w:val="000000" w:themeColor="text1"/>
                <w:kern w:val="0"/>
                <w:sz w:val="23"/>
                <w:szCs w:val="23"/>
              </w:rPr>
              <w:t>本项目废气主要为</w:t>
            </w:r>
            <w:r w:rsidR="005E2E69" w:rsidRPr="00B24B80">
              <w:rPr>
                <w:rFonts w:ascii="Arial" w:hAnsi="Arial" w:cs="Arial" w:hint="eastAsia"/>
                <w:snapToGrid w:val="0"/>
                <w:color w:val="000000" w:themeColor="text1"/>
                <w:kern w:val="0"/>
                <w:sz w:val="23"/>
                <w:szCs w:val="23"/>
              </w:rPr>
              <w:t>石蜡加热，浇注成型、搅拌、冷却、打泡等过程</w:t>
            </w:r>
            <w:r w:rsidRPr="00B24B80">
              <w:rPr>
                <w:rFonts w:ascii="Arial" w:hAnsi="Arial" w:cs="Arial" w:hint="eastAsia"/>
                <w:color w:val="000000" w:themeColor="text1"/>
                <w:sz w:val="23"/>
                <w:szCs w:val="23"/>
              </w:rPr>
              <w:t>中时产生的非甲烷总烃以及</w:t>
            </w:r>
            <w:r w:rsidRPr="00B24B80">
              <w:rPr>
                <w:rFonts w:ascii="Arial" w:hAnsi="Arial" w:cs="Arial" w:hint="eastAsia"/>
                <w:snapToGrid w:val="0"/>
                <w:color w:val="000000" w:themeColor="text1"/>
                <w:kern w:val="0"/>
                <w:sz w:val="23"/>
                <w:szCs w:val="23"/>
              </w:rPr>
              <w:t>注蜡</w:t>
            </w:r>
            <w:r w:rsidRPr="00B24B80">
              <w:rPr>
                <w:rFonts w:ascii="Arial" w:hAnsi="Arial" w:cs="Arial" w:hint="eastAsia"/>
                <w:color w:val="000000" w:themeColor="text1"/>
                <w:sz w:val="23"/>
                <w:szCs w:val="23"/>
              </w:rPr>
              <w:t>成型过程中时产生恶臭。</w:t>
            </w:r>
          </w:p>
          <w:p w:rsidR="002A0CFC" w:rsidRPr="00B24B80" w:rsidRDefault="002A0CFC" w:rsidP="005B61D6">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）非甲烷总烃</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本项目非甲烷总烃主要</w:t>
            </w:r>
            <w:r w:rsidRPr="00B24B80">
              <w:rPr>
                <w:rFonts w:ascii="Arial" w:hAnsi="Arial" w:cs="Arial" w:hint="eastAsia"/>
                <w:snapToGrid w:val="0"/>
                <w:color w:val="000000" w:themeColor="text1"/>
                <w:kern w:val="0"/>
                <w:sz w:val="23"/>
                <w:szCs w:val="23"/>
              </w:rPr>
              <w:t>在</w:t>
            </w:r>
            <w:r w:rsidR="005E2E69" w:rsidRPr="00B24B80">
              <w:rPr>
                <w:rFonts w:ascii="Arial" w:hAnsi="Arial" w:cs="Arial" w:hint="eastAsia"/>
                <w:snapToGrid w:val="0"/>
                <w:color w:val="000000" w:themeColor="text1"/>
                <w:kern w:val="0"/>
                <w:sz w:val="23"/>
                <w:szCs w:val="23"/>
              </w:rPr>
              <w:t>石蜡加热，浇注成型、搅拌、冷却、打泡等过程</w:t>
            </w:r>
            <w:r w:rsidR="00F71D55" w:rsidRPr="00B24B80">
              <w:rPr>
                <w:rFonts w:ascii="Arial" w:hAnsi="Arial" w:cs="Arial" w:hint="eastAsia"/>
                <w:color w:val="000000" w:themeColor="text1"/>
                <w:sz w:val="23"/>
                <w:szCs w:val="23"/>
              </w:rPr>
              <w:t>中</w:t>
            </w:r>
            <w:r w:rsidRPr="00B24B80">
              <w:rPr>
                <w:rFonts w:ascii="Arial" w:hAnsi="Arial" w:cs="Arial" w:hint="eastAsia"/>
                <w:color w:val="000000" w:themeColor="text1"/>
                <w:sz w:val="23"/>
                <w:szCs w:val="23"/>
              </w:rPr>
              <w:t>产生。</w:t>
            </w:r>
          </w:p>
          <w:p w:rsidR="002A0CFC" w:rsidRPr="00B24B80" w:rsidRDefault="005E2E69">
            <w:pPr>
              <w:spacing w:line="360" w:lineRule="auto"/>
              <w:ind w:firstLineChars="200" w:firstLine="460"/>
              <w:rPr>
                <w:rFonts w:ascii="Arial" w:hAnsi="Arial" w:cs="Arial"/>
                <w:snapToGrid w:val="0"/>
                <w:color w:val="000000" w:themeColor="text1"/>
                <w:kern w:val="0"/>
                <w:sz w:val="23"/>
                <w:szCs w:val="23"/>
              </w:rPr>
            </w:pPr>
            <w:r w:rsidRPr="00B24B80">
              <w:rPr>
                <w:rFonts w:ascii="Arial" w:hAnsi="Arial" w:cs="Arial" w:hint="eastAsia"/>
                <w:snapToGrid w:val="0"/>
                <w:color w:val="000000" w:themeColor="text1"/>
                <w:kern w:val="0"/>
                <w:sz w:val="23"/>
                <w:szCs w:val="23"/>
              </w:rPr>
              <w:t>石蜡加热，浇注成型、搅拌、冷却、打泡等过程</w:t>
            </w:r>
            <w:r w:rsidR="002A0CFC" w:rsidRPr="00B24B80">
              <w:rPr>
                <w:rFonts w:ascii="Arial" w:hAnsi="Arial" w:cs="Arial" w:hint="eastAsia"/>
                <w:color w:val="000000" w:themeColor="text1"/>
                <w:sz w:val="23"/>
                <w:szCs w:val="23"/>
              </w:rPr>
              <w:t>中</w:t>
            </w:r>
            <w:r w:rsidR="002A0CFC" w:rsidRPr="00B24B80">
              <w:rPr>
                <w:rFonts w:ascii="Arial" w:hAnsi="Arial" w:cs="Arial" w:hint="eastAsia"/>
                <w:snapToGrid w:val="0"/>
                <w:color w:val="000000" w:themeColor="text1"/>
                <w:kern w:val="0"/>
                <w:sz w:val="23"/>
                <w:szCs w:val="23"/>
              </w:rPr>
              <w:t>会有非甲烷总烃挥发，</w:t>
            </w:r>
            <w:r w:rsidR="00947FF5" w:rsidRPr="00B24B80">
              <w:rPr>
                <w:rFonts w:ascii="Arial" w:hAnsi="Arial" w:cs="Arial" w:hint="eastAsia"/>
                <w:snapToGrid w:val="0"/>
                <w:color w:val="000000" w:themeColor="text1"/>
                <w:kern w:val="0"/>
                <w:sz w:val="23"/>
                <w:szCs w:val="23"/>
              </w:rPr>
              <w:t>根据同类型企业蜡的挥发份测定，</w:t>
            </w:r>
            <w:r w:rsidR="002E134E" w:rsidRPr="00B24B80">
              <w:rPr>
                <w:rFonts w:ascii="Arial" w:hAnsi="Arial" w:cs="Arial" w:hint="eastAsia"/>
                <w:snapToGrid w:val="0"/>
                <w:color w:val="000000" w:themeColor="text1"/>
                <w:kern w:val="0"/>
                <w:sz w:val="23"/>
                <w:szCs w:val="23"/>
              </w:rPr>
              <w:t>非甲烷总烃排放</w:t>
            </w:r>
            <w:r w:rsidR="00947FF5" w:rsidRPr="00B24B80">
              <w:rPr>
                <w:rFonts w:ascii="Arial" w:hAnsi="Arial" w:cs="Arial" w:hint="eastAsia"/>
                <w:snapToGrid w:val="0"/>
                <w:color w:val="000000" w:themeColor="text1"/>
                <w:kern w:val="0"/>
                <w:sz w:val="23"/>
                <w:szCs w:val="23"/>
              </w:rPr>
              <w:t>挥发量为原料的</w:t>
            </w:r>
            <w:r w:rsidR="00947FF5" w:rsidRPr="00B24B80">
              <w:rPr>
                <w:rFonts w:ascii="Arial" w:hAnsi="Arial" w:cs="Arial" w:hint="eastAsia"/>
                <w:snapToGrid w:val="0"/>
                <w:color w:val="000000" w:themeColor="text1"/>
                <w:kern w:val="0"/>
                <w:sz w:val="23"/>
                <w:szCs w:val="23"/>
              </w:rPr>
              <w:t>0.5%</w:t>
            </w:r>
            <w:r w:rsidR="002E134E" w:rsidRPr="00B24B80">
              <w:rPr>
                <w:rFonts w:ascii="Arial" w:hAnsi="Arial" w:cs="Arial" w:hint="eastAsia"/>
                <w:snapToGrid w:val="0"/>
                <w:color w:val="000000" w:themeColor="text1"/>
                <w:kern w:val="0"/>
                <w:sz w:val="23"/>
                <w:szCs w:val="23"/>
              </w:rPr>
              <w:t>，</w:t>
            </w:r>
            <w:r w:rsidR="002A0CFC" w:rsidRPr="00B24B80">
              <w:rPr>
                <w:rFonts w:ascii="Arial" w:hAnsi="Arial" w:cs="Arial" w:hint="eastAsia"/>
                <w:snapToGrid w:val="0"/>
                <w:color w:val="000000" w:themeColor="text1"/>
                <w:kern w:val="0"/>
                <w:sz w:val="23"/>
                <w:szCs w:val="23"/>
              </w:rPr>
              <w:t>本项目一年使用石蜡</w:t>
            </w:r>
            <w:r w:rsidR="005C08AA" w:rsidRPr="00B24B80">
              <w:rPr>
                <w:rFonts w:ascii="Arial" w:hAnsi="Arial" w:cs="Arial" w:hint="eastAsia"/>
                <w:snapToGrid w:val="0"/>
                <w:color w:val="000000" w:themeColor="text1"/>
                <w:kern w:val="0"/>
                <w:sz w:val="23"/>
                <w:szCs w:val="23"/>
              </w:rPr>
              <w:t>、植物蜡</w:t>
            </w:r>
            <w:r w:rsidR="00800A37" w:rsidRPr="00B24B80">
              <w:rPr>
                <w:rFonts w:ascii="Arial" w:hAnsi="Arial" w:cs="Arial" w:hint="eastAsia"/>
                <w:snapToGrid w:val="0"/>
                <w:color w:val="000000" w:themeColor="text1"/>
                <w:kern w:val="0"/>
                <w:sz w:val="23"/>
                <w:szCs w:val="23"/>
              </w:rPr>
              <w:t>300</w:t>
            </w:r>
            <w:r w:rsidR="002A0CFC" w:rsidRPr="00B24B80">
              <w:rPr>
                <w:rFonts w:ascii="Arial" w:hAnsi="Arial" w:cs="Arial"/>
                <w:snapToGrid w:val="0"/>
                <w:color w:val="000000" w:themeColor="text1"/>
                <w:kern w:val="0"/>
                <w:sz w:val="23"/>
                <w:szCs w:val="23"/>
              </w:rPr>
              <w:t>t/a</w:t>
            </w:r>
            <w:r w:rsidR="002A0CFC" w:rsidRPr="00B24B80">
              <w:rPr>
                <w:rFonts w:ascii="Arial" w:hAnsi="Arial" w:cs="Arial" w:hint="eastAsia"/>
                <w:snapToGrid w:val="0"/>
                <w:color w:val="000000" w:themeColor="text1"/>
                <w:kern w:val="0"/>
                <w:sz w:val="23"/>
                <w:szCs w:val="23"/>
              </w:rPr>
              <w:t>，则产生非甲烷总烃</w:t>
            </w:r>
            <w:r w:rsidR="00146FC9" w:rsidRPr="00B24B80">
              <w:rPr>
                <w:rFonts w:ascii="Arial" w:hAnsi="Arial" w:cs="Arial" w:hint="eastAsia"/>
                <w:snapToGrid w:val="0"/>
                <w:color w:val="000000" w:themeColor="text1"/>
                <w:kern w:val="0"/>
                <w:sz w:val="23"/>
                <w:szCs w:val="23"/>
              </w:rPr>
              <w:t>1.5</w:t>
            </w:r>
            <w:r w:rsidR="002A0CFC" w:rsidRPr="00B24B80">
              <w:rPr>
                <w:rFonts w:ascii="Arial" w:hAnsi="Arial" w:cs="Arial"/>
                <w:snapToGrid w:val="0"/>
                <w:color w:val="000000" w:themeColor="text1"/>
                <w:kern w:val="0"/>
                <w:sz w:val="23"/>
                <w:szCs w:val="23"/>
              </w:rPr>
              <w:t>t/a</w:t>
            </w:r>
            <w:r w:rsidR="002A0CFC" w:rsidRPr="00B24B80">
              <w:rPr>
                <w:rFonts w:ascii="Arial" w:hAnsi="Arial" w:cs="Arial" w:hint="eastAsia"/>
                <w:snapToGrid w:val="0"/>
                <w:color w:val="000000" w:themeColor="text1"/>
                <w:kern w:val="0"/>
                <w:sz w:val="23"/>
                <w:szCs w:val="23"/>
              </w:rPr>
              <w:t>。</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snapToGrid w:val="0"/>
                <w:color w:val="000000" w:themeColor="text1"/>
                <w:kern w:val="0"/>
                <w:sz w:val="23"/>
                <w:szCs w:val="23"/>
              </w:rPr>
              <w:t>类比同类型企业，打泡、注蜡</w:t>
            </w:r>
            <w:r w:rsidRPr="00B24B80">
              <w:rPr>
                <w:rFonts w:ascii="Arial" w:hAnsi="Arial" w:cs="Arial" w:hint="eastAsia"/>
                <w:color w:val="000000" w:themeColor="text1"/>
                <w:sz w:val="23"/>
                <w:szCs w:val="23"/>
              </w:rPr>
              <w:t>过程工业香精挥发量按香精用量的</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计，</w:t>
            </w:r>
            <w:r w:rsidR="00D450F8" w:rsidRPr="00B24B80">
              <w:rPr>
                <w:rFonts w:ascii="Arial" w:hAnsi="Arial" w:cs="Arial" w:hint="eastAsia"/>
                <w:color w:val="000000" w:themeColor="text1"/>
                <w:sz w:val="23"/>
                <w:szCs w:val="23"/>
              </w:rPr>
              <w:t>本项目香精用量</w:t>
            </w:r>
            <w:r w:rsidR="00D450F8" w:rsidRPr="00B24B80">
              <w:rPr>
                <w:rFonts w:ascii="Arial" w:hAnsi="Arial" w:cs="Arial" w:hint="eastAsia"/>
                <w:color w:val="000000" w:themeColor="text1"/>
                <w:sz w:val="23"/>
                <w:szCs w:val="23"/>
              </w:rPr>
              <w:t>6.6t/a</w:t>
            </w:r>
            <w:r w:rsidR="00D450F8" w:rsidRPr="00B24B80">
              <w:rPr>
                <w:rFonts w:ascii="Arial" w:hAnsi="Arial" w:cs="Arial" w:hint="eastAsia"/>
                <w:color w:val="000000" w:themeColor="text1"/>
                <w:sz w:val="23"/>
                <w:szCs w:val="23"/>
              </w:rPr>
              <w:t>，则非甲烷总烃</w:t>
            </w:r>
            <w:r w:rsidRPr="00B24B80">
              <w:rPr>
                <w:rFonts w:ascii="Arial" w:hAnsi="Arial" w:cs="Arial" w:hint="eastAsia"/>
                <w:color w:val="000000" w:themeColor="text1"/>
                <w:sz w:val="23"/>
                <w:szCs w:val="23"/>
              </w:rPr>
              <w:t>产生量约</w:t>
            </w:r>
            <w:r w:rsidRPr="00B24B80">
              <w:rPr>
                <w:rFonts w:ascii="Arial" w:hAnsi="Arial" w:cs="Arial"/>
                <w:color w:val="000000" w:themeColor="text1"/>
                <w:sz w:val="23"/>
                <w:szCs w:val="23"/>
              </w:rPr>
              <w:t>0.066t/a</w:t>
            </w:r>
            <w:r w:rsidRPr="00B24B80">
              <w:rPr>
                <w:rFonts w:ascii="Arial" w:hAnsi="Arial" w:cs="Arial" w:hint="eastAsia"/>
                <w:color w:val="000000" w:themeColor="text1"/>
                <w:sz w:val="23"/>
                <w:szCs w:val="23"/>
              </w:rPr>
              <w:t>。共产生</w:t>
            </w:r>
            <w:r w:rsidRPr="00B24B80">
              <w:rPr>
                <w:rFonts w:ascii="Arial" w:hAnsi="Arial" w:cs="Arial" w:hint="eastAsia"/>
                <w:snapToGrid w:val="0"/>
                <w:color w:val="000000" w:themeColor="text1"/>
                <w:kern w:val="0"/>
                <w:sz w:val="23"/>
                <w:szCs w:val="23"/>
              </w:rPr>
              <w:t>非甲烷总烃</w:t>
            </w:r>
            <w:r w:rsidR="00146FC9" w:rsidRPr="00B24B80">
              <w:rPr>
                <w:rFonts w:ascii="Arial" w:hAnsi="Arial" w:cs="Arial" w:hint="eastAsia"/>
                <w:snapToGrid w:val="0"/>
                <w:color w:val="000000" w:themeColor="text1"/>
                <w:kern w:val="0"/>
                <w:sz w:val="23"/>
                <w:szCs w:val="23"/>
              </w:rPr>
              <w:t>1.566</w:t>
            </w:r>
            <w:r w:rsidRPr="00B24B80">
              <w:rPr>
                <w:rFonts w:ascii="Arial" w:hAnsi="Arial" w:cs="Arial"/>
                <w:snapToGrid w:val="0"/>
                <w:color w:val="000000" w:themeColor="text1"/>
                <w:kern w:val="0"/>
                <w:sz w:val="23"/>
                <w:szCs w:val="23"/>
              </w:rPr>
              <w:t>t/a</w:t>
            </w:r>
            <w:r w:rsidRPr="00B24B80">
              <w:rPr>
                <w:rFonts w:ascii="Arial" w:hAnsi="Arial" w:cs="Arial" w:hint="eastAsia"/>
                <w:color w:val="000000" w:themeColor="text1"/>
                <w:sz w:val="23"/>
                <w:szCs w:val="23"/>
              </w:rPr>
              <w:t>。</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要求企业</w:t>
            </w:r>
            <w:r w:rsidR="00DE0659" w:rsidRPr="00B24B80">
              <w:rPr>
                <w:rFonts w:ascii="Arial" w:hAnsi="Arial" w:cs="Arial" w:hint="eastAsia"/>
                <w:color w:val="000000" w:themeColor="text1"/>
                <w:sz w:val="23"/>
                <w:szCs w:val="23"/>
              </w:rPr>
              <w:t>将</w:t>
            </w:r>
            <w:r w:rsidRPr="00B24B80">
              <w:rPr>
                <w:rFonts w:ascii="Arial" w:hAnsi="Arial" w:cs="Arial" w:hint="eastAsia"/>
                <w:color w:val="000000" w:themeColor="text1"/>
                <w:sz w:val="23"/>
                <w:szCs w:val="23"/>
              </w:rPr>
              <w:t>熔蜡、调香、包装车间安置于北侧厂房，并设置专门的长</w:t>
            </w:r>
            <w:r w:rsidRPr="00B24B80">
              <w:rPr>
                <w:rFonts w:ascii="Arial" w:hAnsi="Arial" w:cs="Arial"/>
                <w:color w:val="000000" w:themeColor="text1"/>
                <w:sz w:val="23"/>
                <w:szCs w:val="23"/>
              </w:rPr>
              <w:t>20</w:t>
            </w:r>
            <w:r w:rsidRPr="00B24B80">
              <w:rPr>
                <w:rFonts w:ascii="Arial" w:hAnsi="Arial" w:cs="Arial" w:hint="eastAsia"/>
                <w:color w:val="000000" w:themeColor="text1"/>
                <w:sz w:val="23"/>
                <w:szCs w:val="23"/>
              </w:rPr>
              <w:t>米，宽</w:t>
            </w:r>
            <w:r w:rsidRPr="00B24B80">
              <w:rPr>
                <w:rFonts w:ascii="Arial" w:hAnsi="Arial" w:cs="Arial"/>
                <w:color w:val="000000" w:themeColor="text1"/>
                <w:sz w:val="23"/>
                <w:szCs w:val="23"/>
              </w:rPr>
              <w:t>10</w:t>
            </w:r>
            <w:r w:rsidRPr="00B24B80">
              <w:rPr>
                <w:rFonts w:ascii="Arial" w:hAnsi="Arial" w:cs="Arial" w:hint="eastAsia"/>
                <w:color w:val="000000" w:themeColor="text1"/>
                <w:sz w:val="23"/>
                <w:szCs w:val="23"/>
              </w:rPr>
              <w:t>米，高</w:t>
            </w:r>
            <w:r w:rsidRPr="00B24B80">
              <w:rPr>
                <w:rFonts w:ascii="Arial" w:hAnsi="Arial" w:cs="Arial"/>
                <w:color w:val="000000" w:themeColor="text1"/>
                <w:sz w:val="23"/>
                <w:szCs w:val="23"/>
              </w:rPr>
              <w:t>3.5</w:t>
            </w:r>
            <w:r w:rsidRPr="00B24B80">
              <w:rPr>
                <w:rFonts w:ascii="Arial" w:hAnsi="Arial" w:cs="Arial" w:hint="eastAsia"/>
                <w:color w:val="000000" w:themeColor="text1"/>
                <w:sz w:val="23"/>
                <w:szCs w:val="23"/>
              </w:rPr>
              <w:t>米的</w:t>
            </w:r>
            <w:r w:rsidR="007C3291" w:rsidRPr="00B24B80">
              <w:rPr>
                <w:rFonts w:ascii="Arial" w:hAnsi="Arial" w:cs="Arial" w:hint="eastAsia"/>
                <w:color w:val="000000" w:themeColor="text1"/>
                <w:sz w:val="23"/>
                <w:szCs w:val="23"/>
              </w:rPr>
              <w:t>密闭式车间</w:t>
            </w:r>
            <w:r w:rsidRPr="00B24B80">
              <w:rPr>
                <w:rFonts w:ascii="Arial" w:hAnsi="Arial" w:cs="Arial" w:hint="eastAsia"/>
                <w:color w:val="000000" w:themeColor="text1"/>
                <w:sz w:val="23"/>
                <w:szCs w:val="23"/>
              </w:rPr>
              <w:t>，并且在熔蜡机、调香</w:t>
            </w:r>
            <w:r w:rsidR="00B4357C" w:rsidRPr="00B24B80">
              <w:rPr>
                <w:rFonts w:ascii="Arial" w:hAnsi="Arial" w:cs="Arial" w:hint="eastAsia"/>
                <w:color w:val="000000" w:themeColor="text1"/>
                <w:sz w:val="23"/>
                <w:szCs w:val="23"/>
              </w:rPr>
              <w:t>搅拌</w:t>
            </w:r>
            <w:r w:rsidRPr="00B24B80">
              <w:rPr>
                <w:rFonts w:ascii="Arial" w:hAnsi="Arial" w:cs="Arial" w:hint="eastAsia"/>
                <w:color w:val="000000" w:themeColor="text1"/>
                <w:sz w:val="23"/>
                <w:szCs w:val="23"/>
              </w:rPr>
              <w:t>位置</w:t>
            </w:r>
            <w:r w:rsidR="00B4357C" w:rsidRPr="00B24B80">
              <w:rPr>
                <w:rFonts w:ascii="Arial" w:hAnsi="Arial" w:cs="Arial" w:hint="eastAsia"/>
                <w:color w:val="000000" w:themeColor="text1"/>
                <w:sz w:val="23"/>
                <w:szCs w:val="23"/>
              </w:rPr>
              <w:t>、</w:t>
            </w:r>
            <w:r w:rsidRPr="00B24B80">
              <w:rPr>
                <w:rFonts w:ascii="Arial" w:hAnsi="Arial" w:cs="Arial" w:hint="eastAsia"/>
                <w:color w:val="000000" w:themeColor="text1"/>
                <w:sz w:val="23"/>
                <w:szCs w:val="23"/>
              </w:rPr>
              <w:t>灌装机</w:t>
            </w:r>
            <w:r w:rsidR="00B4357C" w:rsidRPr="00B24B80">
              <w:rPr>
                <w:rFonts w:ascii="Arial" w:hAnsi="Arial" w:cs="Arial" w:hint="eastAsia"/>
                <w:color w:val="000000" w:themeColor="text1"/>
                <w:sz w:val="23"/>
                <w:szCs w:val="23"/>
              </w:rPr>
              <w:t>、冷却区</w:t>
            </w:r>
            <w:r w:rsidR="00DE0659" w:rsidRPr="00B24B80">
              <w:rPr>
                <w:rFonts w:ascii="Arial" w:hAnsi="Arial" w:cs="Arial" w:hint="eastAsia"/>
                <w:color w:val="000000" w:themeColor="text1"/>
                <w:sz w:val="23"/>
                <w:szCs w:val="23"/>
              </w:rPr>
              <w:t>、打泡区</w:t>
            </w:r>
            <w:r w:rsidRPr="00B24B80">
              <w:rPr>
                <w:rFonts w:ascii="Arial" w:hAnsi="Arial" w:cs="Arial" w:hint="eastAsia"/>
                <w:color w:val="000000" w:themeColor="text1"/>
                <w:sz w:val="23"/>
                <w:szCs w:val="23"/>
              </w:rPr>
              <w:t>上方各设置集气罩，</w:t>
            </w:r>
            <w:r w:rsidR="00B4357C" w:rsidRPr="00B24B80">
              <w:rPr>
                <w:rFonts w:ascii="Arial" w:hAnsi="Arial" w:cs="Arial" w:hint="eastAsia"/>
                <w:color w:val="000000" w:themeColor="text1"/>
                <w:sz w:val="23"/>
                <w:szCs w:val="23"/>
              </w:rPr>
              <w:t>车间整体密闭，</w:t>
            </w:r>
            <w:r w:rsidRPr="00B24B80">
              <w:rPr>
                <w:rFonts w:ascii="Arial" w:hAnsi="Arial" w:cs="Arial" w:hint="eastAsia"/>
                <w:color w:val="000000" w:themeColor="text1"/>
                <w:sz w:val="23"/>
                <w:szCs w:val="23"/>
              </w:rPr>
              <w:t>每小时换气</w:t>
            </w:r>
            <w:r w:rsidRPr="00B24B80">
              <w:rPr>
                <w:rFonts w:ascii="Arial" w:hAnsi="Arial" w:cs="Arial"/>
                <w:color w:val="000000" w:themeColor="text1"/>
                <w:sz w:val="23"/>
                <w:szCs w:val="23"/>
              </w:rPr>
              <w:t>8</w:t>
            </w:r>
            <w:r w:rsidRPr="00B24B80">
              <w:rPr>
                <w:rFonts w:ascii="Arial" w:hAnsi="Arial" w:cs="Arial" w:hint="eastAsia"/>
                <w:color w:val="000000" w:themeColor="text1"/>
                <w:sz w:val="23"/>
                <w:szCs w:val="23"/>
              </w:rPr>
              <w:t>次，集气罩总风量设置为</w:t>
            </w:r>
            <w:r w:rsidR="00B4357C" w:rsidRPr="00B24B80">
              <w:rPr>
                <w:rFonts w:ascii="Arial" w:hAnsi="Arial" w:cs="Arial" w:hint="eastAsia"/>
                <w:color w:val="000000" w:themeColor="text1"/>
                <w:sz w:val="23"/>
                <w:szCs w:val="23"/>
              </w:rPr>
              <w:t>1</w:t>
            </w:r>
            <w:r w:rsidR="0095019E" w:rsidRPr="00B24B80">
              <w:rPr>
                <w:rFonts w:ascii="Arial" w:hAnsi="Arial" w:cs="Arial" w:hint="eastAsia"/>
                <w:color w:val="000000" w:themeColor="text1"/>
                <w:sz w:val="23"/>
                <w:szCs w:val="23"/>
              </w:rPr>
              <w:t>5</w:t>
            </w:r>
            <w:r w:rsidR="00B4357C" w:rsidRPr="00B24B80">
              <w:rPr>
                <w:rFonts w:ascii="Arial" w:hAnsi="Arial" w:cs="Arial" w:hint="eastAsia"/>
                <w:color w:val="000000" w:themeColor="text1"/>
                <w:sz w:val="23"/>
                <w:szCs w:val="23"/>
              </w:rPr>
              <w:t>000</w:t>
            </w:r>
            <w:r w:rsidRPr="00B24B80">
              <w:rPr>
                <w:rFonts w:ascii="Arial" w:hAnsi="Arial" w:cs="Arial"/>
                <w:color w:val="000000" w:themeColor="text1"/>
                <w:sz w:val="23"/>
                <w:szCs w:val="23"/>
              </w:rPr>
              <w:t>m</w:t>
            </w:r>
            <w:r w:rsidRPr="00B24B80">
              <w:rPr>
                <w:rFonts w:ascii="Arial" w:hAnsi="Arial" w:cs="Arial"/>
                <w:color w:val="000000" w:themeColor="text1"/>
                <w:sz w:val="23"/>
                <w:szCs w:val="23"/>
                <w:vertAlign w:val="superscript"/>
              </w:rPr>
              <w:t>3</w:t>
            </w:r>
            <w:r w:rsidRPr="00B24B80">
              <w:rPr>
                <w:rFonts w:ascii="Arial" w:hAnsi="Arial" w:cs="Arial"/>
                <w:color w:val="000000" w:themeColor="text1"/>
                <w:sz w:val="23"/>
                <w:szCs w:val="23"/>
              </w:rPr>
              <w:t>/h</w:t>
            </w:r>
            <w:r w:rsidRPr="00B24B80">
              <w:rPr>
                <w:rFonts w:ascii="Arial" w:hAnsi="Arial" w:cs="Arial" w:hint="eastAsia"/>
                <w:color w:val="000000" w:themeColor="text1"/>
                <w:sz w:val="23"/>
                <w:szCs w:val="23"/>
              </w:rPr>
              <w:t>。</w:t>
            </w:r>
            <w:r w:rsidR="00585D60">
              <w:rPr>
                <w:rFonts w:ascii="Arial" w:hAnsi="Arial" w:cs="Arial" w:hint="eastAsia"/>
                <w:color w:val="000000" w:themeColor="text1"/>
                <w:sz w:val="23"/>
                <w:szCs w:val="23"/>
              </w:rPr>
              <w:t>则</w:t>
            </w:r>
            <w:r w:rsidRPr="00B24B80">
              <w:rPr>
                <w:rFonts w:ascii="Arial" w:hAnsi="Arial" w:cs="Arial" w:hint="eastAsia"/>
                <w:color w:val="000000" w:themeColor="text1"/>
                <w:sz w:val="23"/>
                <w:szCs w:val="23"/>
              </w:rPr>
              <w:t>产生的废气（非甲烷总烃）经集气罩收集（收集效率</w:t>
            </w:r>
            <w:r w:rsidRPr="00B24B80">
              <w:rPr>
                <w:rFonts w:ascii="Arial" w:hAnsi="Arial" w:cs="Arial"/>
                <w:color w:val="000000" w:themeColor="text1"/>
                <w:sz w:val="23"/>
                <w:szCs w:val="23"/>
              </w:rPr>
              <w:t>90%</w:t>
            </w:r>
            <w:r w:rsidRPr="00B24B80">
              <w:rPr>
                <w:rFonts w:ascii="Arial" w:hAnsi="Arial" w:cs="Arial" w:hint="eastAsia"/>
                <w:color w:val="000000" w:themeColor="text1"/>
                <w:sz w:val="23"/>
                <w:szCs w:val="23"/>
              </w:rPr>
              <w:t>）后经</w:t>
            </w:r>
            <w:r w:rsidR="00B00EF7">
              <w:rPr>
                <w:rFonts w:ascii="Arial" w:hAnsi="Arial" w:cs="Arial" w:hint="eastAsia"/>
                <w:color w:val="FF0000"/>
                <w:sz w:val="23"/>
                <w:szCs w:val="23"/>
              </w:rPr>
              <w:t>喷淋氧化（双氧水或次氯酸钠）</w:t>
            </w:r>
            <w:r w:rsidR="00B00EF7">
              <w:rPr>
                <w:rFonts w:ascii="Arial" w:hAnsi="Arial" w:cs="Arial" w:hint="eastAsia"/>
                <w:color w:val="FF0000"/>
                <w:sz w:val="23"/>
                <w:szCs w:val="23"/>
              </w:rPr>
              <w:t>+</w:t>
            </w:r>
            <w:r w:rsidR="00B00EF7">
              <w:rPr>
                <w:rFonts w:ascii="Arial" w:hAnsi="Arial" w:cs="Arial" w:hint="eastAsia"/>
                <w:color w:val="FF0000"/>
                <w:sz w:val="23"/>
                <w:szCs w:val="23"/>
              </w:rPr>
              <w:t>低温等离子</w:t>
            </w:r>
            <w:r w:rsidR="00B00EF7">
              <w:rPr>
                <w:rFonts w:ascii="Arial" w:hAnsi="Arial" w:cs="Arial" w:hint="eastAsia"/>
                <w:color w:val="FF0000"/>
                <w:sz w:val="23"/>
                <w:szCs w:val="23"/>
              </w:rPr>
              <w:t>+</w:t>
            </w:r>
            <w:r w:rsidR="00B00EF7">
              <w:rPr>
                <w:rFonts w:ascii="Arial" w:hAnsi="Arial" w:cs="Arial" w:hint="eastAsia"/>
                <w:color w:val="FF0000"/>
                <w:sz w:val="23"/>
                <w:szCs w:val="23"/>
              </w:rPr>
              <w:t>碱喷淋</w:t>
            </w:r>
            <w:r w:rsidRPr="00B24B80">
              <w:rPr>
                <w:rFonts w:ascii="Arial" w:hAnsi="Arial" w:cs="Arial" w:hint="eastAsia"/>
                <w:color w:val="000000" w:themeColor="text1"/>
                <w:sz w:val="23"/>
                <w:szCs w:val="23"/>
              </w:rPr>
              <w:t>（处理效率</w:t>
            </w:r>
            <w:r w:rsidRPr="00B24B80">
              <w:rPr>
                <w:rFonts w:ascii="Arial" w:hAnsi="Arial" w:cs="Arial"/>
                <w:color w:val="000000" w:themeColor="text1"/>
                <w:sz w:val="23"/>
                <w:szCs w:val="23"/>
              </w:rPr>
              <w:t>90%</w:t>
            </w:r>
            <w:r w:rsidRPr="00B24B80">
              <w:rPr>
                <w:rFonts w:ascii="Arial" w:hAnsi="Arial" w:cs="Arial" w:hint="eastAsia"/>
                <w:color w:val="000000" w:themeColor="text1"/>
                <w:sz w:val="23"/>
                <w:szCs w:val="23"/>
              </w:rPr>
              <w:t>）</w:t>
            </w:r>
            <w:r w:rsidR="00E0105A" w:rsidRPr="00B24B80">
              <w:rPr>
                <w:rFonts w:ascii="Arial" w:hAnsi="Arial" w:cs="Arial" w:hint="eastAsia"/>
                <w:color w:val="000000" w:themeColor="text1"/>
                <w:sz w:val="23"/>
                <w:szCs w:val="23"/>
              </w:rPr>
              <w:t>后</w:t>
            </w:r>
            <w:r w:rsidRPr="00B24B80">
              <w:rPr>
                <w:rFonts w:ascii="Arial" w:hAnsi="Arial" w:cs="Arial" w:hint="eastAsia"/>
                <w:color w:val="000000" w:themeColor="text1"/>
                <w:sz w:val="23"/>
                <w:szCs w:val="23"/>
              </w:rPr>
              <w:t>通过不低于</w:t>
            </w:r>
            <w:r w:rsidRPr="00B24B80">
              <w:rPr>
                <w:rFonts w:ascii="Arial" w:hAnsi="Arial" w:cs="Arial"/>
                <w:color w:val="000000" w:themeColor="text1"/>
                <w:sz w:val="23"/>
                <w:szCs w:val="23"/>
              </w:rPr>
              <w:t>15m</w:t>
            </w:r>
            <w:r w:rsidRPr="00B24B80">
              <w:rPr>
                <w:rFonts w:ascii="Arial" w:hAnsi="Arial" w:cs="Arial" w:hint="eastAsia"/>
                <w:color w:val="000000" w:themeColor="text1"/>
                <w:sz w:val="23"/>
                <w:szCs w:val="23"/>
              </w:rPr>
              <w:t>高排气筒排放。非甲烷总烃产生及排放情况详见表</w:t>
            </w:r>
            <w:r w:rsidRPr="00B24B80">
              <w:rPr>
                <w:rFonts w:ascii="Arial" w:hAnsi="Arial" w:cs="Arial"/>
                <w:color w:val="000000" w:themeColor="text1"/>
                <w:sz w:val="23"/>
                <w:szCs w:val="23"/>
              </w:rPr>
              <w:t>5-1</w:t>
            </w:r>
            <w:r w:rsidRPr="00B24B80">
              <w:rPr>
                <w:rFonts w:ascii="Arial" w:hAnsi="Arial" w:cs="Arial" w:hint="eastAsia"/>
                <w:color w:val="000000" w:themeColor="text1"/>
                <w:sz w:val="23"/>
                <w:szCs w:val="23"/>
              </w:rPr>
              <w:t>。</w:t>
            </w:r>
          </w:p>
          <w:p w:rsidR="00B00EF7" w:rsidRPr="00B00EF7" w:rsidRDefault="00B00EF7">
            <w:pPr>
              <w:jc w:val="center"/>
              <w:rPr>
                <w:rFonts w:ascii="Arial" w:hAnsi="Arial" w:cs="Arial"/>
                <w:b/>
                <w:color w:val="000000" w:themeColor="text1"/>
                <w:sz w:val="23"/>
                <w:szCs w:val="23"/>
              </w:rPr>
            </w:pPr>
          </w:p>
          <w:p w:rsidR="0023637B" w:rsidRPr="00B24B80" w:rsidRDefault="0023637B">
            <w:pPr>
              <w:jc w:val="center"/>
              <w:rPr>
                <w:rFonts w:ascii="Arial" w:hAnsi="Arial" w:cs="Arial"/>
                <w:b/>
                <w:color w:val="000000" w:themeColor="text1"/>
                <w:sz w:val="23"/>
                <w:szCs w:val="23"/>
              </w:rPr>
            </w:pPr>
          </w:p>
          <w:p w:rsidR="002A0CFC" w:rsidRPr="00B24B80" w:rsidRDefault="002A0CFC">
            <w:pPr>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lastRenderedPageBreak/>
              <w:t>表</w:t>
            </w:r>
            <w:r w:rsidRPr="00B24B80">
              <w:rPr>
                <w:rFonts w:ascii="Arial" w:hAnsi="Arial" w:cs="Arial"/>
                <w:b/>
                <w:color w:val="000000" w:themeColor="text1"/>
                <w:sz w:val="23"/>
                <w:szCs w:val="23"/>
              </w:rPr>
              <w:t xml:space="preserve">5-1  </w:t>
            </w:r>
            <w:r w:rsidRPr="00B24B80">
              <w:rPr>
                <w:rFonts w:ascii="Arial" w:hAnsi="Arial" w:cs="Arial" w:hint="eastAsia"/>
                <w:b/>
                <w:color w:val="000000" w:themeColor="text1"/>
                <w:sz w:val="23"/>
                <w:szCs w:val="23"/>
              </w:rPr>
              <w:t>非甲烷总烃产生及排放情况汇总表</w:t>
            </w:r>
          </w:p>
          <w:tbl>
            <w:tblPr>
              <w:tblW w:w="904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1403"/>
              <w:gridCol w:w="1843"/>
              <w:gridCol w:w="1417"/>
              <w:gridCol w:w="1418"/>
              <w:gridCol w:w="1559"/>
              <w:gridCol w:w="1400"/>
            </w:tblGrid>
            <w:tr w:rsidR="002A0CFC" w:rsidRPr="00B24B80" w:rsidTr="009E4B33">
              <w:trPr>
                <w:trHeight w:val="216"/>
                <w:jc w:val="center"/>
              </w:trPr>
              <w:tc>
                <w:tcPr>
                  <w:tcW w:w="1403" w:type="dxa"/>
                  <w:vMerge w:val="restart"/>
                  <w:tcBorders>
                    <w:top w:val="doub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污染因子</w:t>
                  </w:r>
                </w:p>
              </w:tc>
              <w:tc>
                <w:tcPr>
                  <w:tcW w:w="1843"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产生情况</w:t>
                  </w:r>
                </w:p>
              </w:tc>
              <w:tc>
                <w:tcPr>
                  <w:tcW w:w="5794" w:type="dxa"/>
                  <w:gridSpan w:val="4"/>
                  <w:tcBorders>
                    <w:top w:val="doub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排放情况</w:t>
                  </w:r>
                </w:p>
              </w:tc>
            </w:tr>
            <w:tr w:rsidR="002A0CFC" w:rsidRPr="00B24B80" w:rsidTr="009E4B33">
              <w:trPr>
                <w:trHeight w:val="216"/>
                <w:jc w:val="center"/>
              </w:trPr>
              <w:tc>
                <w:tcPr>
                  <w:tcW w:w="1403" w:type="dxa"/>
                  <w:vMerge/>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9E4B33">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产生量（</w:t>
                  </w:r>
                  <w:r w:rsidRPr="00B24B80">
                    <w:rPr>
                      <w:rFonts w:ascii="Arial" w:hAnsi="Arial" w:cs="Arial"/>
                      <w:color w:val="000000" w:themeColor="text1"/>
                      <w:szCs w:val="21"/>
                    </w:rPr>
                    <w:t>t/a</w:t>
                  </w:r>
                  <w:r w:rsidRPr="00B24B80">
                    <w:rPr>
                      <w:rFonts w:ascii="Arial" w:hAnsi="Arial" w:cs="Arial" w:hint="eastAsia"/>
                      <w:color w:val="000000" w:themeColor="text1"/>
                      <w:kern w:val="0"/>
                      <w:szCs w:val="21"/>
                    </w:rPr>
                    <w:t>）</w:t>
                  </w:r>
                </w:p>
              </w:tc>
              <w:tc>
                <w:tcPr>
                  <w:tcW w:w="1417"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排放方式</w:t>
                  </w:r>
                </w:p>
              </w:tc>
              <w:tc>
                <w:tcPr>
                  <w:tcW w:w="1418"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排放量（</w:t>
                  </w:r>
                  <w:r w:rsidRPr="00B24B80">
                    <w:rPr>
                      <w:rFonts w:ascii="Arial" w:hAnsi="Arial" w:cs="Arial"/>
                      <w:color w:val="000000" w:themeColor="text1"/>
                      <w:kern w:val="0"/>
                      <w:szCs w:val="21"/>
                    </w:rPr>
                    <w:t>t/a</w:t>
                  </w:r>
                  <w:r w:rsidRPr="00B24B80">
                    <w:rPr>
                      <w:rFonts w:ascii="Arial" w:hAnsi="Arial" w:cs="Arial" w:hint="eastAsia"/>
                      <w:color w:val="000000" w:themeColor="text1"/>
                      <w:kern w:val="0"/>
                      <w:szCs w:val="21"/>
                    </w:rPr>
                    <w:t>）</w:t>
                  </w:r>
                </w:p>
              </w:tc>
              <w:tc>
                <w:tcPr>
                  <w:tcW w:w="1559" w:type="dxa"/>
                  <w:tcBorders>
                    <w:top w:val="single" w:sz="4" w:space="0" w:color="auto"/>
                    <w:left w:val="single" w:sz="4" w:space="0" w:color="auto"/>
                    <w:bottom w:val="single" w:sz="4" w:space="0" w:color="auto"/>
                    <w:right w:val="single" w:sz="4" w:space="0" w:color="auto"/>
                  </w:tcBorders>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排放浓度</w:t>
                  </w:r>
                </w:p>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w:t>
                  </w:r>
                  <w:r w:rsidRPr="00B24B80">
                    <w:rPr>
                      <w:rFonts w:ascii="Arial" w:hAnsi="Arial" w:cs="Arial"/>
                      <w:color w:val="000000" w:themeColor="text1"/>
                      <w:kern w:val="0"/>
                      <w:szCs w:val="21"/>
                    </w:rPr>
                    <w:t>mg/m</w:t>
                  </w:r>
                  <w:r w:rsidRPr="00B24B80">
                    <w:rPr>
                      <w:rFonts w:ascii="Arial" w:hAnsi="Arial" w:cs="Arial"/>
                      <w:color w:val="000000" w:themeColor="text1"/>
                      <w:kern w:val="0"/>
                      <w:szCs w:val="21"/>
                      <w:vertAlign w:val="superscript"/>
                    </w:rPr>
                    <w:t>3</w:t>
                  </w:r>
                  <w:r w:rsidRPr="00B24B80">
                    <w:rPr>
                      <w:rFonts w:ascii="Arial" w:hAnsi="Arial" w:cs="Arial" w:hint="eastAsia"/>
                      <w:color w:val="000000" w:themeColor="text1"/>
                      <w:kern w:val="0"/>
                      <w:szCs w:val="21"/>
                    </w:rPr>
                    <w:t>）</w:t>
                  </w:r>
                </w:p>
              </w:tc>
              <w:tc>
                <w:tcPr>
                  <w:tcW w:w="1400"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排放速率</w:t>
                  </w:r>
                  <w:r w:rsidRPr="00B24B80">
                    <w:rPr>
                      <w:rFonts w:ascii="Arial" w:hAnsi="Arial" w:cs="Arial"/>
                      <w:color w:val="000000" w:themeColor="text1"/>
                      <w:kern w:val="0"/>
                      <w:szCs w:val="21"/>
                    </w:rPr>
                    <w:t>*</w:t>
                  </w:r>
                </w:p>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w:t>
                  </w:r>
                  <w:r w:rsidRPr="00B24B80">
                    <w:rPr>
                      <w:rFonts w:ascii="Arial" w:hAnsi="Arial" w:cs="Arial"/>
                      <w:color w:val="000000" w:themeColor="text1"/>
                      <w:szCs w:val="21"/>
                    </w:rPr>
                    <w:t>kg/h</w:t>
                  </w:r>
                  <w:r w:rsidRPr="00B24B80">
                    <w:rPr>
                      <w:rFonts w:ascii="Arial" w:hAnsi="Arial" w:cs="Arial" w:hint="eastAsia"/>
                      <w:color w:val="000000" w:themeColor="text1"/>
                      <w:kern w:val="0"/>
                      <w:szCs w:val="21"/>
                    </w:rPr>
                    <w:t>）</w:t>
                  </w:r>
                </w:p>
              </w:tc>
            </w:tr>
            <w:tr w:rsidR="002A0CFC" w:rsidRPr="00B24B80" w:rsidTr="009E4B33">
              <w:trPr>
                <w:trHeight w:val="216"/>
                <w:jc w:val="center"/>
              </w:trPr>
              <w:tc>
                <w:tcPr>
                  <w:tcW w:w="1403" w:type="dxa"/>
                  <w:vMerge w:val="restart"/>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非甲烷总烃</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2A0CFC" w:rsidRPr="00B24B80" w:rsidRDefault="00146FC9" w:rsidP="00D450F8">
                  <w:pPr>
                    <w:jc w:val="center"/>
                    <w:rPr>
                      <w:rFonts w:ascii="Arial" w:hAnsi="Arial" w:cs="Arial"/>
                      <w:color w:val="000000" w:themeColor="text1"/>
                      <w:kern w:val="0"/>
                      <w:szCs w:val="21"/>
                    </w:rPr>
                  </w:pPr>
                  <w:r w:rsidRPr="00B24B80">
                    <w:rPr>
                      <w:rFonts w:ascii="Arial" w:hAnsi="Arial" w:cs="Arial" w:hint="eastAsia"/>
                      <w:color w:val="000000" w:themeColor="text1"/>
                      <w:szCs w:val="21"/>
                    </w:rPr>
                    <w:t>1.566</w:t>
                  </w:r>
                </w:p>
              </w:tc>
              <w:tc>
                <w:tcPr>
                  <w:tcW w:w="1417"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有组织</w:t>
                  </w:r>
                </w:p>
              </w:tc>
              <w:tc>
                <w:tcPr>
                  <w:tcW w:w="1418"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146FC9">
                  <w:pPr>
                    <w:jc w:val="center"/>
                    <w:rPr>
                      <w:rFonts w:ascii="Arial" w:hAnsi="Arial" w:cs="Arial"/>
                      <w:color w:val="000000" w:themeColor="text1"/>
                      <w:kern w:val="0"/>
                      <w:szCs w:val="21"/>
                    </w:rPr>
                  </w:pPr>
                  <w:r w:rsidRPr="00B24B80">
                    <w:rPr>
                      <w:rFonts w:ascii="Arial" w:hAnsi="Arial" w:cs="Arial"/>
                      <w:color w:val="000000" w:themeColor="text1"/>
                      <w:kern w:val="0"/>
                      <w:szCs w:val="21"/>
                    </w:rPr>
                    <w:t>0.</w:t>
                  </w:r>
                  <w:r w:rsidR="00146FC9" w:rsidRPr="00B24B80">
                    <w:rPr>
                      <w:rFonts w:ascii="Arial" w:hAnsi="Arial" w:cs="Arial" w:hint="eastAsia"/>
                      <w:color w:val="000000" w:themeColor="text1"/>
                      <w:kern w:val="0"/>
                      <w:szCs w:val="21"/>
                    </w:rPr>
                    <w:t>141</w:t>
                  </w:r>
                </w:p>
              </w:tc>
              <w:tc>
                <w:tcPr>
                  <w:tcW w:w="1559" w:type="dxa"/>
                  <w:tcBorders>
                    <w:top w:val="single" w:sz="4" w:space="0" w:color="auto"/>
                    <w:left w:val="single" w:sz="4" w:space="0" w:color="auto"/>
                    <w:bottom w:val="single" w:sz="4" w:space="0" w:color="auto"/>
                    <w:right w:val="single" w:sz="4" w:space="0" w:color="auto"/>
                  </w:tcBorders>
                  <w:vAlign w:val="center"/>
                </w:tcPr>
                <w:p w:rsidR="002A0CFC" w:rsidRPr="00B24B80" w:rsidRDefault="00AF40DD" w:rsidP="0090546F">
                  <w:pPr>
                    <w:jc w:val="center"/>
                    <w:rPr>
                      <w:rFonts w:ascii="Arial" w:hAnsi="Arial" w:cs="Arial"/>
                      <w:color w:val="000000" w:themeColor="text1"/>
                      <w:szCs w:val="21"/>
                    </w:rPr>
                  </w:pPr>
                  <w:r w:rsidRPr="00B24B80">
                    <w:rPr>
                      <w:rFonts w:ascii="Arial" w:hAnsi="Arial" w:cs="Arial" w:hint="eastAsia"/>
                      <w:color w:val="000000" w:themeColor="text1"/>
                      <w:szCs w:val="21"/>
                    </w:rPr>
                    <w:t>3.56</w:t>
                  </w:r>
                </w:p>
              </w:tc>
              <w:tc>
                <w:tcPr>
                  <w:tcW w:w="1400"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AF40DD">
                  <w:pPr>
                    <w:jc w:val="center"/>
                    <w:rPr>
                      <w:rFonts w:ascii="Arial" w:hAnsi="Arial" w:cs="Arial"/>
                      <w:color w:val="000000" w:themeColor="text1"/>
                      <w:kern w:val="0"/>
                      <w:szCs w:val="21"/>
                    </w:rPr>
                  </w:pPr>
                  <w:r w:rsidRPr="00B24B80">
                    <w:rPr>
                      <w:rFonts w:ascii="Arial" w:hAnsi="Arial" w:cs="Arial"/>
                      <w:color w:val="000000" w:themeColor="text1"/>
                      <w:kern w:val="0"/>
                      <w:szCs w:val="21"/>
                    </w:rPr>
                    <w:t>0.0</w:t>
                  </w:r>
                  <w:r w:rsidR="00AF40DD" w:rsidRPr="00B24B80">
                    <w:rPr>
                      <w:rFonts w:ascii="Arial" w:hAnsi="Arial" w:cs="Arial" w:hint="eastAsia"/>
                      <w:color w:val="000000" w:themeColor="text1"/>
                      <w:kern w:val="0"/>
                      <w:szCs w:val="21"/>
                    </w:rPr>
                    <w:t>53</w:t>
                  </w:r>
                </w:p>
              </w:tc>
            </w:tr>
            <w:tr w:rsidR="002A0CFC" w:rsidRPr="00B24B80" w:rsidTr="009E4B33">
              <w:trPr>
                <w:trHeight w:val="216"/>
                <w:jc w:val="center"/>
              </w:trPr>
              <w:tc>
                <w:tcPr>
                  <w:tcW w:w="1403" w:type="dxa"/>
                  <w:vMerge/>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无组织</w:t>
                  </w:r>
                </w:p>
              </w:tc>
              <w:tc>
                <w:tcPr>
                  <w:tcW w:w="1418" w:type="dxa"/>
                  <w:tcBorders>
                    <w:top w:val="single" w:sz="4" w:space="0" w:color="auto"/>
                    <w:left w:val="single" w:sz="4" w:space="0" w:color="auto"/>
                    <w:bottom w:val="single" w:sz="4" w:space="0" w:color="auto"/>
                    <w:right w:val="single" w:sz="4" w:space="0" w:color="auto"/>
                  </w:tcBorders>
                  <w:vAlign w:val="center"/>
                </w:tcPr>
                <w:p w:rsidR="002A0CFC" w:rsidRPr="00B24B80" w:rsidRDefault="00146FC9" w:rsidP="00146FC9">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0.157</w:t>
                  </w:r>
                </w:p>
              </w:tc>
              <w:tc>
                <w:tcPr>
                  <w:tcW w:w="1559"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w:t>
                  </w:r>
                </w:p>
              </w:tc>
              <w:tc>
                <w:tcPr>
                  <w:tcW w:w="1400"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AF40DD">
                  <w:pPr>
                    <w:jc w:val="center"/>
                    <w:rPr>
                      <w:rFonts w:ascii="Arial" w:hAnsi="Arial" w:cs="Arial"/>
                      <w:color w:val="000000" w:themeColor="text1"/>
                      <w:kern w:val="0"/>
                      <w:szCs w:val="21"/>
                    </w:rPr>
                  </w:pPr>
                  <w:r w:rsidRPr="00B24B80">
                    <w:rPr>
                      <w:rFonts w:ascii="Arial" w:hAnsi="Arial" w:cs="Arial"/>
                      <w:color w:val="000000" w:themeColor="text1"/>
                      <w:kern w:val="0"/>
                      <w:szCs w:val="21"/>
                    </w:rPr>
                    <w:t>0.0</w:t>
                  </w:r>
                  <w:r w:rsidR="00AF40DD" w:rsidRPr="00B24B80">
                    <w:rPr>
                      <w:rFonts w:ascii="Arial" w:hAnsi="Arial" w:cs="Arial" w:hint="eastAsia"/>
                      <w:color w:val="000000" w:themeColor="text1"/>
                      <w:kern w:val="0"/>
                      <w:szCs w:val="21"/>
                    </w:rPr>
                    <w:t>595</w:t>
                  </w:r>
                </w:p>
              </w:tc>
            </w:tr>
            <w:tr w:rsidR="002A0CFC" w:rsidRPr="00B24B80" w:rsidTr="009E4B33">
              <w:trPr>
                <w:trHeight w:val="216"/>
                <w:jc w:val="center"/>
              </w:trPr>
              <w:tc>
                <w:tcPr>
                  <w:tcW w:w="1403" w:type="dxa"/>
                  <w:vMerge/>
                  <w:tcBorders>
                    <w:top w:val="single" w:sz="4" w:space="0" w:color="auto"/>
                    <w:left w:val="double" w:sz="4" w:space="0" w:color="auto"/>
                    <w:bottom w:val="doub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p>
              </w:tc>
              <w:tc>
                <w:tcPr>
                  <w:tcW w:w="1843" w:type="dxa"/>
                  <w:vMerge/>
                  <w:tcBorders>
                    <w:top w:val="single" w:sz="4" w:space="0" w:color="auto"/>
                    <w:left w:val="single" w:sz="4" w:space="0" w:color="auto"/>
                    <w:bottom w:val="doub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p>
              </w:tc>
              <w:tc>
                <w:tcPr>
                  <w:tcW w:w="1417"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pPr>
                    <w:jc w:val="center"/>
                    <w:rPr>
                      <w:rFonts w:ascii="Arial" w:hAnsi="Arial" w:cs="Arial"/>
                      <w:color w:val="000000" w:themeColor="text1"/>
                      <w:kern w:val="0"/>
                      <w:szCs w:val="21"/>
                    </w:rPr>
                  </w:pPr>
                  <w:r w:rsidRPr="00B24B80">
                    <w:rPr>
                      <w:rFonts w:ascii="Arial" w:hAnsi="Arial" w:cs="Arial" w:hint="eastAsia"/>
                      <w:color w:val="000000" w:themeColor="text1"/>
                      <w:kern w:val="0"/>
                      <w:szCs w:val="21"/>
                    </w:rPr>
                    <w:t>总计</w:t>
                  </w:r>
                </w:p>
              </w:tc>
              <w:tc>
                <w:tcPr>
                  <w:tcW w:w="1418"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146FC9">
                  <w:pPr>
                    <w:jc w:val="center"/>
                    <w:rPr>
                      <w:rFonts w:ascii="Arial" w:hAnsi="Arial" w:cs="Arial"/>
                      <w:color w:val="000000" w:themeColor="text1"/>
                      <w:kern w:val="0"/>
                      <w:szCs w:val="21"/>
                    </w:rPr>
                  </w:pPr>
                  <w:r w:rsidRPr="00B24B80">
                    <w:rPr>
                      <w:rFonts w:ascii="Arial" w:hAnsi="Arial" w:cs="Arial"/>
                      <w:color w:val="000000" w:themeColor="text1"/>
                      <w:kern w:val="0"/>
                      <w:szCs w:val="21"/>
                    </w:rPr>
                    <w:t>0.</w:t>
                  </w:r>
                  <w:r w:rsidR="00146FC9" w:rsidRPr="00B24B80">
                    <w:rPr>
                      <w:rFonts w:ascii="Arial" w:hAnsi="Arial" w:cs="Arial" w:hint="eastAsia"/>
                      <w:color w:val="000000" w:themeColor="text1"/>
                      <w:kern w:val="0"/>
                      <w:szCs w:val="21"/>
                    </w:rPr>
                    <w:t>298</w:t>
                  </w:r>
                </w:p>
              </w:tc>
              <w:tc>
                <w:tcPr>
                  <w:tcW w:w="1559"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w:t>
                  </w:r>
                </w:p>
              </w:tc>
              <w:tc>
                <w:tcPr>
                  <w:tcW w:w="1400" w:type="dxa"/>
                  <w:tcBorders>
                    <w:top w:val="single" w:sz="4" w:space="0" w:color="auto"/>
                    <w:left w:val="single" w:sz="4" w:space="0" w:color="auto"/>
                    <w:bottom w:val="double" w:sz="4" w:space="0" w:color="auto"/>
                    <w:right w:val="double" w:sz="4" w:space="0" w:color="auto"/>
                  </w:tcBorders>
                  <w:vAlign w:val="center"/>
                </w:tcPr>
                <w:p w:rsidR="002A0CFC" w:rsidRPr="00B24B80" w:rsidRDefault="002A0CFC" w:rsidP="00AF40DD">
                  <w:pPr>
                    <w:jc w:val="center"/>
                    <w:rPr>
                      <w:rFonts w:ascii="Arial" w:hAnsi="Arial" w:cs="Arial"/>
                      <w:color w:val="000000" w:themeColor="text1"/>
                      <w:kern w:val="0"/>
                      <w:szCs w:val="21"/>
                    </w:rPr>
                  </w:pPr>
                  <w:r w:rsidRPr="00B24B80">
                    <w:rPr>
                      <w:rFonts w:ascii="Arial" w:hAnsi="Arial" w:cs="Arial"/>
                      <w:color w:val="000000" w:themeColor="text1"/>
                      <w:kern w:val="0"/>
                      <w:szCs w:val="21"/>
                    </w:rPr>
                    <w:t>0.0</w:t>
                  </w:r>
                  <w:r w:rsidR="00AF40DD" w:rsidRPr="00B24B80">
                    <w:rPr>
                      <w:rFonts w:ascii="Arial" w:hAnsi="Arial" w:cs="Arial" w:hint="eastAsia"/>
                      <w:color w:val="000000" w:themeColor="text1"/>
                      <w:kern w:val="0"/>
                      <w:szCs w:val="21"/>
                    </w:rPr>
                    <w:t>1125</w:t>
                  </w:r>
                </w:p>
              </w:tc>
            </w:tr>
          </w:tbl>
          <w:p w:rsidR="002A0CFC" w:rsidRPr="00B24B80" w:rsidRDefault="002A0CFC" w:rsidP="00A840A7">
            <w:pPr>
              <w:spacing w:line="360" w:lineRule="auto"/>
              <w:ind w:firstLineChars="200" w:firstLine="360"/>
              <w:rPr>
                <w:rFonts w:ascii="Arial" w:hAnsi="Arial" w:cs="Arial"/>
                <w:color w:val="000000" w:themeColor="text1"/>
                <w:sz w:val="18"/>
                <w:szCs w:val="18"/>
              </w:rPr>
            </w:pPr>
            <w:r w:rsidRPr="00B24B80">
              <w:rPr>
                <w:rFonts w:ascii="Arial" w:hAnsi="Arial" w:cs="Arial" w:hint="eastAsia"/>
                <w:color w:val="000000" w:themeColor="text1"/>
                <w:sz w:val="18"/>
                <w:szCs w:val="18"/>
              </w:rPr>
              <w:t>注：</w:t>
            </w:r>
            <w:r w:rsidRPr="00B24B80">
              <w:rPr>
                <w:rFonts w:ascii="Arial" w:hAnsi="Arial" w:cs="Arial"/>
                <w:color w:val="000000" w:themeColor="text1"/>
                <w:sz w:val="18"/>
                <w:szCs w:val="18"/>
              </w:rPr>
              <w:t>*</w:t>
            </w:r>
            <w:r w:rsidRPr="00B24B80">
              <w:rPr>
                <w:rFonts w:ascii="Arial" w:hAnsi="Arial" w:cs="Arial" w:hint="eastAsia"/>
                <w:color w:val="000000" w:themeColor="text1"/>
                <w:sz w:val="18"/>
                <w:szCs w:val="18"/>
              </w:rPr>
              <w:t>每日工作时间</w:t>
            </w:r>
            <w:r w:rsidRPr="00B24B80">
              <w:rPr>
                <w:rFonts w:ascii="Arial" w:hAnsi="Arial" w:cs="Arial"/>
                <w:color w:val="000000" w:themeColor="text1"/>
                <w:sz w:val="18"/>
                <w:szCs w:val="18"/>
              </w:rPr>
              <w:t>8h</w:t>
            </w:r>
            <w:r w:rsidRPr="00B24B80">
              <w:rPr>
                <w:rFonts w:ascii="Arial" w:hAnsi="Arial" w:cs="Arial" w:hint="eastAsia"/>
                <w:color w:val="000000" w:themeColor="text1"/>
                <w:sz w:val="18"/>
                <w:szCs w:val="18"/>
              </w:rPr>
              <w:t>，每年工作时间</w:t>
            </w:r>
            <w:r w:rsidRPr="00B24B80">
              <w:rPr>
                <w:rFonts w:ascii="Arial" w:hAnsi="Arial" w:cs="Arial"/>
                <w:color w:val="000000" w:themeColor="text1"/>
                <w:sz w:val="18"/>
                <w:szCs w:val="18"/>
              </w:rPr>
              <w:t>330d</w:t>
            </w:r>
            <w:r w:rsidRPr="00B24B80">
              <w:rPr>
                <w:rFonts w:ascii="Arial" w:hAnsi="Arial" w:cs="Arial" w:hint="eastAsia"/>
                <w:color w:val="000000" w:themeColor="text1"/>
                <w:sz w:val="18"/>
                <w:szCs w:val="18"/>
              </w:rPr>
              <w:t>。</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）恶臭</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香精在生产过程中有废气产生，鉴于香精气味的特殊性，由于个人的喜好不同会有不同的影响，因此本环评以恶臭指标来判评香精废气。恶臭污染物根据国家标准主要指一切刺激嗅觉器官引起人们不愉快及损害生活环境的气体物质。恶臭物质种类很多且多数恶臭气体是多组分、低浓度的混合物。《恶臭污染物排放标准》（</w:t>
            </w:r>
            <w:r w:rsidRPr="00B24B80">
              <w:rPr>
                <w:rFonts w:ascii="Arial" w:hAnsi="Arial" w:cs="Arial"/>
                <w:color w:val="000000" w:themeColor="text1"/>
                <w:sz w:val="23"/>
                <w:szCs w:val="23"/>
              </w:rPr>
              <w:t>GB14554-93</w:t>
            </w:r>
            <w:r w:rsidRPr="00B24B80">
              <w:rPr>
                <w:rFonts w:ascii="Arial" w:hAnsi="Arial" w:cs="Arial" w:hint="eastAsia"/>
                <w:color w:val="000000" w:themeColor="text1"/>
                <w:sz w:val="23"/>
                <w:szCs w:val="23"/>
              </w:rPr>
              <w:t>）中对新改扩建项目要求</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恶臭污染物厂界标准值</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为</w:t>
            </w:r>
            <w:r w:rsidRPr="00B24B80">
              <w:rPr>
                <w:rFonts w:ascii="Arial" w:hAnsi="Arial" w:cs="Arial"/>
                <w:color w:val="000000" w:themeColor="text1"/>
                <w:sz w:val="23"/>
                <w:szCs w:val="23"/>
              </w:rPr>
              <w:t>20</w:t>
            </w:r>
            <w:r w:rsidRPr="00B24B80">
              <w:rPr>
                <w:rFonts w:ascii="Arial" w:hAnsi="Arial" w:cs="Arial" w:hint="eastAsia"/>
                <w:color w:val="000000" w:themeColor="text1"/>
                <w:sz w:val="23"/>
                <w:szCs w:val="23"/>
              </w:rPr>
              <w:t>（无量纲）。对恶臭的评价，一般采用监测类比的方法较多。恶臭为人们对恶臭物质所感知的一种污染指标。其主要物质种类达上万种之多。由于其各种物质之间的相互作用（相加、协同、抵消及掩饰作用等），加之人类的嗅觉功能和恶臭物质取样分析等因素，迄今还难以对大多数恶臭物质作出浓度标准，目前我国只规定了八种恶臭污染物的一次最大排放限值、复合恶臭物质的臭气浓度限值及无组织排放源的厂界浓度限值，即《恶臭污染物排放标准》（</w:t>
            </w:r>
            <w:r w:rsidRPr="00B24B80">
              <w:rPr>
                <w:rFonts w:ascii="Arial" w:hAnsi="Arial" w:cs="Arial"/>
                <w:color w:val="000000" w:themeColor="text1"/>
                <w:sz w:val="23"/>
                <w:szCs w:val="23"/>
              </w:rPr>
              <w:t>GB14554-93</w:t>
            </w:r>
            <w:r w:rsidRPr="00B24B80">
              <w:rPr>
                <w:rFonts w:ascii="Arial" w:hAnsi="Arial" w:cs="Arial" w:hint="eastAsia"/>
                <w:color w:val="000000" w:themeColor="text1"/>
                <w:sz w:val="23"/>
                <w:szCs w:val="23"/>
              </w:rPr>
              <w:t>）。</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目前，国外对恶臭强度的分级和测定多以人的嗅觉感官作为基础得到，如德国的臭气强度</w:t>
            </w:r>
            <w:r w:rsidRPr="00B24B80">
              <w:rPr>
                <w:rFonts w:ascii="Arial" w:hAnsi="Arial" w:cs="Arial"/>
                <w:color w:val="000000" w:themeColor="text1"/>
                <w:sz w:val="23"/>
                <w:szCs w:val="23"/>
              </w:rPr>
              <w:t>5</w:t>
            </w:r>
            <w:r w:rsidRPr="00B24B80">
              <w:rPr>
                <w:rFonts w:ascii="Arial" w:hAnsi="Arial" w:cs="Arial" w:hint="eastAsia"/>
                <w:color w:val="000000" w:themeColor="text1"/>
                <w:sz w:val="23"/>
                <w:szCs w:val="23"/>
              </w:rPr>
              <w:t>级分级（</w:t>
            </w:r>
            <w:r w:rsidRPr="00B24B80">
              <w:rPr>
                <w:rFonts w:ascii="Arial" w:hAnsi="Arial" w:cs="Arial"/>
                <w:color w:val="000000" w:themeColor="text1"/>
                <w:sz w:val="23"/>
                <w:szCs w:val="23"/>
              </w:rPr>
              <w:t>1958</w:t>
            </w:r>
            <w:r w:rsidRPr="00B24B80">
              <w:rPr>
                <w:rFonts w:ascii="Arial" w:hAnsi="Arial" w:cs="Arial" w:hint="eastAsia"/>
                <w:color w:val="000000" w:themeColor="text1"/>
                <w:sz w:val="23"/>
                <w:szCs w:val="23"/>
              </w:rPr>
              <w:t>年）；日本的臭气强度</w:t>
            </w:r>
            <w:r w:rsidRPr="00B24B80">
              <w:rPr>
                <w:rFonts w:ascii="Arial" w:hAnsi="Arial" w:cs="Arial"/>
                <w:color w:val="000000" w:themeColor="text1"/>
                <w:sz w:val="23"/>
                <w:szCs w:val="23"/>
              </w:rPr>
              <w:t>6</w:t>
            </w:r>
            <w:r w:rsidRPr="00B24B80">
              <w:rPr>
                <w:rFonts w:ascii="Arial" w:hAnsi="Arial" w:cs="Arial" w:hint="eastAsia"/>
                <w:color w:val="000000" w:themeColor="text1"/>
                <w:sz w:val="23"/>
                <w:szCs w:val="23"/>
              </w:rPr>
              <w:t>级分级（</w:t>
            </w:r>
            <w:r w:rsidRPr="00B24B80">
              <w:rPr>
                <w:rFonts w:ascii="Arial" w:hAnsi="Arial" w:cs="Arial"/>
                <w:color w:val="000000" w:themeColor="text1"/>
                <w:sz w:val="23"/>
                <w:szCs w:val="23"/>
              </w:rPr>
              <w:t>1972</w:t>
            </w:r>
            <w:r w:rsidRPr="00B24B80">
              <w:rPr>
                <w:rFonts w:ascii="Arial" w:hAnsi="Arial" w:cs="Arial" w:hint="eastAsia"/>
                <w:color w:val="000000" w:themeColor="text1"/>
                <w:sz w:val="23"/>
                <w:szCs w:val="23"/>
              </w:rPr>
              <w:t>年）等。这种测定方法以经过训练合格的</w:t>
            </w:r>
            <w:r w:rsidRPr="00B24B80">
              <w:rPr>
                <w:rFonts w:ascii="Arial" w:hAnsi="Arial" w:cs="Arial"/>
                <w:color w:val="000000" w:themeColor="text1"/>
                <w:sz w:val="23"/>
                <w:szCs w:val="23"/>
              </w:rPr>
              <w:t>5-8</w:t>
            </w:r>
            <w:r w:rsidRPr="00B24B80">
              <w:rPr>
                <w:rFonts w:ascii="Arial" w:hAnsi="Arial" w:cs="Arial" w:hint="eastAsia"/>
                <w:color w:val="000000" w:themeColor="text1"/>
                <w:sz w:val="23"/>
                <w:szCs w:val="23"/>
              </w:rPr>
              <w:t>名臭气监测员以自身的恶臭感知能力对恶臭进行强度监测。</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北京环境监测中心在吸取国外经验的基础上提出了恶臭</w:t>
            </w:r>
            <w:r w:rsidRPr="00B24B80">
              <w:rPr>
                <w:rFonts w:ascii="Arial" w:hAnsi="Arial" w:cs="Arial"/>
                <w:color w:val="000000" w:themeColor="text1"/>
                <w:sz w:val="23"/>
                <w:szCs w:val="23"/>
              </w:rPr>
              <w:t>6</w:t>
            </w:r>
            <w:r w:rsidRPr="00B24B80">
              <w:rPr>
                <w:rFonts w:ascii="Arial" w:hAnsi="Arial" w:cs="Arial" w:hint="eastAsia"/>
                <w:color w:val="000000" w:themeColor="text1"/>
                <w:sz w:val="23"/>
                <w:szCs w:val="23"/>
              </w:rPr>
              <w:t>级分级法（见下表），该分级法以感受器</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嗅觉的感觉和人的主观感觉特征两个方面来描述各级特征，既明确了各级的差别，也提高了分级的准确程度，恶臭的分级法见表</w:t>
            </w:r>
            <w:r w:rsidRPr="00B24B80">
              <w:rPr>
                <w:rFonts w:ascii="Arial" w:hAnsi="Arial" w:cs="Arial"/>
                <w:color w:val="000000" w:themeColor="text1"/>
                <w:sz w:val="23"/>
                <w:szCs w:val="23"/>
              </w:rPr>
              <w:t>5-2</w:t>
            </w:r>
            <w:r w:rsidRPr="00B24B80">
              <w:rPr>
                <w:rFonts w:ascii="Arial" w:hAnsi="Arial" w:cs="Arial" w:hint="eastAsia"/>
                <w:color w:val="000000" w:themeColor="text1"/>
                <w:sz w:val="23"/>
                <w:szCs w:val="23"/>
              </w:rPr>
              <w:t>。</w:t>
            </w:r>
          </w:p>
          <w:p w:rsidR="002A0CFC" w:rsidRPr="00B24B80" w:rsidRDefault="002A0CFC">
            <w:pPr>
              <w:spacing w:line="360" w:lineRule="auto"/>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5-2  </w:t>
            </w:r>
            <w:r w:rsidRPr="00B24B80">
              <w:rPr>
                <w:rFonts w:ascii="Arial" w:hAnsi="Arial" w:cs="Arial" w:hint="eastAsia"/>
                <w:b/>
                <w:color w:val="000000" w:themeColor="text1"/>
                <w:sz w:val="23"/>
                <w:szCs w:val="23"/>
              </w:rPr>
              <w:t>恶臭</w:t>
            </w:r>
            <w:r w:rsidRPr="00B24B80">
              <w:rPr>
                <w:rFonts w:ascii="Arial" w:hAnsi="Arial" w:cs="Arial"/>
                <w:b/>
                <w:color w:val="000000" w:themeColor="text1"/>
                <w:sz w:val="23"/>
                <w:szCs w:val="23"/>
              </w:rPr>
              <w:t>6</w:t>
            </w:r>
            <w:r w:rsidRPr="00B24B80">
              <w:rPr>
                <w:rFonts w:ascii="Arial" w:hAnsi="Arial" w:cs="Arial" w:hint="eastAsia"/>
                <w:b/>
                <w:color w:val="000000" w:themeColor="text1"/>
                <w:sz w:val="23"/>
                <w:szCs w:val="23"/>
              </w:rPr>
              <w:t>级分级法</w:t>
            </w:r>
          </w:p>
          <w:tbl>
            <w:tblPr>
              <w:tblW w:w="904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1801"/>
              <w:gridCol w:w="7239"/>
            </w:tblGrid>
            <w:tr w:rsidR="002A0CFC" w:rsidRPr="00B24B80">
              <w:trPr>
                <w:trHeight w:hRule="exact" w:val="340"/>
                <w:jc w:val="center"/>
              </w:trPr>
              <w:tc>
                <w:tcPr>
                  <w:tcW w:w="1801" w:type="dxa"/>
                  <w:tcBorders>
                    <w:top w:val="doub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恶臭强度级</w:t>
                  </w:r>
                </w:p>
              </w:tc>
              <w:tc>
                <w:tcPr>
                  <w:tcW w:w="7239" w:type="dxa"/>
                  <w:tcBorders>
                    <w:top w:val="doub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特</w:t>
                  </w:r>
                  <w:r w:rsidRPr="00B24B80">
                    <w:rPr>
                      <w:rFonts w:ascii="Arial" w:hAnsi="Arial" w:cs="Arial"/>
                      <w:color w:val="000000" w:themeColor="text1"/>
                      <w:szCs w:val="21"/>
                    </w:rPr>
                    <w:t xml:space="preserve">    </w:t>
                  </w:r>
                  <w:r w:rsidRPr="00B24B80">
                    <w:rPr>
                      <w:rFonts w:ascii="Arial" w:hAnsi="Arial" w:cs="Arial" w:hint="eastAsia"/>
                      <w:color w:val="000000" w:themeColor="text1"/>
                      <w:szCs w:val="21"/>
                    </w:rPr>
                    <w:t>征</w:t>
                  </w:r>
                </w:p>
              </w:tc>
            </w:tr>
            <w:tr w:rsidR="002A0CFC" w:rsidRPr="00B24B80">
              <w:trPr>
                <w:trHeight w:hRule="exact" w:val="340"/>
                <w:jc w:val="center"/>
              </w:trPr>
              <w:tc>
                <w:tcPr>
                  <w:tcW w:w="1801"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0</w:t>
                  </w:r>
                </w:p>
              </w:tc>
              <w:tc>
                <w:tcPr>
                  <w:tcW w:w="7239"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未闻到有任何气味，无任何反应</w:t>
                  </w:r>
                </w:p>
              </w:tc>
            </w:tr>
            <w:tr w:rsidR="002A0CFC" w:rsidRPr="00B24B80">
              <w:trPr>
                <w:trHeight w:hRule="exact" w:val="340"/>
                <w:jc w:val="center"/>
              </w:trPr>
              <w:tc>
                <w:tcPr>
                  <w:tcW w:w="1801"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1</w:t>
                  </w:r>
                </w:p>
              </w:tc>
              <w:tc>
                <w:tcPr>
                  <w:tcW w:w="7239"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勉强能闻到有气味，但不宜辩认气味性质（感觉阈值）认为无所谓</w:t>
                  </w:r>
                </w:p>
              </w:tc>
            </w:tr>
            <w:tr w:rsidR="002A0CFC" w:rsidRPr="00B24B80">
              <w:trPr>
                <w:trHeight w:hRule="exact" w:val="340"/>
                <w:jc w:val="center"/>
              </w:trPr>
              <w:tc>
                <w:tcPr>
                  <w:tcW w:w="1801"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2</w:t>
                  </w:r>
                </w:p>
              </w:tc>
              <w:tc>
                <w:tcPr>
                  <w:tcW w:w="7239"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能闻到气味，且能辨认气味的性质（识别阈值），但感到很正常</w:t>
                  </w:r>
                </w:p>
              </w:tc>
            </w:tr>
            <w:tr w:rsidR="002A0CFC" w:rsidRPr="00B24B80">
              <w:trPr>
                <w:trHeight w:hRule="exact" w:val="340"/>
                <w:jc w:val="center"/>
              </w:trPr>
              <w:tc>
                <w:tcPr>
                  <w:tcW w:w="1801"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3</w:t>
                  </w:r>
                </w:p>
              </w:tc>
              <w:tc>
                <w:tcPr>
                  <w:tcW w:w="7239"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很容易闻到气味，有所不快，但不反感</w:t>
                  </w:r>
                </w:p>
              </w:tc>
            </w:tr>
            <w:tr w:rsidR="002A0CFC" w:rsidRPr="00B24B80">
              <w:trPr>
                <w:trHeight w:hRule="exact" w:val="340"/>
                <w:jc w:val="center"/>
              </w:trPr>
              <w:tc>
                <w:tcPr>
                  <w:tcW w:w="1801"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4</w:t>
                  </w:r>
                </w:p>
              </w:tc>
              <w:tc>
                <w:tcPr>
                  <w:tcW w:w="7239"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有很强的气味，而且很反感，想离开</w:t>
                  </w:r>
                </w:p>
              </w:tc>
            </w:tr>
            <w:tr w:rsidR="002A0CFC" w:rsidRPr="00B24B80">
              <w:trPr>
                <w:trHeight w:hRule="exact" w:val="340"/>
                <w:jc w:val="center"/>
              </w:trPr>
              <w:tc>
                <w:tcPr>
                  <w:tcW w:w="1801" w:type="dxa"/>
                  <w:tcBorders>
                    <w:top w:val="single" w:sz="4" w:space="0" w:color="auto"/>
                    <w:left w:val="double" w:sz="4" w:space="0" w:color="auto"/>
                    <w:bottom w:val="doub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5</w:t>
                  </w:r>
                </w:p>
              </w:tc>
              <w:tc>
                <w:tcPr>
                  <w:tcW w:w="7239" w:type="dxa"/>
                  <w:tcBorders>
                    <w:top w:val="single" w:sz="4" w:space="0" w:color="auto"/>
                    <w:left w:val="single" w:sz="4" w:space="0" w:color="auto"/>
                    <w:bottom w:val="doub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有极强的气味，无法忍受，立即逃跑</w:t>
                  </w:r>
                </w:p>
              </w:tc>
            </w:tr>
          </w:tbl>
          <w:p w:rsidR="005D62A6" w:rsidRPr="002F1FDD" w:rsidRDefault="002A0CFC" w:rsidP="005D62A6">
            <w:pPr>
              <w:spacing w:line="360" w:lineRule="auto"/>
              <w:ind w:firstLineChars="200" w:firstLine="460"/>
              <w:rPr>
                <w:rFonts w:ascii="Arial" w:hAnsi="Arial" w:cs="Arial"/>
                <w:color w:val="00B0F0"/>
                <w:sz w:val="23"/>
                <w:szCs w:val="23"/>
              </w:rPr>
            </w:pPr>
            <w:r w:rsidRPr="002F1FDD">
              <w:rPr>
                <w:rFonts w:ascii="Arial" w:hAnsi="Arial" w:cs="Arial" w:hint="eastAsia"/>
                <w:color w:val="00B0F0"/>
                <w:sz w:val="23"/>
                <w:szCs w:val="23"/>
              </w:rPr>
              <w:t>本项目生产所用香精废气其恶臭强度在</w:t>
            </w:r>
            <w:r w:rsidRPr="002F1FDD">
              <w:rPr>
                <w:rFonts w:ascii="Arial" w:hAnsi="Arial" w:cs="Arial"/>
                <w:color w:val="00B0F0"/>
                <w:sz w:val="23"/>
                <w:szCs w:val="23"/>
              </w:rPr>
              <w:t>3</w:t>
            </w:r>
            <w:r w:rsidRPr="002F1FDD">
              <w:rPr>
                <w:rFonts w:ascii="Arial" w:hAnsi="Arial" w:cs="Arial" w:hint="eastAsia"/>
                <w:color w:val="00B0F0"/>
                <w:sz w:val="23"/>
                <w:szCs w:val="23"/>
              </w:rPr>
              <w:t>级以内一般不会使人产生不愉快的感觉，由于生产过程车间密闭，废气挥发量小，且局限在生产车间内</w:t>
            </w:r>
            <w:r w:rsidR="004D5810" w:rsidRPr="002F1FDD">
              <w:rPr>
                <w:rFonts w:ascii="Arial" w:hAnsi="Arial" w:cs="Arial" w:hint="eastAsia"/>
                <w:color w:val="00B0F0"/>
                <w:sz w:val="23"/>
                <w:szCs w:val="23"/>
              </w:rPr>
              <w:t>，</w:t>
            </w:r>
            <w:r w:rsidR="005D62A6" w:rsidRPr="002F1FDD">
              <w:rPr>
                <w:rFonts w:ascii="Arial" w:hAnsi="Arial" w:cs="Arial" w:hint="eastAsia"/>
                <w:color w:val="00B0F0"/>
                <w:sz w:val="23"/>
                <w:szCs w:val="23"/>
              </w:rPr>
              <w:t>本环评要求企业将熔蜡、调</w:t>
            </w:r>
            <w:r w:rsidR="005D62A6" w:rsidRPr="002F1FDD">
              <w:rPr>
                <w:rFonts w:ascii="Arial" w:hAnsi="Arial" w:cs="Arial" w:hint="eastAsia"/>
                <w:color w:val="00B0F0"/>
                <w:sz w:val="23"/>
                <w:szCs w:val="23"/>
              </w:rPr>
              <w:lastRenderedPageBreak/>
              <w:t>香、包装等会产生恶臭的工序安置于北侧厂房，并设置专门的长</w:t>
            </w:r>
            <w:r w:rsidR="005D62A6" w:rsidRPr="002F1FDD">
              <w:rPr>
                <w:rFonts w:ascii="Arial" w:hAnsi="Arial" w:cs="Arial"/>
                <w:color w:val="00B0F0"/>
                <w:sz w:val="23"/>
                <w:szCs w:val="23"/>
              </w:rPr>
              <w:t>20</w:t>
            </w:r>
            <w:r w:rsidR="005D62A6" w:rsidRPr="002F1FDD">
              <w:rPr>
                <w:rFonts w:ascii="Arial" w:hAnsi="Arial" w:cs="Arial" w:hint="eastAsia"/>
                <w:color w:val="00B0F0"/>
                <w:sz w:val="23"/>
                <w:szCs w:val="23"/>
              </w:rPr>
              <w:t>米，宽</w:t>
            </w:r>
            <w:r w:rsidR="005D62A6" w:rsidRPr="002F1FDD">
              <w:rPr>
                <w:rFonts w:ascii="Arial" w:hAnsi="Arial" w:cs="Arial"/>
                <w:color w:val="00B0F0"/>
                <w:sz w:val="23"/>
                <w:szCs w:val="23"/>
              </w:rPr>
              <w:t>10</w:t>
            </w:r>
            <w:r w:rsidR="005D62A6" w:rsidRPr="002F1FDD">
              <w:rPr>
                <w:rFonts w:ascii="Arial" w:hAnsi="Arial" w:cs="Arial" w:hint="eastAsia"/>
                <w:color w:val="00B0F0"/>
                <w:sz w:val="23"/>
                <w:szCs w:val="23"/>
              </w:rPr>
              <w:t>米，高</w:t>
            </w:r>
            <w:r w:rsidR="005D62A6" w:rsidRPr="002F1FDD">
              <w:rPr>
                <w:rFonts w:ascii="Arial" w:hAnsi="Arial" w:cs="Arial"/>
                <w:color w:val="00B0F0"/>
                <w:sz w:val="23"/>
                <w:szCs w:val="23"/>
              </w:rPr>
              <w:t>3.5</w:t>
            </w:r>
            <w:r w:rsidR="005D62A6" w:rsidRPr="002F1FDD">
              <w:rPr>
                <w:rFonts w:ascii="Arial" w:hAnsi="Arial" w:cs="Arial" w:hint="eastAsia"/>
                <w:color w:val="00B0F0"/>
                <w:sz w:val="23"/>
                <w:szCs w:val="23"/>
              </w:rPr>
              <w:t>米的密闭式车间，且在各产污工序上方各设置集气罩，车间整体密闭，废气收集后经喷淋氧化（双氧水或次氯酸钠）</w:t>
            </w:r>
            <w:r w:rsidR="005D62A6" w:rsidRPr="002F1FDD">
              <w:rPr>
                <w:rFonts w:ascii="Arial" w:hAnsi="Arial" w:cs="Arial" w:hint="eastAsia"/>
                <w:color w:val="00B0F0"/>
                <w:sz w:val="23"/>
                <w:szCs w:val="23"/>
              </w:rPr>
              <w:t>+</w:t>
            </w:r>
            <w:r w:rsidR="005D62A6" w:rsidRPr="002F1FDD">
              <w:rPr>
                <w:rFonts w:ascii="Arial" w:hAnsi="Arial" w:cs="Arial" w:hint="eastAsia"/>
                <w:color w:val="00B0F0"/>
                <w:sz w:val="23"/>
                <w:szCs w:val="23"/>
              </w:rPr>
              <w:t>低温等离子</w:t>
            </w:r>
            <w:r w:rsidR="005D62A6" w:rsidRPr="002F1FDD">
              <w:rPr>
                <w:rFonts w:ascii="Arial" w:hAnsi="Arial" w:cs="Arial" w:hint="eastAsia"/>
                <w:color w:val="00B0F0"/>
                <w:sz w:val="23"/>
                <w:szCs w:val="23"/>
              </w:rPr>
              <w:t>+</w:t>
            </w:r>
            <w:r w:rsidR="005D62A6" w:rsidRPr="002F1FDD">
              <w:rPr>
                <w:rFonts w:ascii="Arial" w:hAnsi="Arial" w:cs="Arial" w:hint="eastAsia"/>
                <w:color w:val="00B0F0"/>
                <w:sz w:val="23"/>
                <w:szCs w:val="23"/>
              </w:rPr>
              <w:t>碱喷淋处理，最终通过不低于</w:t>
            </w:r>
            <w:r w:rsidR="005D62A6" w:rsidRPr="002F1FDD">
              <w:rPr>
                <w:rFonts w:ascii="Arial" w:hAnsi="Arial" w:cs="Arial"/>
                <w:color w:val="00B0F0"/>
                <w:sz w:val="23"/>
                <w:szCs w:val="23"/>
              </w:rPr>
              <w:t>15m</w:t>
            </w:r>
            <w:r w:rsidR="005D62A6" w:rsidRPr="002F1FDD">
              <w:rPr>
                <w:rFonts w:ascii="Arial" w:hAnsi="Arial" w:cs="Arial" w:hint="eastAsia"/>
                <w:color w:val="00B0F0"/>
                <w:sz w:val="23"/>
                <w:szCs w:val="23"/>
              </w:rPr>
              <w:t>高排气筒排放。项目周边敏感点均位于厂区南侧，本环评要求企业将灌装等产生恶臭废气工序均位于厂房北侧，且距离南侧敏感点较远，产生的恶臭废气经收集处理后对南侧敏感点影响不会太大。因此项目对周围大气环境影响较小。</w:t>
            </w:r>
          </w:p>
          <w:p w:rsidR="002A0CFC" w:rsidRPr="00B24B80" w:rsidRDefault="002A0CFC">
            <w:pPr>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5.2.2</w:t>
            </w:r>
            <w:r w:rsidRPr="00B24B80">
              <w:rPr>
                <w:rFonts w:ascii="Arial" w:hAnsi="Arial" w:cs="Arial" w:hint="eastAsia"/>
                <w:b/>
                <w:color w:val="000000" w:themeColor="text1"/>
                <w:sz w:val="23"/>
                <w:szCs w:val="23"/>
              </w:rPr>
              <w:t>废水</w:t>
            </w:r>
          </w:p>
          <w:p w:rsidR="0023637B" w:rsidRPr="00B24B80" w:rsidRDefault="0023637B">
            <w:pPr>
              <w:adjustRightInd w:val="0"/>
              <w:snapToGrid w:val="0"/>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1.</w:t>
            </w:r>
            <w:r w:rsidRPr="00B24B80">
              <w:rPr>
                <w:rFonts w:ascii="Arial" w:hAnsi="Arial" w:cs="Arial" w:hint="eastAsia"/>
                <w:bCs/>
                <w:color w:val="000000" w:themeColor="text1"/>
                <w:sz w:val="23"/>
                <w:szCs w:val="23"/>
              </w:rPr>
              <w:t>生活污水</w:t>
            </w:r>
          </w:p>
          <w:p w:rsidR="002A0CFC" w:rsidRPr="00B24B80" w:rsidRDefault="002A0CFC">
            <w:pPr>
              <w:adjustRightInd w:val="0"/>
              <w:snapToGrid w:val="0"/>
              <w:spacing w:line="360" w:lineRule="auto"/>
              <w:ind w:firstLineChars="250" w:firstLine="575"/>
              <w:rPr>
                <w:rFonts w:ascii="Arial" w:hAnsi="Arial" w:cs="Arial"/>
                <w:bCs/>
                <w:color w:val="000000" w:themeColor="text1"/>
                <w:kern w:val="28"/>
                <w:sz w:val="23"/>
                <w:szCs w:val="23"/>
              </w:rPr>
            </w:pPr>
            <w:r w:rsidRPr="00B24B80">
              <w:rPr>
                <w:rFonts w:ascii="Arial" w:hAnsi="Arial" w:cs="Arial" w:hint="eastAsia"/>
                <w:bCs/>
                <w:color w:val="000000" w:themeColor="text1"/>
                <w:sz w:val="23"/>
                <w:szCs w:val="23"/>
              </w:rPr>
              <w:t>本项目无工艺废水产生，故本项目主要为员工的生活废水。本项目定员</w:t>
            </w:r>
            <w:r w:rsidRPr="00B24B80">
              <w:rPr>
                <w:rFonts w:ascii="Arial" w:hAnsi="Arial" w:cs="Arial"/>
                <w:bCs/>
                <w:color w:val="000000" w:themeColor="text1"/>
                <w:sz w:val="23"/>
                <w:szCs w:val="23"/>
              </w:rPr>
              <w:t>15</w:t>
            </w:r>
            <w:r w:rsidRPr="00B24B80">
              <w:rPr>
                <w:rFonts w:ascii="Arial" w:hAnsi="Arial" w:cs="Arial" w:hint="eastAsia"/>
                <w:bCs/>
                <w:color w:val="000000" w:themeColor="text1"/>
                <w:sz w:val="23"/>
                <w:szCs w:val="23"/>
              </w:rPr>
              <w:t>人，不设员工宿舍，职工生活用水量按人均</w:t>
            </w:r>
            <w:r w:rsidRPr="00B24B80">
              <w:rPr>
                <w:rFonts w:ascii="Arial" w:hAnsi="Arial" w:cs="Arial"/>
                <w:bCs/>
                <w:color w:val="000000" w:themeColor="text1"/>
                <w:sz w:val="23"/>
                <w:szCs w:val="23"/>
              </w:rPr>
              <w:t>0.05m</w:t>
            </w:r>
            <w:r w:rsidRPr="00B24B80">
              <w:rPr>
                <w:rFonts w:ascii="Arial" w:hAnsi="Arial" w:cs="Arial"/>
                <w:bCs/>
                <w:color w:val="000000" w:themeColor="text1"/>
                <w:sz w:val="23"/>
                <w:szCs w:val="23"/>
                <w:vertAlign w:val="superscript"/>
              </w:rPr>
              <w:t>3</w:t>
            </w:r>
            <w:r w:rsidRPr="00B24B80">
              <w:rPr>
                <w:rFonts w:ascii="Arial" w:hAnsi="Arial" w:cs="Arial"/>
                <w:bCs/>
                <w:color w:val="000000" w:themeColor="text1"/>
                <w:sz w:val="23"/>
                <w:szCs w:val="23"/>
              </w:rPr>
              <w:t>/d</w:t>
            </w:r>
            <w:r w:rsidRPr="00B24B80">
              <w:rPr>
                <w:rFonts w:ascii="Arial" w:hAnsi="Arial" w:cs="Arial" w:hint="eastAsia"/>
                <w:bCs/>
                <w:color w:val="000000" w:themeColor="text1"/>
                <w:sz w:val="23"/>
                <w:szCs w:val="23"/>
              </w:rPr>
              <w:t>、年营运天数按</w:t>
            </w:r>
            <w:r w:rsidRPr="00B24B80">
              <w:rPr>
                <w:rFonts w:ascii="Arial" w:hAnsi="Arial" w:cs="Arial"/>
                <w:bCs/>
                <w:color w:val="000000" w:themeColor="text1"/>
                <w:sz w:val="23"/>
                <w:szCs w:val="23"/>
              </w:rPr>
              <w:t>330d</w:t>
            </w:r>
            <w:r w:rsidRPr="00B24B80">
              <w:rPr>
                <w:rFonts w:ascii="Arial" w:hAnsi="Arial" w:cs="Arial" w:hint="eastAsia"/>
                <w:bCs/>
                <w:color w:val="000000" w:themeColor="text1"/>
                <w:sz w:val="23"/>
                <w:szCs w:val="23"/>
              </w:rPr>
              <w:t>计，总用水量为</w:t>
            </w:r>
            <w:r w:rsidRPr="00B24B80">
              <w:rPr>
                <w:rFonts w:ascii="Arial" w:hAnsi="Arial" w:cs="Arial"/>
                <w:bCs/>
                <w:color w:val="000000" w:themeColor="text1"/>
                <w:sz w:val="23"/>
                <w:szCs w:val="23"/>
              </w:rPr>
              <w:t>247.5m</w:t>
            </w:r>
            <w:r w:rsidRPr="00B24B80">
              <w:rPr>
                <w:rFonts w:ascii="Arial" w:hAnsi="Arial" w:cs="Arial"/>
                <w:bCs/>
                <w:color w:val="000000" w:themeColor="text1"/>
                <w:sz w:val="23"/>
                <w:szCs w:val="23"/>
                <w:vertAlign w:val="superscript"/>
              </w:rPr>
              <w:t>3</w:t>
            </w:r>
            <w:r w:rsidRPr="00B24B80">
              <w:rPr>
                <w:rFonts w:ascii="Arial" w:hAnsi="Arial" w:cs="Arial"/>
                <w:bCs/>
                <w:color w:val="000000" w:themeColor="text1"/>
                <w:sz w:val="23"/>
                <w:szCs w:val="23"/>
              </w:rPr>
              <w:t>/a</w:t>
            </w:r>
            <w:r w:rsidRPr="00B24B80">
              <w:rPr>
                <w:rFonts w:ascii="Arial" w:hAnsi="Arial" w:cs="Arial" w:hint="eastAsia"/>
                <w:bCs/>
                <w:color w:val="000000" w:themeColor="text1"/>
                <w:sz w:val="23"/>
                <w:szCs w:val="23"/>
              </w:rPr>
              <w:t>，排水系数按</w:t>
            </w:r>
            <w:r w:rsidRPr="00B24B80">
              <w:rPr>
                <w:rFonts w:ascii="Arial" w:hAnsi="Arial" w:cs="Arial"/>
                <w:bCs/>
                <w:color w:val="000000" w:themeColor="text1"/>
                <w:sz w:val="23"/>
                <w:szCs w:val="23"/>
              </w:rPr>
              <w:t>0.85</w:t>
            </w:r>
            <w:r w:rsidRPr="00B24B80">
              <w:rPr>
                <w:rFonts w:ascii="Arial" w:hAnsi="Arial" w:cs="Arial" w:hint="eastAsia"/>
                <w:bCs/>
                <w:color w:val="000000" w:themeColor="text1"/>
                <w:sz w:val="23"/>
                <w:szCs w:val="23"/>
              </w:rPr>
              <w:t>计，废水量产生约</w:t>
            </w:r>
            <w:r w:rsidRPr="00B24B80">
              <w:rPr>
                <w:rFonts w:ascii="Arial" w:hAnsi="Arial" w:cs="Arial"/>
                <w:bCs/>
                <w:color w:val="000000" w:themeColor="text1"/>
                <w:sz w:val="23"/>
                <w:szCs w:val="23"/>
              </w:rPr>
              <w:t>210m</w:t>
            </w:r>
            <w:r w:rsidRPr="00B24B80">
              <w:rPr>
                <w:rFonts w:ascii="Arial" w:hAnsi="Arial" w:cs="Arial"/>
                <w:bCs/>
                <w:color w:val="000000" w:themeColor="text1"/>
                <w:sz w:val="23"/>
                <w:szCs w:val="23"/>
                <w:vertAlign w:val="superscript"/>
              </w:rPr>
              <w:t>3</w:t>
            </w:r>
            <w:r w:rsidRPr="00B24B80">
              <w:rPr>
                <w:rFonts w:ascii="Arial" w:hAnsi="Arial" w:cs="Arial"/>
                <w:bCs/>
                <w:color w:val="000000" w:themeColor="text1"/>
                <w:sz w:val="23"/>
                <w:szCs w:val="23"/>
              </w:rPr>
              <w:t>/a</w:t>
            </w:r>
            <w:r w:rsidRPr="00B24B80">
              <w:rPr>
                <w:rFonts w:ascii="Arial" w:hAnsi="Arial" w:cs="Arial" w:hint="eastAsia"/>
                <w:bCs/>
                <w:color w:val="000000" w:themeColor="text1"/>
                <w:sz w:val="23"/>
                <w:szCs w:val="23"/>
              </w:rPr>
              <w:t>。生活污水水质参照城市生活污水水质，主要污染因子为</w:t>
            </w:r>
            <w:r w:rsidRPr="00B24B80">
              <w:rPr>
                <w:rFonts w:ascii="Arial" w:hAnsi="Arial" w:cs="Arial"/>
                <w:bCs/>
                <w:color w:val="000000" w:themeColor="text1"/>
                <w:sz w:val="23"/>
                <w:szCs w:val="23"/>
              </w:rPr>
              <w:t>COD</w:t>
            </w:r>
            <w:r w:rsidRPr="00B24B80">
              <w:rPr>
                <w:rFonts w:ascii="Arial" w:hAnsi="Arial" w:cs="Arial"/>
                <w:bCs/>
                <w:color w:val="000000" w:themeColor="text1"/>
                <w:sz w:val="23"/>
                <w:szCs w:val="23"/>
                <w:vertAlign w:val="subscript"/>
              </w:rPr>
              <w:t>Cr</w:t>
            </w:r>
            <w:r w:rsidRPr="00B24B80">
              <w:rPr>
                <w:rFonts w:ascii="Arial" w:hAnsi="Arial" w:cs="Arial" w:hint="eastAsia"/>
                <w:bCs/>
                <w:color w:val="000000" w:themeColor="text1"/>
                <w:sz w:val="23"/>
                <w:szCs w:val="23"/>
              </w:rPr>
              <w:t>、</w:t>
            </w:r>
            <w:r w:rsidRPr="00B24B80">
              <w:rPr>
                <w:rFonts w:ascii="Arial" w:hAnsi="Arial" w:cs="Arial"/>
                <w:bCs/>
                <w:color w:val="000000" w:themeColor="text1"/>
                <w:sz w:val="23"/>
                <w:szCs w:val="23"/>
              </w:rPr>
              <w:t>NH</w:t>
            </w:r>
            <w:r w:rsidRPr="00B24B80">
              <w:rPr>
                <w:rFonts w:ascii="Arial" w:hAnsi="Arial" w:cs="Arial"/>
                <w:bCs/>
                <w:color w:val="000000" w:themeColor="text1"/>
                <w:sz w:val="23"/>
                <w:szCs w:val="23"/>
                <w:vertAlign w:val="subscript"/>
              </w:rPr>
              <w:t>3</w:t>
            </w:r>
            <w:r w:rsidRPr="00B24B80">
              <w:rPr>
                <w:rFonts w:ascii="Arial" w:hAnsi="Arial" w:cs="Arial"/>
                <w:bCs/>
                <w:color w:val="000000" w:themeColor="text1"/>
                <w:sz w:val="23"/>
                <w:szCs w:val="23"/>
              </w:rPr>
              <w:t>-N</w:t>
            </w:r>
            <w:r w:rsidRPr="00B24B80">
              <w:rPr>
                <w:rFonts w:ascii="Arial" w:hAnsi="Arial" w:cs="Arial" w:hint="eastAsia"/>
                <w:bCs/>
                <w:color w:val="000000" w:themeColor="text1"/>
                <w:sz w:val="23"/>
                <w:szCs w:val="23"/>
              </w:rPr>
              <w:t>等。</w:t>
            </w:r>
            <w:r w:rsidRPr="00B24B80">
              <w:rPr>
                <w:rFonts w:ascii="Arial" w:hAnsi="Arial" w:cs="Arial" w:hint="eastAsia"/>
                <w:bCs/>
                <w:color w:val="000000" w:themeColor="text1"/>
                <w:kern w:val="28"/>
                <w:sz w:val="23"/>
                <w:szCs w:val="23"/>
              </w:rPr>
              <w:t>本项目废水主要为生活污水。项目所在地污水已纳入余杭组团污水处理厂。生活污水中的厕所用水经化粪池预处理满足《污水综合排放标准》（</w:t>
            </w:r>
            <w:r w:rsidRPr="00B24B80">
              <w:rPr>
                <w:rFonts w:ascii="Arial" w:hAnsi="Arial" w:cs="Arial"/>
                <w:bCs/>
                <w:color w:val="000000" w:themeColor="text1"/>
                <w:kern w:val="28"/>
                <w:sz w:val="23"/>
                <w:szCs w:val="23"/>
              </w:rPr>
              <w:t>GB8978-1996</w:t>
            </w:r>
            <w:r w:rsidRPr="00B24B80">
              <w:rPr>
                <w:rFonts w:ascii="Arial" w:hAnsi="Arial" w:cs="Arial" w:hint="eastAsia"/>
                <w:bCs/>
                <w:color w:val="000000" w:themeColor="text1"/>
                <w:kern w:val="28"/>
                <w:sz w:val="23"/>
                <w:szCs w:val="23"/>
              </w:rPr>
              <w:t>）中的三级标准，氨氮满足《工业企业废水氮、磷污染物间接排放限值》（</w:t>
            </w:r>
            <w:r w:rsidRPr="00B24B80">
              <w:rPr>
                <w:rFonts w:ascii="Arial" w:hAnsi="Arial" w:cs="Arial"/>
                <w:bCs/>
                <w:color w:val="000000" w:themeColor="text1"/>
                <w:kern w:val="28"/>
                <w:sz w:val="23"/>
                <w:szCs w:val="23"/>
              </w:rPr>
              <w:t>DB33/887-2013</w:t>
            </w:r>
            <w:r w:rsidRPr="00B24B80">
              <w:rPr>
                <w:rFonts w:ascii="Arial" w:hAnsi="Arial" w:cs="Arial" w:hint="eastAsia"/>
                <w:bCs/>
                <w:color w:val="000000" w:themeColor="text1"/>
                <w:kern w:val="28"/>
                <w:sz w:val="23"/>
                <w:szCs w:val="23"/>
              </w:rPr>
              <w:t>）中表</w:t>
            </w:r>
            <w:r w:rsidRPr="00B24B80">
              <w:rPr>
                <w:rFonts w:ascii="Arial" w:hAnsi="Arial" w:cs="Arial"/>
                <w:bCs/>
                <w:color w:val="000000" w:themeColor="text1"/>
                <w:kern w:val="28"/>
                <w:sz w:val="23"/>
                <w:szCs w:val="23"/>
              </w:rPr>
              <w:t>1</w:t>
            </w:r>
            <w:r w:rsidRPr="00B24B80">
              <w:rPr>
                <w:rFonts w:ascii="Arial" w:hAnsi="Arial" w:cs="Arial" w:hint="eastAsia"/>
                <w:bCs/>
                <w:color w:val="000000" w:themeColor="text1"/>
                <w:kern w:val="28"/>
                <w:sz w:val="23"/>
                <w:szCs w:val="23"/>
              </w:rPr>
              <w:t>其他企业间接排放限值后全部纳入城市污水管网，最终纳入余杭组团污水处理厂处理达到《城镇污水处理厂污染物排放标准》（</w:t>
            </w:r>
            <w:r w:rsidRPr="00B24B80">
              <w:rPr>
                <w:rFonts w:ascii="Arial" w:hAnsi="Arial" w:cs="Arial"/>
                <w:bCs/>
                <w:color w:val="000000" w:themeColor="text1"/>
                <w:kern w:val="28"/>
                <w:sz w:val="23"/>
                <w:szCs w:val="23"/>
              </w:rPr>
              <w:t>GB18918-2002</w:t>
            </w:r>
            <w:r w:rsidRPr="00B24B80">
              <w:rPr>
                <w:rFonts w:ascii="Arial" w:hAnsi="Arial" w:cs="Arial" w:hint="eastAsia"/>
                <w:bCs/>
                <w:color w:val="000000" w:themeColor="text1"/>
                <w:kern w:val="28"/>
                <w:sz w:val="23"/>
                <w:szCs w:val="23"/>
              </w:rPr>
              <w:t>）一级</w:t>
            </w:r>
            <w:r w:rsidRPr="00B24B80">
              <w:rPr>
                <w:rFonts w:ascii="Arial" w:hAnsi="Arial" w:cs="Arial"/>
                <w:bCs/>
                <w:color w:val="000000" w:themeColor="text1"/>
                <w:kern w:val="28"/>
                <w:sz w:val="23"/>
                <w:szCs w:val="23"/>
              </w:rPr>
              <w:t>A</w:t>
            </w:r>
            <w:r w:rsidRPr="00B24B80">
              <w:rPr>
                <w:rFonts w:ascii="Arial" w:hAnsi="Arial" w:cs="Arial" w:hint="eastAsia"/>
                <w:bCs/>
                <w:color w:val="000000" w:themeColor="text1"/>
                <w:kern w:val="28"/>
                <w:sz w:val="23"/>
                <w:szCs w:val="23"/>
              </w:rPr>
              <w:t>标准。</w:t>
            </w:r>
          </w:p>
          <w:p w:rsidR="002A0CFC" w:rsidRPr="00B24B80" w:rsidRDefault="002A0CFC">
            <w:pPr>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5-3 </w:t>
            </w:r>
            <w:r w:rsidR="00C1479A" w:rsidRPr="00B24B80">
              <w:rPr>
                <w:rFonts w:ascii="Arial" w:hAnsi="Arial" w:cs="Arial" w:hint="eastAsia"/>
                <w:b/>
                <w:bCs/>
                <w:color w:val="000000" w:themeColor="text1"/>
                <w:sz w:val="23"/>
                <w:szCs w:val="23"/>
              </w:rPr>
              <w:t>生活污水</w:t>
            </w:r>
            <w:r w:rsidRPr="00B24B80">
              <w:rPr>
                <w:rFonts w:ascii="Arial" w:hAnsi="Arial" w:cs="Arial" w:hint="eastAsia"/>
                <w:b/>
                <w:bCs/>
                <w:color w:val="000000" w:themeColor="text1"/>
                <w:sz w:val="23"/>
                <w:szCs w:val="23"/>
              </w:rPr>
              <w:t>产生量、排放量汇总表</w:t>
            </w:r>
          </w:p>
          <w:tbl>
            <w:tblPr>
              <w:tblW w:w="904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2259"/>
              <w:gridCol w:w="2259"/>
              <w:gridCol w:w="2260"/>
              <w:gridCol w:w="2262"/>
            </w:tblGrid>
            <w:tr w:rsidR="002A0CFC" w:rsidRPr="00B24B80" w:rsidTr="003361F1">
              <w:tc>
                <w:tcPr>
                  <w:tcW w:w="2259" w:type="dxa"/>
                  <w:tcBorders>
                    <w:top w:val="double" w:sz="4" w:space="0" w:color="auto"/>
                    <w:left w:val="double" w:sz="4"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污染物</w:t>
                  </w:r>
                </w:p>
              </w:tc>
              <w:tc>
                <w:tcPr>
                  <w:tcW w:w="2259" w:type="dxa"/>
                  <w:tcBorders>
                    <w:top w:val="double" w:sz="4" w:space="0" w:color="auto"/>
                    <w:left w:val="single" w:sz="6"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废水量</w:t>
                  </w:r>
                </w:p>
              </w:tc>
              <w:tc>
                <w:tcPr>
                  <w:tcW w:w="2260" w:type="dxa"/>
                  <w:tcBorders>
                    <w:top w:val="double" w:sz="4" w:space="0" w:color="auto"/>
                    <w:left w:val="single" w:sz="6"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COD</w:t>
                  </w:r>
                  <w:r w:rsidRPr="00B24B80">
                    <w:rPr>
                      <w:rFonts w:ascii="Arial" w:eastAsia="宋体" w:hAnsi="Arial" w:cs="Arial"/>
                      <w:bCs/>
                      <w:color w:val="000000" w:themeColor="text1"/>
                      <w:kern w:val="28"/>
                      <w:sz w:val="21"/>
                      <w:szCs w:val="21"/>
                      <w:vertAlign w:val="subscript"/>
                    </w:rPr>
                    <w:t>Cr</w:t>
                  </w:r>
                </w:p>
              </w:tc>
              <w:tc>
                <w:tcPr>
                  <w:tcW w:w="2262" w:type="dxa"/>
                  <w:tcBorders>
                    <w:top w:val="double" w:sz="4" w:space="0" w:color="auto"/>
                    <w:left w:val="single" w:sz="6" w:space="0" w:color="auto"/>
                    <w:bottom w:val="single" w:sz="6" w:space="0" w:color="auto"/>
                    <w:right w:val="double" w:sz="4"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NH</w:t>
                  </w:r>
                  <w:r w:rsidRPr="00B24B80">
                    <w:rPr>
                      <w:rFonts w:ascii="Arial" w:eastAsia="宋体" w:hAnsi="Arial" w:cs="Arial"/>
                      <w:bCs/>
                      <w:color w:val="000000" w:themeColor="text1"/>
                      <w:kern w:val="28"/>
                      <w:sz w:val="21"/>
                      <w:szCs w:val="21"/>
                      <w:vertAlign w:val="subscript"/>
                    </w:rPr>
                    <w:t>3</w:t>
                  </w:r>
                  <w:r w:rsidRPr="00B24B80">
                    <w:rPr>
                      <w:rFonts w:ascii="Arial" w:eastAsia="宋体" w:hAnsi="Arial" w:cs="Arial"/>
                      <w:bCs/>
                      <w:color w:val="000000" w:themeColor="text1"/>
                      <w:kern w:val="28"/>
                      <w:sz w:val="21"/>
                      <w:szCs w:val="21"/>
                    </w:rPr>
                    <w:t>-N</w:t>
                  </w:r>
                </w:p>
              </w:tc>
            </w:tr>
            <w:tr w:rsidR="002A0CFC" w:rsidRPr="00B24B80" w:rsidTr="003361F1">
              <w:tc>
                <w:tcPr>
                  <w:tcW w:w="2259" w:type="dxa"/>
                  <w:tcBorders>
                    <w:top w:val="single" w:sz="6" w:space="0" w:color="auto"/>
                    <w:left w:val="double" w:sz="4"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产生废水浓度</w:t>
                  </w:r>
                </w:p>
              </w:tc>
              <w:tc>
                <w:tcPr>
                  <w:tcW w:w="2259" w:type="dxa"/>
                  <w:tcBorders>
                    <w:top w:val="single" w:sz="6" w:space="0" w:color="auto"/>
                    <w:left w:val="single" w:sz="6"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w:t>
                  </w:r>
                </w:p>
              </w:tc>
              <w:tc>
                <w:tcPr>
                  <w:tcW w:w="2260" w:type="dxa"/>
                  <w:tcBorders>
                    <w:top w:val="single" w:sz="6" w:space="0" w:color="auto"/>
                    <w:left w:val="single" w:sz="6"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400mg/L</w:t>
                  </w:r>
                </w:p>
              </w:tc>
              <w:tc>
                <w:tcPr>
                  <w:tcW w:w="2262" w:type="dxa"/>
                  <w:tcBorders>
                    <w:top w:val="single" w:sz="6" w:space="0" w:color="auto"/>
                    <w:left w:val="single" w:sz="6" w:space="0" w:color="auto"/>
                    <w:bottom w:val="single" w:sz="6" w:space="0" w:color="auto"/>
                    <w:right w:val="double" w:sz="4"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30mg/L</w:t>
                  </w:r>
                </w:p>
              </w:tc>
            </w:tr>
            <w:tr w:rsidR="002A0CFC" w:rsidRPr="00B24B80" w:rsidTr="003361F1">
              <w:tc>
                <w:tcPr>
                  <w:tcW w:w="2259" w:type="dxa"/>
                  <w:tcBorders>
                    <w:top w:val="single" w:sz="6" w:space="0" w:color="auto"/>
                    <w:left w:val="double" w:sz="4"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产生量</w:t>
                  </w:r>
                </w:p>
              </w:tc>
              <w:tc>
                <w:tcPr>
                  <w:tcW w:w="2259" w:type="dxa"/>
                  <w:tcBorders>
                    <w:top w:val="single" w:sz="6" w:space="0" w:color="auto"/>
                    <w:left w:val="single" w:sz="6" w:space="0" w:color="auto"/>
                    <w:bottom w:val="single" w:sz="6" w:space="0" w:color="auto"/>
                    <w:right w:val="single" w:sz="6" w:space="0" w:color="auto"/>
                  </w:tcBorders>
                </w:tcPr>
                <w:p w:rsidR="002A0CFC" w:rsidRPr="00B24B80" w:rsidRDefault="00B4357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210</w:t>
                  </w:r>
                  <w:r w:rsidR="002A0CFC" w:rsidRPr="00B24B80">
                    <w:rPr>
                      <w:rFonts w:ascii="Arial" w:eastAsia="宋体" w:hAnsi="Arial" w:cs="Arial"/>
                      <w:bCs/>
                      <w:color w:val="000000" w:themeColor="text1"/>
                      <w:kern w:val="28"/>
                      <w:sz w:val="21"/>
                      <w:szCs w:val="21"/>
                    </w:rPr>
                    <w:t>m</w:t>
                  </w:r>
                  <w:r w:rsidR="002A0CFC" w:rsidRPr="00B24B80">
                    <w:rPr>
                      <w:rFonts w:ascii="Arial" w:eastAsia="宋体" w:hAnsi="Arial" w:cs="Arial"/>
                      <w:bCs/>
                      <w:color w:val="000000" w:themeColor="text1"/>
                      <w:kern w:val="28"/>
                      <w:sz w:val="21"/>
                      <w:szCs w:val="21"/>
                      <w:vertAlign w:val="superscript"/>
                    </w:rPr>
                    <w:t>3</w:t>
                  </w:r>
                  <w:r w:rsidR="002A0CFC" w:rsidRPr="00B24B80">
                    <w:rPr>
                      <w:rFonts w:ascii="Arial" w:eastAsia="宋体" w:hAnsi="Arial" w:cs="Arial"/>
                      <w:bCs/>
                      <w:color w:val="000000" w:themeColor="text1"/>
                      <w:kern w:val="28"/>
                      <w:sz w:val="21"/>
                      <w:szCs w:val="21"/>
                    </w:rPr>
                    <w:t>/a</w:t>
                  </w:r>
                </w:p>
              </w:tc>
              <w:tc>
                <w:tcPr>
                  <w:tcW w:w="2260" w:type="dxa"/>
                  <w:tcBorders>
                    <w:top w:val="single" w:sz="6" w:space="0" w:color="auto"/>
                    <w:left w:val="single" w:sz="6"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0.084t/a</w:t>
                  </w:r>
                </w:p>
              </w:tc>
              <w:tc>
                <w:tcPr>
                  <w:tcW w:w="2262" w:type="dxa"/>
                  <w:tcBorders>
                    <w:top w:val="single" w:sz="6" w:space="0" w:color="auto"/>
                    <w:left w:val="single" w:sz="6" w:space="0" w:color="auto"/>
                    <w:bottom w:val="single" w:sz="6" w:space="0" w:color="auto"/>
                    <w:right w:val="double" w:sz="4"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0.006t/a</w:t>
                  </w:r>
                </w:p>
              </w:tc>
            </w:tr>
            <w:tr w:rsidR="002A0CFC" w:rsidRPr="00B24B80" w:rsidTr="003361F1">
              <w:tc>
                <w:tcPr>
                  <w:tcW w:w="2259" w:type="dxa"/>
                  <w:tcBorders>
                    <w:top w:val="single" w:sz="6" w:space="0" w:color="auto"/>
                    <w:left w:val="double" w:sz="4"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排放废水浓度</w:t>
                  </w:r>
                </w:p>
              </w:tc>
              <w:tc>
                <w:tcPr>
                  <w:tcW w:w="2259" w:type="dxa"/>
                  <w:tcBorders>
                    <w:top w:val="single" w:sz="6" w:space="0" w:color="auto"/>
                    <w:left w:val="single" w:sz="6"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w:t>
                  </w:r>
                </w:p>
              </w:tc>
              <w:tc>
                <w:tcPr>
                  <w:tcW w:w="2260" w:type="dxa"/>
                  <w:tcBorders>
                    <w:top w:val="single" w:sz="6" w:space="0" w:color="auto"/>
                    <w:left w:val="single" w:sz="6" w:space="0" w:color="auto"/>
                    <w:bottom w:val="single" w:sz="6"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50mg/L</w:t>
                  </w:r>
                </w:p>
              </w:tc>
              <w:tc>
                <w:tcPr>
                  <w:tcW w:w="2262" w:type="dxa"/>
                  <w:tcBorders>
                    <w:top w:val="single" w:sz="6" w:space="0" w:color="auto"/>
                    <w:left w:val="single" w:sz="6" w:space="0" w:color="auto"/>
                    <w:bottom w:val="single" w:sz="6" w:space="0" w:color="auto"/>
                    <w:right w:val="double" w:sz="4"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5mg/L</w:t>
                  </w:r>
                </w:p>
              </w:tc>
            </w:tr>
            <w:tr w:rsidR="002A0CFC" w:rsidRPr="00B24B80" w:rsidTr="003361F1">
              <w:tc>
                <w:tcPr>
                  <w:tcW w:w="2259" w:type="dxa"/>
                  <w:tcBorders>
                    <w:top w:val="single" w:sz="6" w:space="0" w:color="auto"/>
                    <w:left w:val="double" w:sz="4" w:space="0" w:color="auto"/>
                    <w:bottom w:val="double" w:sz="4" w:space="0" w:color="auto"/>
                    <w:right w:val="single" w:sz="6"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排放量</w:t>
                  </w:r>
                </w:p>
              </w:tc>
              <w:tc>
                <w:tcPr>
                  <w:tcW w:w="2259" w:type="dxa"/>
                  <w:tcBorders>
                    <w:top w:val="single" w:sz="6" w:space="0" w:color="auto"/>
                    <w:left w:val="single" w:sz="6" w:space="0" w:color="auto"/>
                    <w:bottom w:val="double" w:sz="4" w:space="0" w:color="auto"/>
                    <w:right w:val="single" w:sz="6" w:space="0" w:color="auto"/>
                  </w:tcBorders>
                </w:tcPr>
                <w:p w:rsidR="002A0CFC" w:rsidRPr="00B24B80" w:rsidRDefault="002A0CFC" w:rsidP="00E11482">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210m</w:t>
                  </w:r>
                  <w:r w:rsidRPr="00B24B80">
                    <w:rPr>
                      <w:rFonts w:ascii="Arial" w:eastAsia="宋体" w:hAnsi="Arial" w:cs="Arial"/>
                      <w:bCs/>
                      <w:color w:val="000000" w:themeColor="text1"/>
                      <w:kern w:val="28"/>
                      <w:sz w:val="21"/>
                      <w:szCs w:val="21"/>
                      <w:vertAlign w:val="superscript"/>
                    </w:rPr>
                    <w:t>3</w:t>
                  </w:r>
                  <w:r w:rsidRPr="00B24B80">
                    <w:rPr>
                      <w:rFonts w:ascii="Arial" w:eastAsia="宋体" w:hAnsi="Arial" w:cs="Arial"/>
                      <w:bCs/>
                      <w:color w:val="000000" w:themeColor="text1"/>
                      <w:kern w:val="28"/>
                      <w:sz w:val="21"/>
                      <w:szCs w:val="21"/>
                    </w:rPr>
                    <w:t>/a</w:t>
                  </w:r>
                </w:p>
              </w:tc>
              <w:tc>
                <w:tcPr>
                  <w:tcW w:w="2260" w:type="dxa"/>
                  <w:tcBorders>
                    <w:top w:val="single" w:sz="6" w:space="0" w:color="auto"/>
                    <w:left w:val="single" w:sz="6" w:space="0" w:color="auto"/>
                    <w:bottom w:val="double" w:sz="4" w:space="0" w:color="auto"/>
                    <w:right w:val="single" w:sz="6" w:space="0" w:color="auto"/>
                  </w:tcBorders>
                </w:tcPr>
                <w:p w:rsidR="002A0CFC" w:rsidRPr="00B24B80" w:rsidRDefault="002A0CFC" w:rsidP="00E11482">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0.01</w:t>
                  </w:r>
                  <w:r w:rsidR="00E11482" w:rsidRPr="00B24B80">
                    <w:rPr>
                      <w:rFonts w:ascii="Arial" w:eastAsia="宋体" w:hAnsi="Arial" w:cs="Arial" w:hint="eastAsia"/>
                      <w:bCs/>
                      <w:color w:val="000000" w:themeColor="text1"/>
                      <w:kern w:val="28"/>
                      <w:sz w:val="21"/>
                      <w:szCs w:val="21"/>
                    </w:rPr>
                    <w:t>05</w:t>
                  </w:r>
                  <w:r w:rsidRPr="00B24B80">
                    <w:rPr>
                      <w:rFonts w:ascii="Arial" w:eastAsia="宋体" w:hAnsi="Arial" w:cs="Arial"/>
                      <w:bCs/>
                      <w:color w:val="000000" w:themeColor="text1"/>
                      <w:kern w:val="28"/>
                      <w:sz w:val="21"/>
                      <w:szCs w:val="21"/>
                    </w:rPr>
                    <w:t>t/a</w:t>
                  </w:r>
                </w:p>
              </w:tc>
              <w:tc>
                <w:tcPr>
                  <w:tcW w:w="2262" w:type="dxa"/>
                  <w:tcBorders>
                    <w:top w:val="single" w:sz="6" w:space="0" w:color="auto"/>
                    <w:left w:val="single" w:sz="6" w:space="0" w:color="auto"/>
                    <w:bottom w:val="double" w:sz="4" w:space="0" w:color="auto"/>
                    <w:right w:val="double" w:sz="4" w:space="0" w:color="auto"/>
                  </w:tcBorders>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0.001t/a</w:t>
                  </w:r>
                </w:p>
              </w:tc>
            </w:tr>
          </w:tbl>
          <w:p w:rsidR="0023637B" w:rsidRPr="00B24B80" w:rsidRDefault="0023637B" w:rsidP="0023637B">
            <w:pPr>
              <w:adjustRightInd w:val="0"/>
              <w:snapToGrid w:val="0"/>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2.</w:t>
            </w:r>
            <w:r w:rsidRPr="00B24B80">
              <w:rPr>
                <w:rFonts w:ascii="Arial" w:hAnsi="Arial" w:cs="Arial" w:hint="eastAsia"/>
                <w:bCs/>
                <w:color w:val="000000" w:themeColor="text1"/>
                <w:sz w:val="23"/>
                <w:szCs w:val="23"/>
              </w:rPr>
              <w:t>水喷淋废水</w:t>
            </w:r>
          </w:p>
          <w:p w:rsidR="00D731C8" w:rsidRPr="00B24B80" w:rsidRDefault="00D731C8" w:rsidP="0023637B">
            <w:pPr>
              <w:adjustRightInd w:val="0"/>
              <w:snapToGrid w:val="0"/>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项目废气处理过程中会产生一定量的喷淋废水，</w:t>
            </w:r>
            <w:r w:rsidR="00FC2AA1" w:rsidRPr="00FC2AA1">
              <w:rPr>
                <w:rFonts w:ascii="Arial" w:hAnsi="Arial" w:cs="Arial" w:hint="eastAsia"/>
                <w:bCs/>
                <w:color w:val="FF0000"/>
                <w:sz w:val="23"/>
                <w:szCs w:val="23"/>
              </w:rPr>
              <w:t>喷淋废水预计</w:t>
            </w:r>
            <w:r w:rsidR="00FC2AA1" w:rsidRPr="00FC2AA1">
              <w:rPr>
                <w:rFonts w:ascii="Arial" w:hAnsi="Arial" w:cs="Arial" w:hint="eastAsia"/>
                <w:bCs/>
                <w:color w:val="FF0000"/>
                <w:sz w:val="23"/>
                <w:szCs w:val="23"/>
              </w:rPr>
              <w:t>1</w:t>
            </w:r>
            <w:r w:rsidR="00FC2AA1" w:rsidRPr="00FC2AA1">
              <w:rPr>
                <w:rFonts w:ascii="Arial" w:hAnsi="Arial" w:cs="Arial" w:hint="eastAsia"/>
                <w:bCs/>
                <w:color w:val="FF0000"/>
                <w:sz w:val="23"/>
                <w:szCs w:val="23"/>
              </w:rPr>
              <w:t>个月更换一次，每次更换水量约</w:t>
            </w:r>
            <w:r w:rsidRPr="00FC2AA1">
              <w:rPr>
                <w:rFonts w:ascii="Arial" w:hAnsi="Arial" w:cs="Arial" w:hint="eastAsia"/>
                <w:bCs/>
                <w:color w:val="FF0000"/>
                <w:sz w:val="23"/>
                <w:szCs w:val="23"/>
              </w:rPr>
              <w:t>5t</w:t>
            </w:r>
            <w:r w:rsidRPr="00FC2AA1">
              <w:rPr>
                <w:rFonts w:ascii="Arial" w:hAnsi="Arial" w:cs="Arial" w:hint="eastAsia"/>
                <w:bCs/>
                <w:color w:val="FF0000"/>
                <w:sz w:val="23"/>
                <w:szCs w:val="23"/>
              </w:rPr>
              <w:t>，则项目喷淋废水量约</w:t>
            </w:r>
            <w:r w:rsidR="00FD6537" w:rsidRPr="00FC2AA1">
              <w:rPr>
                <w:rFonts w:ascii="Arial" w:hAnsi="Arial" w:cs="Arial" w:hint="eastAsia"/>
                <w:bCs/>
                <w:color w:val="FF0000"/>
                <w:sz w:val="23"/>
                <w:szCs w:val="23"/>
              </w:rPr>
              <w:t>60</w:t>
            </w:r>
            <w:r w:rsidRPr="00FC2AA1">
              <w:rPr>
                <w:rFonts w:ascii="Arial" w:hAnsi="Arial" w:cs="Arial" w:hint="eastAsia"/>
                <w:bCs/>
                <w:color w:val="FF0000"/>
                <w:sz w:val="23"/>
                <w:szCs w:val="23"/>
              </w:rPr>
              <w:t>t/a</w:t>
            </w:r>
            <w:r w:rsidR="00D37C38" w:rsidRPr="00FC2AA1">
              <w:rPr>
                <w:rFonts w:ascii="Arial" w:hAnsi="Arial" w:cs="Arial" w:hint="eastAsia"/>
                <w:bCs/>
                <w:color w:val="FF0000"/>
                <w:sz w:val="23"/>
                <w:szCs w:val="23"/>
              </w:rPr>
              <w:t>。喷淋废水水质类比同类型企业，主要污染因子为</w:t>
            </w:r>
            <w:r w:rsidR="00B00EF7" w:rsidRPr="00FC2AA1">
              <w:rPr>
                <w:rFonts w:ascii="Arial" w:hAnsi="Arial" w:cs="Arial" w:hint="eastAsia"/>
                <w:bCs/>
                <w:color w:val="FF0000"/>
                <w:sz w:val="23"/>
                <w:szCs w:val="23"/>
              </w:rPr>
              <w:t>pH</w:t>
            </w:r>
            <w:r w:rsidR="00B00EF7" w:rsidRPr="00FC2AA1">
              <w:rPr>
                <w:rFonts w:ascii="Arial" w:hAnsi="Arial" w:cs="Arial" w:hint="eastAsia"/>
                <w:bCs/>
                <w:color w:val="FF0000"/>
                <w:sz w:val="23"/>
                <w:szCs w:val="23"/>
              </w:rPr>
              <w:t>、</w:t>
            </w:r>
            <w:r w:rsidR="00D37C38" w:rsidRPr="00FC2AA1">
              <w:rPr>
                <w:rFonts w:ascii="Arial" w:hAnsi="Arial" w:cs="Arial" w:hint="eastAsia"/>
                <w:bCs/>
                <w:color w:val="FF0000"/>
                <w:sz w:val="23"/>
                <w:szCs w:val="23"/>
              </w:rPr>
              <w:t>COD</w:t>
            </w:r>
            <w:r w:rsidR="00B00EF7" w:rsidRPr="00FC2AA1">
              <w:rPr>
                <w:rFonts w:ascii="Arial" w:hAnsi="Arial" w:cs="Arial" w:hint="eastAsia"/>
                <w:bCs/>
                <w:color w:val="FF0000"/>
                <w:sz w:val="23"/>
                <w:szCs w:val="23"/>
              </w:rPr>
              <w:t>、</w:t>
            </w:r>
            <w:r w:rsidR="00B00EF7" w:rsidRPr="00FC2AA1">
              <w:rPr>
                <w:rFonts w:ascii="Arial" w:hAnsi="Arial" w:cs="Arial" w:hint="eastAsia"/>
                <w:bCs/>
                <w:color w:val="FF0000"/>
                <w:sz w:val="23"/>
                <w:szCs w:val="23"/>
              </w:rPr>
              <w:t>SS</w:t>
            </w:r>
            <w:r w:rsidR="00D37C38" w:rsidRPr="00FC2AA1">
              <w:rPr>
                <w:rFonts w:ascii="Arial" w:hAnsi="Arial" w:cs="Arial" w:hint="eastAsia"/>
                <w:bCs/>
                <w:color w:val="FF0000"/>
                <w:sz w:val="23"/>
                <w:szCs w:val="23"/>
              </w:rPr>
              <w:t>，</w:t>
            </w:r>
            <w:r w:rsidR="00B00EF7" w:rsidRPr="00FC2AA1">
              <w:rPr>
                <w:rFonts w:ascii="Arial" w:hAnsi="Arial" w:cs="Arial" w:hint="eastAsia"/>
                <w:bCs/>
                <w:color w:val="FF0000"/>
                <w:sz w:val="23"/>
                <w:szCs w:val="23"/>
              </w:rPr>
              <w:t>pH7-9</w:t>
            </w:r>
            <w:r w:rsidR="00B00EF7" w:rsidRPr="00FC2AA1">
              <w:rPr>
                <w:rFonts w:ascii="Arial" w:hAnsi="Arial" w:cs="Arial" w:hint="eastAsia"/>
                <w:bCs/>
                <w:color w:val="FF0000"/>
                <w:sz w:val="23"/>
                <w:szCs w:val="23"/>
              </w:rPr>
              <w:t>、</w:t>
            </w:r>
            <w:r w:rsidR="00D37C38" w:rsidRPr="00FC2AA1">
              <w:rPr>
                <w:rFonts w:ascii="Arial" w:hAnsi="Arial" w:cs="Arial" w:hint="eastAsia"/>
                <w:bCs/>
                <w:color w:val="FF0000"/>
                <w:sz w:val="23"/>
                <w:szCs w:val="23"/>
              </w:rPr>
              <w:t>COD</w:t>
            </w:r>
            <w:r w:rsidR="00B00EF7" w:rsidRPr="00FC2AA1">
              <w:rPr>
                <w:rFonts w:ascii="Arial" w:hAnsi="Arial" w:cs="Arial" w:hint="eastAsia"/>
                <w:bCs/>
                <w:color w:val="FF0000"/>
                <w:sz w:val="23"/>
                <w:szCs w:val="23"/>
              </w:rPr>
              <w:t>约</w:t>
            </w:r>
            <w:r w:rsidR="00D37C38" w:rsidRPr="00FC2AA1">
              <w:rPr>
                <w:rFonts w:ascii="Arial" w:hAnsi="Arial" w:cs="Arial" w:hint="eastAsia"/>
                <w:bCs/>
                <w:color w:val="FF0000"/>
                <w:sz w:val="23"/>
                <w:szCs w:val="23"/>
              </w:rPr>
              <w:t>500mg/L</w:t>
            </w:r>
            <w:r w:rsidR="00B00EF7" w:rsidRPr="00FC2AA1">
              <w:rPr>
                <w:rFonts w:ascii="Arial" w:hAnsi="Arial" w:cs="Arial" w:hint="eastAsia"/>
                <w:bCs/>
                <w:color w:val="FF0000"/>
                <w:sz w:val="23"/>
                <w:szCs w:val="23"/>
              </w:rPr>
              <w:t>、</w:t>
            </w:r>
            <w:r w:rsidR="00B00EF7" w:rsidRPr="00FC2AA1">
              <w:rPr>
                <w:rFonts w:ascii="Arial" w:hAnsi="Arial" w:cs="Arial" w:hint="eastAsia"/>
                <w:bCs/>
                <w:color w:val="FF0000"/>
                <w:sz w:val="23"/>
                <w:szCs w:val="23"/>
              </w:rPr>
              <w:t>SS200mg/L</w:t>
            </w:r>
            <w:r w:rsidR="00D37C38" w:rsidRPr="00FC2AA1">
              <w:rPr>
                <w:rFonts w:ascii="Arial" w:hAnsi="Arial" w:cs="Arial" w:hint="eastAsia"/>
                <w:bCs/>
                <w:color w:val="FF0000"/>
                <w:sz w:val="23"/>
                <w:szCs w:val="23"/>
              </w:rPr>
              <w:t>，则</w:t>
            </w:r>
            <w:r w:rsidR="007C7AC9" w:rsidRPr="00FC2AA1">
              <w:rPr>
                <w:rFonts w:ascii="Arial" w:hAnsi="Arial" w:cs="Arial" w:hint="eastAsia"/>
                <w:bCs/>
                <w:color w:val="FF0000"/>
                <w:sz w:val="23"/>
                <w:szCs w:val="23"/>
              </w:rPr>
              <w:t>COD</w:t>
            </w:r>
            <w:r w:rsidR="007C7AC9" w:rsidRPr="00FC2AA1">
              <w:rPr>
                <w:rFonts w:ascii="Arial" w:hAnsi="Arial" w:cs="Arial" w:hint="eastAsia"/>
                <w:bCs/>
                <w:color w:val="FF0000"/>
                <w:sz w:val="23"/>
                <w:szCs w:val="23"/>
              </w:rPr>
              <w:t>产生量为</w:t>
            </w:r>
            <w:r w:rsidR="007C7AC9" w:rsidRPr="00FC2AA1">
              <w:rPr>
                <w:rFonts w:ascii="Arial" w:hAnsi="Arial" w:cs="Arial" w:hint="eastAsia"/>
                <w:bCs/>
                <w:color w:val="FF0000"/>
                <w:sz w:val="23"/>
                <w:szCs w:val="23"/>
              </w:rPr>
              <w:t>0.03t/a</w:t>
            </w:r>
            <w:r w:rsidR="00B00EF7" w:rsidRPr="00FC2AA1">
              <w:rPr>
                <w:rFonts w:ascii="Arial" w:hAnsi="Arial" w:cs="Arial" w:hint="eastAsia"/>
                <w:bCs/>
                <w:color w:val="FF0000"/>
                <w:sz w:val="23"/>
                <w:szCs w:val="23"/>
              </w:rPr>
              <w:t>、</w:t>
            </w:r>
            <w:r w:rsidR="00B00EF7" w:rsidRPr="00FC2AA1">
              <w:rPr>
                <w:rFonts w:ascii="Arial" w:hAnsi="Arial" w:cs="Arial" w:hint="eastAsia"/>
                <w:bCs/>
                <w:color w:val="FF0000"/>
                <w:sz w:val="23"/>
                <w:szCs w:val="23"/>
              </w:rPr>
              <w:t>SS</w:t>
            </w:r>
            <w:r w:rsidR="00B00EF7" w:rsidRPr="00FC2AA1">
              <w:rPr>
                <w:rFonts w:ascii="Arial" w:hAnsi="Arial" w:cs="Arial" w:hint="eastAsia"/>
                <w:bCs/>
                <w:color w:val="FF0000"/>
                <w:sz w:val="23"/>
                <w:szCs w:val="23"/>
              </w:rPr>
              <w:t>产生量为</w:t>
            </w:r>
            <w:r w:rsidR="00B00EF7" w:rsidRPr="00FC2AA1">
              <w:rPr>
                <w:rFonts w:ascii="Arial" w:hAnsi="Arial" w:cs="Arial" w:hint="eastAsia"/>
                <w:bCs/>
                <w:color w:val="FF0000"/>
                <w:sz w:val="23"/>
                <w:szCs w:val="23"/>
              </w:rPr>
              <w:t>0.012t/a</w:t>
            </w:r>
            <w:r w:rsidR="00D37C38" w:rsidRPr="00FC2AA1">
              <w:rPr>
                <w:rFonts w:ascii="Arial" w:hAnsi="Arial" w:cs="Arial" w:hint="eastAsia"/>
                <w:bCs/>
                <w:color w:val="FF0000"/>
                <w:sz w:val="23"/>
                <w:szCs w:val="23"/>
              </w:rPr>
              <w:t>。</w:t>
            </w:r>
            <w:r w:rsidR="007C7AC9" w:rsidRPr="00FC2AA1">
              <w:rPr>
                <w:rFonts w:ascii="Arial" w:hAnsi="Arial" w:cs="Arial" w:hint="eastAsia"/>
                <w:bCs/>
                <w:color w:val="FF0000"/>
                <w:sz w:val="23"/>
                <w:szCs w:val="23"/>
              </w:rPr>
              <w:t>水喷淋废水经</w:t>
            </w:r>
            <w:r w:rsidR="00B00EF7" w:rsidRPr="00FC2AA1">
              <w:rPr>
                <w:rFonts w:ascii="Arial" w:hAnsi="Arial" w:cs="Arial" w:hint="eastAsia"/>
                <w:bCs/>
                <w:color w:val="FF0000"/>
                <w:sz w:val="23"/>
                <w:szCs w:val="23"/>
              </w:rPr>
              <w:t>中和、</w:t>
            </w:r>
            <w:r w:rsidR="007C7AC9" w:rsidRPr="00FC2AA1">
              <w:rPr>
                <w:rFonts w:ascii="Arial" w:hAnsi="Arial" w:cs="Arial" w:hint="eastAsia"/>
                <w:bCs/>
                <w:color w:val="FF0000"/>
                <w:sz w:val="23"/>
                <w:szCs w:val="23"/>
              </w:rPr>
              <w:t>沉淀预处理后</w:t>
            </w:r>
            <w:r w:rsidR="007C7AC9" w:rsidRPr="00FC2AA1">
              <w:rPr>
                <w:rFonts w:ascii="Arial" w:hAnsi="Arial" w:cs="Arial" w:hint="eastAsia"/>
                <w:bCs/>
                <w:color w:val="FF0000"/>
                <w:kern w:val="28"/>
                <w:sz w:val="23"/>
                <w:szCs w:val="23"/>
              </w:rPr>
              <w:t>满足《污水综合排放标准》（</w:t>
            </w:r>
            <w:r w:rsidR="007C7AC9" w:rsidRPr="00FC2AA1">
              <w:rPr>
                <w:rFonts w:ascii="Arial" w:hAnsi="Arial" w:cs="Arial"/>
                <w:bCs/>
                <w:color w:val="FF0000"/>
                <w:kern w:val="28"/>
                <w:sz w:val="23"/>
                <w:szCs w:val="23"/>
              </w:rPr>
              <w:t>GB8978-1996</w:t>
            </w:r>
            <w:r w:rsidR="007C7AC9" w:rsidRPr="00FC2AA1">
              <w:rPr>
                <w:rFonts w:ascii="Arial" w:hAnsi="Arial" w:cs="Arial" w:hint="eastAsia"/>
                <w:bCs/>
                <w:color w:val="FF0000"/>
                <w:kern w:val="28"/>
                <w:sz w:val="23"/>
                <w:szCs w:val="23"/>
              </w:rPr>
              <w:t>）中的三级标准纳入市政污水管网，</w:t>
            </w:r>
            <w:r w:rsidR="007C7AC9" w:rsidRPr="00B24B80">
              <w:rPr>
                <w:rFonts w:ascii="Arial" w:hAnsi="Arial" w:cs="Arial" w:hint="eastAsia"/>
                <w:bCs/>
                <w:color w:val="000000" w:themeColor="text1"/>
                <w:kern w:val="28"/>
                <w:sz w:val="23"/>
                <w:szCs w:val="23"/>
              </w:rPr>
              <w:t>则</w:t>
            </w:r>
            <w:r w:rsidR="007C7AC9" w:rsidRPr="00B24B80">
              <w:rPr>
                <w:rFonts w:ascii="Arial" w:hAnsi="Arial" w:cs="Arial" w:hint="eastAsia"/>
                <w:bCs/>
                <w:color w:val="000000" w:themeColor="text1"/>
                <w:sz w:val="23"/>
                <w:szCs w:val="23"/>
              </w:rPr>
              <w:t>COD</w:t>
            </w:r>
            <w:r w:rsidR="007C7AC9" w:rsidRPr="00B24B80">
              <w:rPr>
                <w:rFonts w:ascii="Arial" w:hAnsi="Arial" w:cs="Arial" w:hint="eastAsia"/>
                <w:bCs/>
                <w:color w:val="000000" w:themeColor="text1"/>
                <w:sz w:val="23"/>
                <w:szCs w:val="23"/>
              </w:rPr>
              <w:t>排放量为</w:t>
            </w:r>
            <w:r w:rsidR="007C7AC9" w:rsidRPr="00B24B80">
              <w:rPr>
                <w:rFonts w:ascii="Arial" w:hAnsi="Arial" w:cs="Arial" w:hint="eastAsia"/>
                <w:bCs/>
                <w:color w:val="000000" w:themeColor="text1"/>
                <w:sz w:val="23"/>
                <w:szCs w:val="23"/>
              </w:rPr>
              <w:t>0.003t/a</w:t>
            </w:r>
            <w:r w:rsidR="007C7AC9" w:rsidRPr="00B24B80">
              <w:rPr>
                <w:rFonts w:ascii="Arial" w:hAnsi="Arial" w:cs="Arial" w:hint="eastAsia"/>
                <w:bCs/>
                <w:color w:val="000000" w:themeColor="text1"/>
                <w:sz w:val="23"/>
                <w:szCs w:val="23"/>
              </w:rPr>
              <w:t>，</w:t>
            </w:r>
            <w:r w:rsidR="007C7AC9" w:rsidRPr="00B24B80">
              <w:rPr>
                <w:rFonts w:ascii="Arial" w:hAnsi="Arial" w:cs="Arial" w:hint="eastAsia"/>
                <w:bCs/>
                <w:color w:val="000000" w:themeColor="text1"/>
                <w:sz w:val="23"/>
                <w:szCs w:val="23"/>
              </w:rPr>
              <w:t>SS</w:t>
            </w:r>
            <w:r w:rsidR="007C7AC9" w:rsidRPr="00B24B80">
              <w:rPr>
                <w:rFonts w:ascii="Arial" w:hAnsi="Arial" w:cs="Arial" w:hint="eastAsia"/>
                <w:bCs/>
                <w:color w:val="000000" w:themeColor="text1"/>
                <w:sz w:val="23"/>
                <w:szCs w:val="23"/>
              </w:rPr>
              <w:t>排放量为</w:t>
            </w:r>
            <w:r w:rsidR="007C7AC9" w:rsidRPr="00B24B80">
              <w:rPr>
                <w:rFonts w:ascii="Arial" w:hAnsi="Arial" w:cs="Arial" w:hint="eastAsia"/>
                <w:bCs/>
                <w:color w:val="000000" w:themeColor="text1"/>
                <w:sz w:val="23"/>
                <w:szCs w:val="23"/>
              </w:rPr>
              <w:t>0.0006t/a</w:t>
            </w:r>
            <w:r w:rsidR="0016118F" w:rsidRPr="00B24B80">
              <w:rPr>
                <w:rFonts w:ascii="Arial" w:hAnsi="Arial" w:cs="Arial" w:hint="eastAsia"/>
                <w:bCs/>
                <w:color w:val="000000" w:themeColor="text1"/>
                <w:sz w:val="23"/>
                <w:szCs w:val="23"/>
              </w:rPr>
              <w:t>。</w:t>
            </w:r>
          </w:p>
          <w:p w:rsidR="00EE7499" w:rsidRPr="00B24B80" w:rsidRDefault="00EE7499" w:rsidP="0023637B">
            <w:pPr>
              <w:adjustRightInd w:val="0"/>
              <w:snapToGrid w:val="0"/>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3.</w:t>
            </w:r>
            <w:r w:rsidRPr="00B24B80">
              <w:rPr>
                <w:rFonts w:ascii="Arial" w:hAnsi="Arial" w:cs="Arial" w:hint="eastAsia"/>
                <w:bCs/>
                <w:color w:val="000000" w:themeColor="text1"/>
                <w:sz w:val="23"/>
                <w:szCs w:val="23"/>
              </w:rPr>
              <w:t>废水产生排放量汇总</w:t>
            </w:r>
          </w:p>
          <w:p w:rsidR="00EE7499" w:rsidRPr="00B24B80" w:rsidRDefault="00EE7499" w:rsidP="0023637B">
            <w:pPr>
              <w:adjustRightInd w:val="0"/>
              <w:snapToGrid w:val="0"/>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项目废水产生量排放汇总表，详见表</w:t>
            </w:r>
            <w:r w:rsidRPr="00B24B80">
              <w:rPr>
                <w:rFonts w:ascii="Arial" w:hAnsi="Arial" w:cs="Arial" w:hint="eastAsia"/>
                <w:bCs/>
                <w:color w:val="000000" w:themeColor="text1"/>
                <w:sz w:val="23"/>
                <w:szCs w:val="23"/>
              </w:rPr>
              <w:t>5-4</w:t>
            </w:r>
            <w:r w:rsidRPr="00B24B80">
              <w:rPr>
                <w:rFonts w:ascii="Arial" w:hAnsi="Arial" w:cs="Arial" w:hint="eastAsia"/>
                <w:bCs/>
                <w:color w:val="000000" w:themeColor="text1"/>
                <w:sz w:val="23"/>
                <w:szCs w:val="23"/>
              </w:rPr>
              <w:t>。</w:t>
            </w:r>
          </w:p>
          <w:p w:rsidR="00EE7499" w:rsidRPr="00B24B80" w:rsidRDefault="00EE7499" w:rsidP="00EE7499">
            <w:pPr>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lastRenderedPageBreak/>
              <w:t>表</w:t>
            </w:r>
            <w:r w:rsidRPr="00B24B80">
              <w:rPr>
                <w:rFonts w:ascii="Arial" w:hAnsi="Arial" w:cs="Arial"/>
                <w:b/>
                <w:bCs/>
                <w:color w:val="000000" w:themeColor="text1"/>
                <w:sz w:val="23"/>
                <w:szCs w:val="23"/>
              </w:rPr>
              <w:t>5-</w:t>
            </w:r>
            <w:r w:rsidRPr="00B24B80">
              <w:rPr>
                <w:rFonts w:ascii="Arial" w:hAnsi="Arial" w:cs="Arial" w:hint="eastAsia"/>
                <w:b/>
                <w:bCs/>
                <w:color w:val="000000" w:themeColor="text1"/>
                <w:sz w:val="23"/>
                <w:szCs w:val="23"/>
              </w:rPr>
              <w:t>4</w:t>
            </w:r>
            <w:r w:rsidRPr="00B24B80">
              <w:rPr>
                <w:rFonts w:ascii="Arial" w:hAnsi="Arial" w:cs="Arial"/>
                <w:b/>
                <w:bCs/>
                <w:color w:val="000000" w:themeColor="text1"/>
                <w:sz w:val="23"/>
                <w:szCs w:val="23"/>
              </w:rPr>
              <w:t xml:space="preserve"> </w:t>
            </w:r>
            <w:r w:rsidRPr="00B24B80">
              <w:rPr>
                <w:rFonts w:ascii="Arial" w:hAnsi="Arial" w:cs="Arial" w:hint="eastAsia"/>
                <w:b/>
                <w:bCs/>
                <w:color w:val="000000" w:themeColor="text1"/>
                <w:sz w:val="23"/>
                <w:szCs w:val="23"/>
              </w:rPr>
              <w:t>废水产生量、排放量汇总表</w:t>
            </w:r>
          </w:p>
          <w:tbl>
            <w:tblPr>
              <w:tblW w:w="904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808"/>
              <w:gridCol w:w="1808"/>
              <w:gridCol w:w="1808"/>
              <w:gridCol w:w="1808"/>
              <w:gridCol w:w="1808"/>
            </w:tblGrid>
            <w:tr w:rsidR="00EE7499" w:rsidRPr="00B24B80" w:rsidTr="00EE7499">
              <w:tc>
                <w:tcPr>
                  <w:tcW w:w="1808" w:type="dxa"/>
                  <w:tcBorders>
                    <w:top w:val="double" w:sz="4" w:space="0" w:color="auto"/>
                    <w:left w:val="double" w:sz="4" w:space="0" w:color="auto"/>
                    <w:bottom w:val="single" w:sz="6" w:space="0" w:color="auto"/>
                    <w:right w:val="single" w:sz="6"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污染物</w:t>
                  </w:r>
                </w:p>
              </w:tc>
              <w:tc>
                <w:tcPr>
                  <w:tcW w:w="1808" w:type="dxa"/>
                  <w:tcBorders>
                    <w:top w:val="double" w:sz="4" w:space="0" w:color="auto"/>
                    <w:left w:val="single" w:sz="6" w:space="0" w:color="auto"/>
                    <w:bottom w:val="single" w:sz="6" w:space="0" w:color="auto"/>
                    <w:right w:val="single" w:sz="6"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废水量</w:t>
                  </w:r>
                </w:p>
              </w:tc>
              <w:tc>
                <w:tcPr>
                  <w:tcW w:w="1808" w:type="dxa"/>
                  <w:tcBorders>
                    <w:top w:val="double" w:sz="4" w:space="0" w:color="auto"/>
                    <w:left w:val="single" w:sz="6" w:space="0" w:color="auto"/>
                    <w:bottom w:val="single" w:sz="6" w:space="0" w:color="auto"/>
                    <w:right w:val="single" w:sz="6"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COD</w:t>
                  </w:r>
                </w:p>
              </w:tc>
              <w:tc>
                <w:tcPr>
                  <w:tcW w:w="1808" w:type="dxa"/>
                  <w:tcBorders>
                    <w:top w:val="double" w:sz="4" w:space="0" w:color="auto"/>
                    <w:left w:val="single" w:sz="6" w:space="0" w:color="auto"/>
                    <w:bottom w:val="single" w:sz="6" w:space="0" w:color="auto"/>
                    <w:right w:val="single" w:sz="4"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NH</w:t>
                  </w:r>
                  <w:r w:rsidRPr="00B24B80">
                    <w:rPr>
                      <w:rFonts w:ascii="Arial" w:eastAsia="宋体" w:hAnsi="Arial" w:cs="Arial"/>
                      <w:bCs/>
                      <w:color w:val="000000" w:themeColor="text1"/>
                      <w:kern w:val="28"/>
                      <w:sz w:val="21"/>
                      <w:szCs w:val="21"/>
                      <w:vertAlign w:val="subscript"/>
                    </w:rPr>
                    <w:t>3</w:t>
                  </w:r>
                  <w:r w:rsidRPr="00B24B80">
                    <w:rPr>
                      <w:rFonts w:ascii="Arial" w:eastAsia="宋体" w:hAnsi="Arial" w:cs="Arial"/>
                      <w:bCs/>
                      <w:color w:val="000000" w:themeColor="text1"/>
                      <w:kern w:val="28"/>
                      <w:sz w:val="21"/>
                      <w:szCs w:val="21"/>
                    </w:rPr>
                    <w:t>-N</w:t>
                  </w:r>
                </w:p>
              </w:tc>
              <w:tc>
                <w:tcPr>
                  <w:tcW w:w="1808" w:type="dxa"/>
                  <w:tcBorders>
                    <w:top w:val="double" w:sz="4" w:space="0" w:color="auto"/>
                    <w:left w:val="single" w:sz="4" w:space="0" w:color="auto"/>
                    <w:bottom w:val="single" w:sz="6" w:space="0" w:color="auto"/>
                    <w:right w:val="double" w:sz="4" w:space="0" w:color="auto"/>
                  </w:tcBorders>
                </w:tcPr>
                <w:p w:rsidR="00EE7499" w:rsidRPr="00B24B80" w:rsidRDefault="00EE7499" w:rsidP="00EE7499">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SS</w:t>
                  </w:r>
                </w:p>
              </w:tc>
            </w:tr>
            <w:tr w:rsidR="00EE7499" w:rsidRPr="00B24B80" w:rsidTr="00EE7499">
              <w:tc>
                <w:tcPr>
                  <w:tcW w:w="1808" w:type="dxa"/>
                  <w:tcBorders>
                    <w:top w:val="single" w:sz="6" w:space="0" w:color="auto"/>
                    <w:left w:val="double" w:sz="4" w:space="0" w:color="auto"/>
                    <w:bottom w:val="single" w:sz="6" w:space="0" w:color="auto"/>
                    <w:right w:val="single" w:sz="6"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产生量</w:t>
                  </w:r>
                </w:p>
              </w:tc>
              <w:tc>
                <w:tcPr>
                  <w:tcW w:w="1808" w:type="dxa"/>
                  <w:tcBorders>
                    <w:top w:val="single" w:sz="6" w:space="0" w:color="auto"/>
                    <w:left w:val="single" w:sz="6" w:space="0" w:color="auto"/>
                    <w:bottom w:val="single" w:sz="6" w:space="0" w:color="auto"/>
                    <w:right w:val="single" w:sz="6" w:space="0" w:color="auto"/>
                  </w:tcBorders>
                </w:tcPr>
                <w:p w:rsidR="00EE7499" w:rsidRPr="00B24B80" w:rsidRDefault="00EE7499" w:rsidP="00EE7499">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270</w:t>
                  </w:r>
                  <w:r w:rsidRPr="00B24B80">
                    <w:rPr>
                      <w:rFonts w:ascii="Arial" w:eastAsia="宋体" w:hAnsi="Arial" w:cs="Arial"/>
                      <w:bCs/>
                      <w:color w:val="000000" w:themeColor="text1"/>
                      <w:kern w:val="28"/>
                      <w:sz w:val="21"/>
                      <w:szCs w:val="21"/>
                    </w:rPr>
                    <w:t>m</w:t>
                  </w:r>
                  <w:r w:rsidRPr="00B24B80">
                    <w:rPr>
                      <w:rFonts w:ascii="Arial" w:eastAsia="宋体" w:hAnsi="Arial" w:cs="Arial"/>
                      <w:bCs/>
                      <w:color w:val="000000" w:themeColor="text1"/>
                      <w:kern w:val="28"/>
                      <w:sz w:val="21"/>
                      <w:szCs w:val="21"/>
                      <w:vertAlign w:val="superscript"/>
                    </w:rPr>
                    <w:t>3</w:t>
                  </w:r>
                  <w:r w:rsidRPr="00B24B80">
                    <w:rPr>
                      <w:rFonts w:ascii="Arial" w:eastAsia="宋体" w:hAnsi="Arial" w:cs="Arial"/>
                      <w:bCs/>
                      <w:color w:val="000000" w:themeColor="text1"/>
                      <w:kern w:val="28"/>
                      <w:sz w:val="21"/>
                      <w:szCs w:val="21"/>
                    </w:rPr>
                    <w:t>/a</w:t>
                  </w:r>
                </w:p>
              </w:tc>
              <w:tc>
                <w:tcPr>
                  <w:tcW w:w="1808" w:type="dxa"/>
                  <w:tcBorders>
                    <w:top w:val="single" w:sz="6" w:space="0" w:color="auto"/>
                    <w:left w:val="single" w:sz="6" w:space="0" w:color="auto"/>
                    <w:bottom w:val="single" w:sz="6" w:space="0" w:color="auto"/>
                    <w:right w:val="single" w:sz="6" w:space="0" w:color="auto"/>
                  </w:tcBorders>
                </w:tcPr>
                <w:p w:rsidR="00EE7499" w:rsidRPr="00B24B80" w:rsidRDefault="00B35795" w:rsidP="00B35795">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w:t>
                  </w:r>
                  <w:r w:rsidRPr="00B24B80">
                    <w:rPr>
                      <w:rFonts w:ascii="Arial" w:eastAsia="宋体" w:hAnsi="Arial" w:cs="Arial" w:hint="eastAsia"/>
                      <w:bCs/>
                      <w:color w:val="000000" w:themeColor="text1"/>
                      <w:kern w:val="28"/>
                      <w:sz w:val="21"/>
                      <w:szCs w:val="21"/>
                    </w:rPr>
                    <w:t>114</w:t>
                  </w:r>
                  <w:r w:rsidR="00EE7499" w:rsidRPr="00B24B80">
                    <w:rPr>
                      <w:rFonts w:ascii="Arial" w:eastAsia="宋体" w:hAnsi="Arial" w:cs="Arial"/>
                      <w:bCs/>
                      <w:color w:val="000000" w:themeColor="text1"/>
                      <w:kern w:val="28"/>
                      <w:sz w:val="21"/>
                      <w:szCs w:val="21"/>
                    </w:rPr>
                    <w:t>t/a</w:t>
                  </w:r>
                </w:p>
              </w:tc>
              <w:tc>
                <w:tcPr>
                  <w:tcW w:w="1808" w:type="dxa"/>
                  <w:tcBorders>
                    <w:top w:val="single" w:sz="6" w:space="0" w:color="auto"/>
                    <w:left w:val="single" w:sz="6" w:space="0" w:color="auto"/>
                    <w:bottom w:val="single" w:sz="6" w:space="0" w:color="auto"/>
                    <w:right w:val="single" w:sz="4"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0.006t/a</w:t>
                  </w:r>
                </w:p>
              </w:tc>
              <w:tc>
                <w:tcPr>
                  <w:tcW w:w="1808" w:type="dxa"/>
                  <w:tcBorders>
                    <w:top w:val="single" w:sz="6" w:space="0" w:color="auto"/>
                    <w:left w:val="single" w:sz="4" w:space="0" w:color="auto"/>
                    <w:bottom w:val="single" w:sz="6" w:space="0" w:color="auto"/>
                    <w:right w:val="double" w:sz="4" w:space="0" w:color="auto"/>
                  </w:tcBorders>
                </w:tcPr>
                <w:p w:rsidR="00EE7499" w:rsidRPr="002F1FDD" w:rsidRDefault="00B35795" w:rsidP="005D62A6">
                  <w:pPr>
                    <w:pStyle w:val="affd"/>
                    <w:rPr>
                      <w:rFonts w:ascii="Arial" w:eastAsia="宋体" w:hAnsi="Arial" w:cs="Arial"/>
                      <w:bCs/>
                      <w:color w:val="00B0F0"/>
                      <w:kern w:val="28"/>
                      <w:sz w:val="21"/>
                      <w:szCs w:val="21"/>
                    </w:rPr>
                  </w:pPr>
                  <w:r w:rsidRPr="002F1FDD">
                    <w:rPr>
                      <w:rFonts w:ascii="Arial" w:eastAsia="宋体" w:hAnsi="Arial" w:cs="Arial" w:hint="eastAsia"/>
                      <w:bCs/>
                      <w:color w:val="00B0F0"/>
                      <w:kern w:val="28"/>
                      <w:sz w:val="21"/>
                      <w:szCs w:val="21"/>
                    </w:rPr>
                    <w:t>0.0</w:t>
                  </w:r>
                  <w:r w:rsidR="005D62A6" w:rsidRPr="002F1FDD">
                    <w:rPr>
                      <w:rFonts w:ascii="Arial" w:eastAsia="宋体" w:hAnsi="Arial" w:cs="Arial" w:hint="eastAsia"/>
                      <w:bCs/>
                      <w:color w:val="00B0F0"/>
                      <w:kern w:val="28"/>
                      <w:sz w:val="21"/>
                      <w:szCs w:val="21"/>
                    </w:rPr>
                    <w:t>12</w:t>
                  </w:r>
                  <w:r w:rsidRPr="002F1FDD">
                    <w:rPr>
                      <w:rFonts w:ascii="Arial" w:eastAsia="宋体" w:hAnsi="Arial" w:cs="Arial"/>
                      <w:bCs/>
                      <w:color w:val="00B0F0"/>
                      <w:kern w:val="28"/>
                      <w:sz w:val="21"/>
                      <w:szCs w:val="21"/>
                    </w:rPr>
                    <w:t>t/a</w:t>
                  </w:r>
                </w:p>
              </w:tc>
            </w:tr>
            <w:tr w:rsidR="00EE7499" w:rsidRPr="00B24B80" w:rsidTr="00EE7499">
              <w:tc>
                <w:tcPr>
                  <w:tcW w:w="1808" w:type="dxa"/>
                  <w:tcBorders>
                    <w:top w:val="single" w:sz="6" w:space="0" w:color="auto"/>
                    <w:left w:val="double" w:sz="4" w:space="0" w:color="auto"/>
                    <w:bottom w:val="double" w:sz="4" w:space="0" w:color="auto"/>
                    <w:right w:val="single" w:sz="6"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排放量</w:t>
                  </w:r>
                </w:p>
              </w:tc>
              <w:tc>
                <w:tcPr>
                  <w:tcW w:w="1808" w:type="dxa"/>
                  <w:tcBorders>
                    <w:top w:val="single" w:sz="6" w:space="0" w:color="auto"/>
                    <w:left w:val="single" w:sz="6" w:space="0" w:color="auto"/>
                    <w:bottom w:val="double" w:sz="4" w:space="0" w:color="auto"/>
                    <w:right w:val="single" w:sz="6" w:space="0" w:color="auto"/>
                  </w:tcBorders>
                </w:tcPr>
                <w:p w:rsidR="00EE7499" w:rsidRPr="00B24B80" w:rsidRDefault="00EE7499" w:rsidP="00EE7499">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2</w:t>
                  </w:r>
                  <w:r w:rsidRPr="00B24B80">
                    <w:rPr>
                      <w:rFonts w:ascii="Arial" w:eastAsia="宋体" w:hAnsi="Arial" w:cs="Arial" w:hint="eastAsia"/>
                      <w:bCs/>
                      <w:color w:val="000000" w:themeColor="text1"/>
                      <w:kern w:val="28"/>
                      <w:sz w:val="21"/>
                      <w:szCs w:val="21"/>
                    </w:rPr>
                    <w:t>70</w:t>
                  </w:r>
                  <w:r w:rsidRPr="00B24B80">
                    <w:rPr>
                      <w:rFonts w:ascii="Arial" w:eastAsia="宋体" w:hAnsi="Arial" w:cs="Arial"/>
                      <w:bCs/>
                      <w:color w:val="000000" w:themeColor="text1"/>
                      <w:kern w:val="28"/>
                      <w:sz w:val="21"/>
                      <w:szCs w:val="21"/>
                    </w:rPr>
                    <w:t>m</w:t>
                  </w:r>
                  <w:r w:rsidRPr="00B24B80">
                    <w:rPr>
                      <w:rFonts w:ascii="Arial" w:eastAsia="宋体" w:hAnsi="Arial" w:cs="Arial"/>
                      <w:bCs/>
                      <w:color w:val="000000" w:themeColor="text1"/>
                      <w:kern w:val="28"/>
                      <w:sz w:val="21"/>
                      <w:szCs w:val="21"/>
                      <w:vertAlign w:val="superscript"/>
                    </w:rPr>
                    <w:t>3</w:t>
                  </w:r>
                  <w:r w:rsidRPr="00B24B80">
                    <w:rPr>
                      <w:rFonts w:ascii="Arial" w:eastAsia="宋体" w:hAnsi="Arial" w:cs="Arial"/>
                      <w:bCs/>
                      <w:color w:val="000000" w:themeColor="text1"/>
                      <w:kern w:val="28"/>
                      <w:sz w:val="21"/>
                      <w:szCs w:val="21"/>
                    </w:rPr>
                    <w:t>/a</w:t>
                  </w:r>
                </w:p>
              </w:tc>
              <w:tc>
                <w:tcPr>
                  <w:tcW w:w="1808" w:type="dxa"/>
                  <w:tcBorders>
                    <w:top w:val="single" w:sz="6" w:space="0" w:color="auto"/>
                    <w:left w:val="single" w:sz="6" w:space="0" w:color="auto"/>
                    <w:bottom w:val="double" w:sz="4" w:space="0" w:color="auto"/>
                    <w:right w:val="single" w:sz="6" w:space="0" w:color="auto"/>
                  </w:tcBorders>
                </w:tcPr>
                <w:p w:rsidR="00EE7499" w:rsidRPr="00B24B80" w:rsidRDefault="00EE7499" w:rsidP="00B35795">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w:t>
                  </w:r>
                  <w:r w:rsidR="00B35795" w:rsidRPr="00B24B80">
                    <w:rPr>
                      <w:rFonts w:ascii="Arial" w:eastAsia="宋体" w:hAnsi="Arial" w:cs="Arial" w:hint="eastAsia"/>
                      <w:bCs/>
                      <w:color w:val="000000" w:themeColor="text1"/>
                      <w:kern w:val="28"/>
                      <w:sz w:val="21"/>
                      <w:szCs w:val="21"/>
                    </w:rPr>
                    <w:t>0135</w:t>
                  </w:r>
                  <w:r w:rsidRPr="00B24B80">
                    <w:rPr>
                      <w:rFonts w:ascii="Arial" w:eastAsia="宋体" w:hAnsi="Arial" w:cs="Arial"/>
                      <w:bCs/>
                      <w:color w:val="000000" w:themeColor="text1"/>
                      <w:kern w:val="28"/>
                      <w:sz w:val="21"/>
                      <w:szCs w:val="21"/>
                    </w:rPr>
                    <w:t>t/a</w:t>
                  </w:r>
                </w:p>
              </w:tc>
              <w:tc>
                <w:tcPr>
                  <w:tcW w:w="1808" w:type="dxa"/>
                  <w:tcBorders>
                    <w:top w:val="single" w:sz="6" w:space="0" w:color="auto"/>
                    <w:left w:val="single" w:sz="6" w:space="0" w:color="auto"/>
                    <w:bottom w:val="double" w:sz="4" w:space="0" w:color="auto"/>
                    <w:right w:val="single" w:sz="4" w:space="0" w:color="auto"/>
                  </w:tcBorders>
                </w:tcPr>
                <w:p w:rsidR="00EE7499" w:rsidRPr="00B24B80" w:rsidRDefault="00EE7499" w:rsidP="00A76A98">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0.001t/a</w:t>
                  </w:r>
                </w:p>
              </w:tc>
              <w:tc>
                <w:tcPr>
                  <w:tcW w:w="1808" w:type="dxa"/>
                  <w:tcBorders>
                    <w:top w:val="single" w:sz="6" w:space="0" w:color="auto"/>
                    <w:left w:val="single" w:sz="4" w:space="0" w:color="auto"/>
                    <w:bottom w:val="double" w:sz="4" w:space="0" w:color="auto"/>
                    <w:right w:val="double" w:sz="4" w:space="0" w:color="auto"/>
                  </w:tcBorders>
                </w:tcPr>
                <w:p w:rsidR="00EE7499" w:rsidRPr="00B24B80" w:rsidRDefault="00B35795" w:rsidP="00EE7499">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0.00</w:t>
                  </w:r>
                  <w:r w:rsidR="007C7AC9" w:rsidRPr="00B24B80">
                    <w:rPr>
                      <w:rFonts w:ascii="Arial" w:eastAsia="宋体" w:hAnsi="Arial" w:cs="Arial" w:hint="eastAsia"/>
                      <w:bCs/>
                      <w:color w:val="000000" w:themeColor="text1"/>
                      <w:kern w:val="28"/>
                      <w:sz w:val="21"/>
                      <w:szCs w:val="21"/>
                    </w:rPr>
                    <w:t>0</w:t>
                  </w:r>
                  <w:r w:rsidRPr="00B24B80">
                    <w:rPr>
                      <w:rFonts w:ascii="Arial" w:eastAsia="宋体" w:hAnsi="Arial" w:cs="Arial" w:hint="eastAsia"/>
                      <w:bCs/>
                      <w:color w:val="000000" w:themeColor="text1"/>
                      <w:kern w:val="28"/>
                      <w:sz w:val="21"/>
                      <w:szCs w:val="21"/>
                    </w:rPr>
                    <w:t>6</w:t>
                  </w:r>
                  <w:r w:rsidRPr="00B24B80">
                    <w:rPr>
                      <w:rFonts w:ascii="Arial" w:eastAsia="宋体" w:hAnsi="Arial" w:cs="Arial"/>
                      <w:bCs/>
                      <w:color w:val="000000" w:themeColor="text1"/>
                      <w:kern w:val="28"/>
                      <w:sz w:val="21"/>
                      <w:szCs w:val="21"/>
                    </w:rPr>
                    <w:t>t/a</w:t>
                  </w:r>
                </w:p>
              </w:tc>
            </w:tr>
          </w:tbl>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5.2.3</w:t>
            </w:r>
            <w:r w:rsidRPr="00B24B80">
              <w:rPr>
                <w:rFonts w:ascii="Arial" w:hAnsi="Arial" w:cs="Arial" w:hint="eastAsia"/>
                <w:b/>
                <w:bCs/>
                <w:color w:val="000000" w:themeColor="text1"/>
                <w:sz w:val="23"/>
                <w:szCs w:val="23"/>
              </w:rPr>
              <w:t>噪声</w:t>
            </w:r>
          </w:p>
          <w:p w:rsidR="002A0CFC" w:rsidRPr="00B24B80" w:rsidRDefault="002A0CFC">
            <w:pPr>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本项目营运期主要噪声源为机械的运行噪声，噪声级在</w:t>
            </w:r>
            <w:r w:rsidRPr="00B24B80">
              <w:rPr>
                <w:rFonts w:ascii="Arial" w:hAnsi="Arial" w:cs="Arial"/>
                <w:bCs/>
                <w:color w:val="000000" w:themeColor="text1"/>
                <w:sz w:val="23"/>
                <w:szCs w:val="23"/>
              </w:rPr>
              <w:t>60-75</w:t>
            </w:r>
            <w:r w:rsidR="00A761E0" w:rsidRPr="00B24B80">
              <w:rPr>
                <w:rFonts w:ascii="Arial" w:hAnsi="Arial" w:cs="Arial"/>
                <w:bCs/>
                <w:color w:val="000000" w:themeColor="text1"/>
                <w:sz w:val="23"/>
                <w:szCs w:val="23"/>
              </w:rPr>
              <w:t>dB</w:t>
            </w:r>
            <w:r w:rsidR="00A761E0" w:rsidRPr="00B24B80">
              <w:rPr>
                <w:rFonts w:ascii="Arial" w:hAnsi="Arial" w:cs="Arial" w:hint="eastAsia"/>
                <w:bCs/>
                <w:color w:val="000000" w:themeColor="text1"/>
                <w:sz w:val="23"/>
                <w:szCs w:val="23"/>
              </w:rPr>
              <w:t>（</w:t>
            </w:r>
            <w:r w:rsidR="00A761E0" w:rsidRPr="00B24B80">
              <w:rPr>
                <w:rFonts w:ascii="Arial" w:hAnsi="Arial" w:cs="Arial"/>
                <w:bCs/>
                <w:color w:val="000000" w:themeColor="text1"/>
                <w:sz w:val="23"/>
                <w:szCs w:val="23"/>
              </w:rPr>
              <w:t>A</w:t>
            </w:r>
            <w:r w:rsidR="00A761E0" w:rsidRPr="00B24B80">
              <w:rPr>
                <w:rFonts w:ascii="Arial" w:hAnsi="Arial" w:cs="Arial" w:hint="eastAsia"/>
                <w:bCs/>
                <w:color w:val="000000" w:themeColor="text1"/>
                <w:sz w:val="23"/>
                <w:szCs w:val="23"/>
              </w:rPr>
              <w:t>）</w:t>
            </w:r>
            <w:r w:rsidRPr="00B24B80">
              <w:rPr>
                <w:rFonts w:ascii="Arial" w:hAnsi="Arial" w:cs="Arial" w:hint="eastAsia"/>
                <w:bCs/>
                <w:color w:val="000000" w:themeColor="text1"/>
                <w:sz w:val="23"/>
                <w:szCs w:val="23"/>
              </w:rPr>
              <w:t>之间。主要噪声源噪声级详见表</w:t>
            </w:r>
            <w:r w:rsidRPr="00B24B80">
              <w:rPr>
                <w:rFonts w:ascii="Arial" w:hAnsi="Arial" w:cs="Arial"/>
                <w:bCs/>
                <w:color w:val="000000" w:themeColor="text1"/>
                <w:sz w:val="23"/>
                <w:szCs w:val="23"/>
              </w:rPr>
              <w:t>5-</w:t>
            </w:r>
            <w:r w:rsidR="00EE7499" w:rsidRPr="00B24B80">
              <w:rPr>
                <w:rFonts w:ascii="Arial" w:hAnsi="Arial" w:cs="Arial" w:hint="eastAsia"/>
                <w:bCs/>
                <w:color w:val="000000" w:themeColor="text1"/>
                <w:sz w:val="23"/>
                <w:szCs w:val="23"/>
              </w:rPr>
              <w:t>5</w:t>
            </w:r>
          </w:p>
          <w:p w:rsidR="002A0CFC" w:rsidRPr="00B24B80" w:rsidRDefault="002A0CFC">
            <w:pPr>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5-</w:t>
            </w:r>
            <w:r w:rsidR="00EE7499" w:rsidRPr="00B24B80">
              <w:rPr>
                <w:rFonts w:ascii="Arial" w:hAnsi="Arial" w:cs="Arial" w:hint="eastAsia"/>
                <w:b/>
                <w:bCs/>
                <w:color w:val="000000" w:themeColor="text1"/>
                <w:sz w:val="23"/>
                <w:szCs w:val="23"/>
              </w:rPr>
              <w:t>5</w:t>
            </w:r>
            <w:r w:rsidRPr="00B24B80">
              <w:rPr>
                <w:rFonts w:ascii="Arial" w:hAnsi="Arial" w:cs="Arial"/>
                <w:b/>
                <w:bCs/>
                <w:color w:val="000000" w:themeColor="text1"/>
                <w:sz w:val="23"/>
                <w:szCs w:val="23"/>
              </w:rPr>
              <w:t xml:space="preserve"> </w:t>
            </w:r>
            <w:r w:rsidRPr="00B24B80">
              <w:rPr>
                <w:rFonts w:ascii="Arial" w:hAnsi="Arial" w:cs="Arial" w:hint="eastAsia"/>
                <w:b/>
                <w:bCs/>
                <w:color w:val="000000" w:themeColor="text1"/>
                <w:sz w:val="23"/>
                <w:szCs w:val="23"/>
              </w:rPr>
              <w:t>设备噪声声压级</w:t>
            </w:r>
            <w:r w:rsidRPr="00B24B80">
              <w:rPr>
                <w:rFonts w:ascii="Arial" w:hAnsi="Arial" w:cs="Arial"/>
                <w:b/>
                <w:bCs/>
                <w:color w:val="000000" w:themeColor="text1"/>
                <w:sz w:val="23"/>
                <w:szCs w:val="23"/>
              </w:rPr>
              <w:t xml:space="preserve">   </w:t>
            </w:r>
            <w:r w:rsidRPr="00B24B80">
              <w:rPr>
                <w:rFonts w:ascii="Arial" w:hAnsi="Arial" w:cs="Arial" w:hint="eastAsia"/>
                <w:b/>
                <w:bCs/>
                <w:color w:val="000000" w:themeColor="text1"/>
                <w:sz w:val="23"/>
                <w:szCs w:val="23"/>
              </w:rPr>
              <w:t>单位：</w:t>
            </w:r>
            <w:r w:rsidRPr="00B24B80">
              <w:rPr>
                <w:rFonts w:ascii="Arial" w:hAnsi="Arial" w:cs="Arial"/>
                <w:b/>
                <w:bCs/>
                <w:color w:val="000000" w:themeColor="text1"/>
                <w:sz w:val="23"/>
                <w:szCs w:val="23"/>
              </w:rPr>
              <w:t>dB</w:t>
            </w:r>
            <w:r w:rsidRPr="00B24B80">
              <w:rPr>
                <w:rFonts w:ascii="Arial" w:hAnsi="Arial" w:cs="Arial" w:hint="eastAsia"/>
                <w:b/>
                <w:bCs/>
                <w:color w:val="000000" w:themeColor="text1"/>
                <w:sz w:val="23"/>
                <w:szCs w:val="23"/>
              </w:rPr>
              <w:t>（</w:t>
            </w:r>
            <w:r w:rsidRPr="00B24B80">
              <w:rPr>
                <w:rFonts w:ascii="Arial" w:hAnsi="Arial" w:cs="Arial"/>
                <w:b/>
                <w:bCs/>
                <w:color w:val="000000" w:themeColor="text1"/>
                <w:sz w:val="23"/>
                <w:szCs w:val="23"/>
              </w:rPr>
              <w:t>A</w:t>
            </w:r>
            <w:r w:rsidRPr="00B24B80">
              <w:rPr>
                <w:rFonts w:ascii="Arial" w:hAnsi="Arial" w:cs="Arial" w:hint="eastAsia"/>
                <w:b/>
                <w:bCs/>
                <w:color w:val="000000" w:themeColor="text1"/>
                <w:sz w:val="23"/>
                <w:szCs w:val="23"/>
              </w:rPr>
              <w:t>）</w:t>
            </w:r>
          </w:p>
          <w:tbl>
            <w:tblPr>
              <w:tblW w:w="905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2679"/>
              <w:gridCol w:w="3402"/>
              <w:gridCol w:w="2976"/>
            </w:tblGrid>
            <w:tr w:rsidR="002A0CFC" w:rsidRPr="00B24B80" w:rsidTr="003361F1">
              <w:tc>
                <w:tcPr>
                  <w:tcW w:w="2679"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设备名称</w:t>
                  </w:r>
                </w:p>
              </w:tc>
              <w:tc>
                <w:tcPr>
                  <w:tcW w:w="3402"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噪声值</w:t>
                  </w:r>
                </w:p>
              </w:tc>
              <w:tc>
                <w:tcPr>
                  <w:tcW w:w="2976"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备注</w:t>
                  </w:r>
                </w:p>
              </w:tc>
            </w:tr>
            <w:tr w:rsidR="002A0CFC" w:rsidRPr="00B24B80" w:rsidTr="003361F1">
              <w:tc>
                <w:tcPr>
                  <w:tcW w:w="2679"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rsidP="00E003C6">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半自动液体灌装机</w:t>
                  </w:r>
                </w:p>
              </w:tc>
              <w:tc>
                <w:tcPr>
                  <w:tcW w:w="34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75~80</w:t>
                  </w:r>
                </w:p>
              </w:tc>
              <w:tc>
                <w:tcPr>
                  <w:tcW w:w="297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距设备</w:t>
                  </w:r>
                  <w:r w:rsidRPr="00B24B80">
                    <w:rPr>
                      <w:rFonts w:ascii="Arial" w:eastAsia="宋体" w:hAnsi="Arial" w:cs="Arial"/>
                      <w:bCs/>
                      <w:color w:val="000000" w:themeColor="text1"/>
                      <w:kern w:val="28"/>
                      <w:sz w:val="21"/>
                      <w:szCs w:val="21"/>
                    </w:rPr>
                    <w:t>1m</w:t>
                  </w:r>
                  <w:r w:rsidRPr="00B24B80">
                    <w:rPr>
                      <w:rFonts w:ascii="Arial" w:eastAsia="宋体" w:hAnsi="Arial" w:cs="Arial" w:hint="eastAsia"/>
                      <w:bCs/>
                      <w:color w:val="000000" w:themeColor="text1"/>
                      <w:kern w:val="28"/>
                      <w:sz w:val="21"/>
                      <w:szCs w:val="21"/>
                    </w:rPr>
                    <w:t>处</w:t>
                  </w:r>
                </w:p>
              </w:tc>
            </w:tr>
            <w:tr w:rsidR="002A0CFC" w:rsidRPr="00B24B80" w:rsidTr="00E003C6">
              <w:tc>
                <w:tcPr>
                  <w:tcW w:w="2679"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rsidP="00E003C6">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立式台钻</w:t>
                  </w:r>
                </w:p>
              </w:tc>
              <w:tc>
                <w:tcPr>
                  <w:tcW w:w="34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60~65</w:t>
                  </w:r>
                </w:p>
              </w:tc>
              <w:tc>
                <w:tcPr>
                  <w:tcW w:w="297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距设备</w:t>
                  </w:r>
                  <w:r w:rsidRPr="00B24B80">
                    <w:rPr>
                      <w:rFonts w:ascii="Arial" w:eastAsia="宋体" w:hAnsi="Arial" w:cs="Arial"/>
                      <w:bCs/>
                      <w:color w:val="000000" w:themeColor="text1"/>
                      <w:kern w:val="28"/>
                      <w:sz w:val="21"/>
                      <w:szCs w:val="21"/>
                    </w:rPr>
                    <w:t>1m</w:t>
                  </w:r>
                  <w:r w:rsidRPr="00B24B80">
                    <w:rPr>
                      <w:rFonts w:ascii="Arial" w:eastAsia="宋体" w:hAnsi="Arial" w:cs="Arial" w:hint="eastAsia"/>
                      <w:bCs/>
                      <w:color w:val="000000" w:themeColor="text1"/>
                      <w:kern w:val="28"/>
                      <w:sz w:val="21"/>
                      <w:szCs w:val="21"/>
                    </w:rPr>
                    <w:t>处</w:t>
                  </w:r>
                </w:p>
              </w:tc>
            </w:tr>
            <w:tr w:rsidR="002A0CFC" w:rsidRPr="00B24B80" w:rsidTr="00E003C6">
              <w:tc>
                <w:tcPr>
                  <w:tcW w:w="2679"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rsidP="00E003C6">
                  <w:pPr>
                    <w:pStyle w:val="113"/>
                    <w:spacing w:line="240" w:lineRule="exact"/>
                    <w:rPr>
                      <w:rFonts w:cs="Arial"/>
                      <w:bCs/>
                      <w:color w:val="000000" w:themeColor="text1"/>
                      <w:kern w:val="28"/>
                      <w:szCs w:val="21"/>
                      <w:lang w:eastAsia="zh-CN"/>
                    </w:rPr>
                  </w:pPr>
                  <w:r w:rsidRPr="00B24B80">
                    <w:rPr>
                      <w:rFonts w:cs="Arial" w:hint="eastAsia"/>
                      <w:bCs/>
                      <w:color w:val="000000" w:themeColor="text1"/>
                      <w:kern w:val="28"/>
                      <w:szCs w:val="21"/>
                      <w:lang w:eastAsia="zh-CN"/>
                    </w:rPr>
                    <w:t>仪表车床钻台</w:t>
                  </w:r>
                </w:p>
              </w:tc>
              <w:tc>
                <w:tcPr>
                  <w:tcW w:w="34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60~65</w:t>
                  </w:r>
                </w:p>
              </w:tc>
              <w:tc>
                <w:tcPr>
                  <w:tcW w:w="297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距设备</w:t>
                  </w:r>
                  <w:r w:rsidRPr="00B24B80">
                    <w:rPr>
                      <w:rFonts w:ascii="Arial" w:eastAsia="宋体" w:hAnsi="Arial" w:cs="Arial"/>
                      <w:bCs/>
                      <w:color w:val="000000" w:themeColor="text1"/>
                      <w:kern w:val="28"/>
                      <w:sz w:val="21"/>
                      <w:szCs w:val="21"/>
                    </w:rPr>
                    <w:t>1m</w:t>
                  </w:r>
                  <w:r w:rsidRPr="00B24B80">
                    <w:rPr>
                      <w:rFonts w:ascii="Arial" w:eastAsia="宋体" w:hAnsi="Arial" w:cs="Arial" w:hint="eastAsia"/>
                      <w:bCs/>
                      <w:color w:val="000000" w:themeColor="text1"/>
                      <w:kern w:val="28"/>
                      <w:sz w:val="21"/>
                      <w:szCs w:val="21"/>
                    </w:rPr>
                    <w:t>处</w:t>
                  </w:r>
                </w:p>
              </w:tc>
            </w:tr>
            <w:tr w:rsidR="002A0CFC" w:rsidRPr="00B24B80" w:rsidTr="0040327F">
              <w:tc>
                <w:tcPr>
                  <w:tcW w:w="2679"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rsidP="00E003C6">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烘杯机</w:t>
                  </w:r>
                </w:p>
              </w:tc>
              <w:tc>
                <w:tcPr>
                  <w:tcW w:w="34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70~75</w:t>
                  </w:r>
                </w:p>
              </w:tc>
              <w:tc>
                <w:tcPr>
                  <w:tcW w:w="297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距设备</w:t>
                  </w:r>
                  <w:r w:rsidRPr="00B24B80">
                    <w:rPr>
                      <w:rFonts w:ascii="Arial" w:eastAsia="宋体" w:hAnsi="Arial" w:cs="Arial"/>
                      <w:bCs/>
                      <w:color w:val="000000" w:themeColor="text1"/>
                      <w:kern w:val="28"/>
                      <w:sz w:val="21"/>
                      <w:szCs w:val="21"/>
                    </w:rPr>
                    <w:t>1m</w:t>
                  </w:r>
                  <w:r w:rsidRPr="00B24B80">
                    <w:rPr>
                      <w:rFonts w:ascii="Arial" w:eastAsia="宋体" w:hAnsi="Arial" w:cs="Arial" w:hint="eastAsia"/>
                      <w:bCs/>
                      <w:color w:val="000000" w:themeColor="text1"/>
                      <w:kern w:val="28"/>
                      <w:sz w:val="21"/>
                      <w:szCs w:val="21"/>
                    </w:rPr>
                    <w:t>处</w:t>
                  </w:r>
                </w:p>
              </w:tc>
            </w:tr>
            <w:tr w:rsidR="002A0CFC" w:rsidRPr="00B24B80" w:rsidTr="004A1035">
              <w:tc>
                <w:tcPr>
                  <w:tcW w:w="2679"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rsidP="00E003C6">
                  <w:pPr>
                    <w:jc w:val="center"/>
                    <w:rPr>
                      <w:rFonts w:ascii="Arial" w:hAnsi="Arial" w:cs="Arial"/>
                      <w:bCs/>
                      <w:color w:val="000000" w:themeColor="text1"/>
                      <w:kern w:val="28"/>
                      <w:szCs w:val="21"/>
                    </w:rPr>
                  </w:pPr>
                  <w:r w:rsidRPr="00B24B80">
                    <w:rPr>
                      <w:rFonts w:ascii="Arial" w:hAnsi="Arial" w:cs="Arial" w:hint="eastAsia"/>
                      <w:bCs/>
                      <w:color w:val="000000" w:themeColor="text1"/>
                      <w:kern w:val="28"/>
                      <w:szCs w:val="21"/>
                    </w:rPr>
                    <w:t>石蜡发泡机</w:t>
                  </w:r>
                </w:p>
              </w:tc>
              <w:tc>
                <w:tcPr>
                  <w:tcW w:w="340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65-70</w:t>
                  </w:r>
                </w:p>
              </w:tc>
              <w:tc>
                <w:tcPr>
                  <w:tcW w:w="297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rsidP="00E003C6">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距设备</w:t>
                  </w:r>
                  <w:r w:rsidRPr="00B24B80">
                    <w:rPr>
                      <w:rFonts w:ascii="Arial" w:eastAsia="宋体" w:hAnsi="Arial" w:cs="Arial"/>
                      <w:bCs/>
                      <w:color w:val="000000" w:themeColor="text1"/>
                      <w:kern w:val="28"/>
                      <w:sz w:val="21"/>
                      <w:szCs w:val="21"/>
                    </w:rPr>
                    <w:t>1m</w:t>
                  </w:r>
                  <w:r w:rsidRPr="00B24B80">
                    <w:rPr>
                      <w:rFonts w:ascii="Arial" w:eastAsia="宋体" w:hAnsi="Arial" w:cs="Arial" w:hint="eastAsia"/>
                      <w:bCs/>
                      <w:color w:val="000000" w:themeColor="text1"/>
                      <w:kern w:val="28"/>
                      <w:sz w:val="21"/>
                      <w:szCs w:val="21"/>
                    </w:rPr>
                    <w:t>处</w:t>
                  </w:r>
                </w:p>
              </w:tc>
            </w:tr>
            <w:tr w:rsidR="002A0CFC" w:rsidRPr="00B24B80" w:rsidTr="004A1035">
              <w:tc>
                <w:tcPr>
                  <w:tcW w:w="2679" w:type="dxa"/>
                  <w:tcBorders>
                    <w:top w:val="single" w:sz="6" w:space="0" w:color="auto"/>
                    <w:left w:val="double" w:sz="4" w:space="0" w:color="auto"/>
                    <w:bottom w:val="double" w:sz="4" w:space="0" w:color="auto"/>
                    <w:right w:val="single" w:sz="6" w:space="0" w:color="auto"/>
                  </w:tcBorders>
                  <w:vAlign w:val="center"/>
                </w:tcPr>
                <w:p w:rsidR="002A0CFC" w:rsidRPr="00B24B80" w:rsidRDefault="002A0CFC" w:rsidP="00E003C6">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熔蜡机</w:t>
                  </w:r>
                </w:p>
              </w:tc>
              <w:tc>
                <w:tcPr>
                  <w:tcW w:w="3402"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pStyle w:val="affd"/>
                    <w:rPr>
                      <w:rFonts w:ascii="Arial" w:eastAsia="宋体" w:hAnsi="Arial" w:cs="Arial"/>
                      <w:bCs/>
                      <w:color w:val="000000" w:themeColor="text1"/>
                      <w:kern w:val="28"/>
                      <w:sz w:val="21"/>
                      <w:szCs w:val="21"/>
                    </w:rPr>
                  </w:pPr>
                  <w:r w:rsidRPr="00B24B80">
                    <w:rPr>
                      <w:rFonts w:ascii="Arial" w:eastAsia="宋体" w:hAnsi="Arial" w:cs="Arial"/>
                      <w:bCs/>
                      <w:color w:val="000000" w:themeColor="text1"/>
                      <w:kern w:val="28"/>
                      <w:sz w:val="21"/>
                      <w:szCs w:val="21"/>
                    </w:rPr>
                    <w:t>65-70</w:t>
                  </w:r>
                </w:p>
              </w:tc>
              <w:tc>
                <w:tcPr>
                  <w:tcW w:w="2976"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rsidP="00E003C6">
                  <w:pPr>
                    <w:pStyle w:val="affd"/>
                    <w:rPr>
                      <w:rFonts w:ascii="Arial" w:eastAsia="宋体" w:hAnsi="Arial" w:cs="Arial"/>
                      <w:bCs/>
                      <w:color w:val="000000" w:themeColor="text1"/>
                      <w:kern w:val="28"/>
                      <w:sz w:val="21"/>
                      <w:szCs w:val="21"/>
                    </w:rPr>
                  </w:pPr>
                  <w:r w:rsidRPr="00B24B80">
                    <w:rPr>
                      <w:rFonts w:ascii="Arial" w:eastAsia="宋体" w:hAnsi="Arial" w:cs="Arial" w:hint="eastAsia"/>
                      <w:bCs/>
                      <w:color w:val="000000" w:themeColor="text1"/>
                      <w:kern w:val="28"/>
                      <w:sz w:val="21"/>
                      <w:szCs w:val="21"/>
                    </w:rPr>
                    <w:t>距设备</w:t>
                  </w:r>
                  <w:r w:rsidRPr="00B24B80">
                    <w:rPr>
                      <w:rFonts w:ascii="Arial" w:eastAsia="宋体" w:hAnsi="Arial" w:cs="Arial"/>
                      <w:bCs/>
                      <w:color w:val="000000" w:themeColor="text1"/>
                      <w:kern w:val="28"/>
                      <w:sz w:val="21"/>
                      <w:szCs w:val="21"/>
                    </w:rPr>
                    <w:t>1m</w:t>
                  </w:r>
                  <w:r w:rsidRPr="00B24B80">
                    <w:rPr>
                      <w:rFonts w:ascii="Arial" w:eastAsia="宋体" w:hAnsi="Arial" w:cs="Arial" w:hint="eastAsia"/>
                      <w:bCs/>
                      <w:color w:val="000000" w:themeColor="text1"/>
                      <w:kern w:val="28"/>
                      <w:sz w:val="21"/>
                      <w:szCs w:val="21"/>
                    </w:rPr>
                    <w:t>处</w:t>
                  </w:r>
                </w:p>
              </w:tc>
            </w:tr>
          </w:tbl>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5.2.4</w:t>
            </w:r>
            <w:r w:rsidRPr="00B24B80">
              <w:rPr>
                <w:rFonts w:ascii="Arial" w:hAnsi="Arial" w:cs="Arial" w:hint="eastAsia"/>
                <w:b/>
                <w:bCs/>
                <w:color w:val="000000" w:themeColor="text1"/>
                <w:sz w:val="23"/>
                <w:szCs w:val="23"/>
              </w:rPr>
              <w:t>固废</w:t>
            </w:r>
          </w:p>
          <w:p w:rsidR="002A0CFC" w:rsidRPr="00B24B80" w:rsidRDefault="002A0CFC">
            <w:pPr>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本项目固废主要</w:t>
            </w:r>
            <w:r w:rsidRPr="00B24B80">
              <w:rPr>
                <w:rFonts w:ascii="Arial" w:hAnsi="Arial" w:cs="Arial" w:hint="eastAsia"/>
                <w:color w:val="000000" w:themeColor="text1"/>
                <w:sz w:val="23"/>
                <w:szCs w:val="23"/>
              </w:rPr>
              <w:t>主要为包装产生的废包装材料、职工生活垃圾、废桶</w:t>
            </w:r>
            <w:r w:rsidR="0071042A" w:rsidRPr="00B24B80">
              <w:rPr>
                <w:rFonts w:ascii="Arial" w:hAnsi="Arial" w:cs="Arial" w:hint="eastAsia"/>
                <w:color w:val="000000" w:themeColor="text1"/>
                <w:sz w:val="23"/>
                <w:szCs w:val="23"/>
              </w:rPr>
              <w:t>、废</w:t>
            </w:r>
            <w:r w:rsidR="0071042A" w:rsidRPr="00B24B80">
              <w:rPr>
                <w:rFonts w:ascii="Arial" w:hAnsi="Arial" w:cs="Arial" w:hint="eastAsia"/>
                <w:color w:val="000000" w:themeColor="text1"/>
                <w:sz w:val="23"/>
                <w:szCs w:val="23"/>
              </w:rPr>
              <w:t>LED</w:t>
            </w:r>
            <w:r w:rsidR="0071042A" w:rsidRPr="00B24B80">
              <w:rPr>
                <w:rFonts w:ascii="Arial" w:hAnsi="Arial" w:cs="Arial" w:hint="eastAsia"/>
                <w:color w:val="000000" w:themeColor="text1"/>
                <w:sz w:val="23"/>
                <w:szCs w:val="23"/>
              </w:rPr>
              <w:t>塑料</w:t>
            </w:r>
            <w:r w:rsidRPr="00B24B80">
              <w:rPr>
                <w:rFonts w:ascii="Arial" w:hAnsi="Arial" w:cs="Arial" w:hint="eastAsia"/>
                <w:color w:val="000000" w:themeColor="text1"/>
                <w:sz w:val="23"/>
                <w:szCs w:val="23"/>
              </w:rPr>
              <w:t>。</w:t>
            </w:r>
          </w:p>
          <w:p w:rsidR="002A0CFC" w:rsidRPr="00B24B80" w:rsidRDefault="005E2E69">
            <w:pPr>
              <w:spacing w:line="360" w:lineRule="auto"/>
              <w:ind w:firstLineChars="200" w:firstLine="460"/>
              <w:rPr>
                <w:rFonts w:ascii="Arial" w:hAnsi="Arial" w:cs="Arial"/>
                <w:color w:val="000000" w:themeColor="text1"/>
                <w:kern w:val="6"/>
                <w:sz w:val="23"/>
                <w:szCs w:val="23"/>
              </w:rPr>
            </w:pPr>
            <w:r w:rsidRPr="00B24B80">
              <w:rPr>
                <w:rFonts w:ascii="Arial" w:hAnsi="Arial" w:cs="Arial" w:hint="eastAsia"/>
                <w:color w:val="000000" w:themeColor="text1"/>
                <w:kern w:val="6"/>
                <w:sz w:val="23"/>
                <w:szCs w:val="23"/>
              </w:rPr>
              <w:t>1</w:t>
            </w:r>
            <w:r w:rsidR="002A0CFC" w:rsidRPr="00B24B80">
              <w:rPr>
                <w:rFonts w:ascii="Arial" w:hAnsi="Arial" w:cs="Arial" w:hint="eastAsia"/>
                <w:color w:val="000000" w:themeColor="text1"/>
                <w:kern w:val="6"/>
                <w:sz w:val="23"/>
                <w:szCs w:val="23"/>
              </w:rPr>
              <w:t>、工业香精废桶</w:t>
            </w:r>
          </w:p>
          <w:p w:rsidR="002A0CFC" w:rsidRPr="00B24B80" w:rsidRDefault="002A0CFC">
            <w:pPr>
              <w:spacing w:line="360" w:lineRule="auto"/>
              <w:ind w:firstLineChars="200" w:firstLine="460"/>
              <w:rPr>
                <w:rFonts w:ascii="Arial" w:hAnsi="Arial" w:cs="Arial"/>
                <w:color w:val="000000" w:themeColor="text1"/>
                <w:kern w:val="6"/>
                <w:sz w:val="23"/>
                <w:szCs w:val="23"/>
              </w:rPr>
            </w:pPr>
            <w:bookmarkStart w:id="63" w:name="OLE_LINK5"/>
            <w:r w:rsidRPr="00B24B80">
              <w:rPr>
                <w:rFonts w:ascii="Arial" w:hAnsi="Arial" w:cs="Arial" w:hint="eastAsia"/>
                <w:color w:val="000000" w:themeColor="text1"/>
                <w:kern w:val="6"/>
                <w:sz w:val="23"/>
                <w:szCs w:val="23"/>
              </w:rPr>
              <w:t>根据企业提供资料，废桶产生量约</w:t>
            </w:r>
            <w:r w:rsidRPr="00B24B80">
              <w:rPr>
                <w:rFonts w:ascii="Arial" w:hAnsi="Arial" w:cs="Arial"/>
                <w:color w:val="000000" w:themeColor="text1"/>
                <w:kern w:val="6"/>
                <w:sz w:val="23"/>
                <w:szCs w:val="23"/>
              </w:rPr>
              <w:t>0.03t/a</w:t>
            </w:r>
            <w:r w:rsidRPr="00B24B80">
              <w:rPr>
                <w:rFonts w:ascii="Arial" w:hAnsi="Arial" w:cs="Arial" w:hint="eastAsia"/>
                <w:color w:val="000000" w:themeColor="text1"/>
                <w:kern w:val="6"/>
                <w:sz w:val="23"/>
                <w:szCs w:val="23"/>
              </w:rPr>
              <w:t>。废桶由厂家回收用于原始用途。</w:t>
            </w:r>
          </w:p>
          <w:bookmarkEnd w:id="63"/>
          <w:p w:rsidR="002A0CFC" w:rsidRPr="00B24B80" w:rsidRDefault="005E2E69">
            <w:pPr>
              <w:spacing w:line="360" w:lineRule="auto"/>
              <w:ind w:firstLineChars="200" w:firstLine="460"/>
              <w:rPr>
                <w:rFonts w:ascii="Arial" w:hAnsi="Arial" w:cs="Arial"/>
                <w:color w:val="000000" w:themeColor="text1"/>
                <w:kern w:val="6"/>
                <w:sz w:val="23"/>
                <w:szCs w:val="23"/>
              </w:rPr>
            </w:pPr>
            <w:r w:rsidRPr="00B24B80">
              <w:rPr>
                <w:rFonts w:ascii="Arial" w:hAnsi="Arial" w:cs="Arial" w:hint="eastAsia"/>
                <w:color w:val="000000" w:themeColor="text1"/>
                <w:kern w:val="6"/>
                <w:sz w:val="23"/>
                <w:szCs w:val="23"/>
              </w:rPr>
              <w:t>2</w:t>
            </w:r>
            <w:r w:rsidR="002A0CFC" w:rsidRPr="00B24B80">
              <w:rPr>
                <w:rFonts w:ascii="Arial" w:hAnsi="Arial" w:cs="Arial" w:hint="eastAsia"/>
                <w:color w:val="000000" w:themeColor="text1"/>
                <w:kern w:val="6"/>
                <w:sz w:val="23"/>
                <w:szCs w:val="23"/>
              </w:rPr>
              <w:t>、废包装材料</w:t>
            </w:r>
          </w:p>
          <w:p w:rsidR="002A0CFC" w:rsidRPr="00B24B80" w:rsidRDefault="002A0CFC">
            <w:pPr>
              <w:spacing w:line="360" w:lineRule="auto"/>
              <w:ind w:firstLineChars="200" w:firstLine="460"/>
              <w:rPr>
                <w:rFonts w:ascii="Arial" w:hAnsi="Arial" w:cs="Arial"/>
                <w:color w:val="000000" w:themeColor="text1"/>
                <w:kern w:val="6"/>
                <w:sz w:val="23"/>
                <w:szCs w:val="23"/>
              </w:rPr>
            </w:pPr>
            <w:r w:rsidRPr="00B24B80">
              <w:rPr>
                <w:rFonts w:ascii="Arial" w:hAnsi="Arial" w:cs="Arial" w:hint="eastAsia"/>
                <w:color w:val="000000" w:themeColor="text1"/>
                <w:kern w:val="6"/>
                <w:sz w:val="23"/>
                <w:szCs w:val="23"/>
              </w:rPr>
              <w:t>废包装材料包括石蜡包装袋和工艺蜡烛包装时产生的废材料，根据企业提供资料，废包装材料年产生量约</w:t>
            </w:r>
            <w:r w:rsidRPr="00B24B80">
              <w:rPr>
                <w:rFonts w:ascii="Arial" w:hAnsi="Arial" w:cs="Arial"/>
                <w:color w:val="000000" w:themeColor="text1"/>
                <w:kern w:val="6"/>
                <w:sz w:val="23"/>
                <w:szCs w:val="23"/>
              </w:rPr>
              <w:t>1.0t/a</w:t>
            </w:r>
            <w:r w:rsidRPr="00B24B80">
              <w:rPr>
                <w:rFonts w:ascii="Arial" w:hAnsi="Arial" w:cs="Arial" w:hint="eastAsia"/>
                <w:color w:val="000000" w:themeColor="text1"/>
                <w:kern w:val="6"/>
                <w:sz w:val="23"/>
                <w:szCs w:val="23"/>
              </w:rPr>
              <w:t>。废包装材料集中收集后外售给相关物资回收单位。</w:t>
            </w:r>
          </w:p>
          <w:p w:rsidR="0071042A" w:rsidRPr="00B24B80" w:rsidRDefault="0023637B" w:rsidP="0071042A">
            <w:pPr>
              <w:spacing w:line="360" w:lineRule="auto"/>
              <w:ind w:firstLineChars="200" w:firstLine="460"/>
              <w:rPr>
                <w:rFonts w:ascii="Arial" w:hAnsi="Arial" w:cs="Arial"/>
                <w:color w:val="000000" w:themeColor="text1"/>
                <w:kern w:val="6"/>
                <w:sz w:val="23"/>
                <w:szCs w:val="23"/>
              </w:rPr>
            </w:pPr>
            <w:r w:rsidRPr="00B24B80">
              <w:rPr>
                <w:rFonts w:ascii="Arial" w:hAnsi="Arial" w:cs="Arial" w:hint="eastAsia"/>
                <w:color w:val="000000" w:themeColor="text1"/>
                <w:kern w:val="6"/>
                <w:sz w:val="23"/>
                <w:szCs w:val="23"/>
              </w:rPr>
              <w:t>3</w:t>
            </w:r>
            <w:r w:rsidR="0071042A" w:rsidRPr="00B24B80">
              <w:rPr>
                <w:rFonts w:ascii="Arial" w:hAnsi="Arial" w:cs="Arial" w:hint="eastAsia"/>
                <w:color w:val="000000" w:themeColor="text1"/>
                <w:kern w:val="6"/>
                <w:sz w:val="23"/>
                <w:szCs w:val="23"/>
              </w:rPr>
              <w:t>、废</w:t>
            </w:r>
            <w:r w:rsidR="0071042A" w:rsidRPr="00B24B80">
              <w:rPr>
                <w:rFonts w:ascii="Arial" w:hAnsi="Arial" w:cs="Arial" w:hint="eastAsia"/>
                <w:color w:val="000000" w:themeColor="text1"/>
                <w:kern w:val="6"/>
                <w:sz w:val="23"/>
                <w:szCs w:val="23"/>
              </w:rPr>
              <w:t>LED</w:t>
            </w:r>
            <w:r w:rsidR="0071042A" w:rsidRPr="00B24B80">
              <w:rPr>
                <w:rFonts w:ascii="Arial" w:hAnsi="Arial" w:cs="Arial" w:hint="eastAsia"/>
                <w:color w:val="000000" w:themeColor="text1"/>
                <w:kern w:val="6"/>
                <w:sz w:val="23"/>
                <w:szCs w:val="23"/>
              </w:rPr>
              <w:t>塑料</w:t>
            </w:r>
          </w:p>
          <w:p w:rsidR="0071042A" w:rsidRPr="00B24B80" w:rsidRDefault="0071042A" w:rsidP="0071042A">
            <w:pPr>
              <w:spacing w:line="360" w:lineRule="auto"/>
              <w:ind w:firstLineChars="200" w:firstLine="460"/>
              <w:rPr>
                <w:rFonts w:ascii="Arial" w:hAnsi="Arial" w:cs="Arial"/>
                <w:color w:val="000000" w:themeColor="text1"/>
                <w:kern w:val="6"/>
                <w:sz w:val="23"/>
                <w:szCs w:val="23"/>
              </w:rPr>
            </w:pPr>
            <w:r w:rsidRPr="00B24B80">
              <w:rPr>
                <w:rFonts w:ascii="Arial" w:hAnsi="Arial" w:cs="Arial" w:hint="eastAsia"/>
                <w:color w:val="000000" w:themeColor="text1"/>
                <w:kern w:val="6"/>
                <w:sz w:val="23"/>
                <w:szCs w:val="23"/>
              </w:rPr>
              <w:t>项目电子机芯蜡烛组装时会产生一定量的废</w:t>
            </w:r>
            <w:r w:rsidRPr="00B24B80">
              <w:rPr>
                <w:rFonts w:ascii="Arial" w:hAnsi="Arial" w:cs="Arial" w:hint="eastAsia"/>
                <w:color w:val="000000" w:themeColor="text1"/>
                <w:kern w:val="6"/>
                <w:sz w:val="23"/>
                <w:szCs w:val="23"/>
              </w:rPr>
              <w:t>LED</w:t>
            </w:r>
            <w:r w:rsidRPr="00B24B80">
              <w:rPr>
                <w:rFonts w:ascii="Arial" w:hAnsi="Arial" w:cs="Arial" w:hint="eastAsia"/>
                <w:color w:val="000000" w:themeColor="text1"/>
                <w:kern w:val="6"/>
                <w:sz w:val="23"/>
                <w:szCs w:val="23"/>
              </w:rPr>
              <w:t>塑料，根据建设单位提供信息，废</w:t>
            </w:r>
            <w:r w:rsidRPr="00B24B80">
              <w:rPr>
                <w:rFonts w:ascii="Arial" w:hAnsi="Arial" w:cs="Arial" w:hint="eastAsia"/>
                <w:color w:val="000000" w:themeColor="text1"/>
                <w:kern w:val="6"/>
                <w:sz w:val="23"/>
                <w:szCs w:val="23"/>
              </w:rPr>
              <w:t>LED</w:t>
            </w:r>
            <w:r w:rsidRPr="00B24B80">
              <w:rPr>
                <w:rFonts w:ascii="Arial" w:hAnsi="Arial" w:cs="Arial" w:hint="eastAsia"/>
                <w:color w:val="000000" w:themeColor="text1"/>
                <w:kern w:val="6"/>
                <w:sz w:val="23"/>
                <w:szCs w:val="23"/>
              </w:rPr>
              <w:t>塑料产生量约</w:t>
            </w:r>
            <w:r w:rsidRPr="00B24B80">
              <w:rPr>
                <w:rFonts w:ascii="Arial" w:hAnsi="Arial" w:cs="Arial" w:hint="eastAsia"/>
                <w:color w:val="000000" w:themeColor="text1"/>
                <w:kern w:val="6"/>
                <w:sz w:val="23"/>
                <w:szCs w:val="23"/>
              </w:rPr>
              <w:t>1t/a</w:t>
            </w:r>
            <w:r w:rsidRPr="00B24B80">
              <w:rPr>
                <w:rFonts w:ascii="Arial" w:hAnsi="Arial" w:cs="Arial" w:hint="eastAsia"/>
                <w:color w:val="000000" w:themeColor="text1"/>
                <w:kern w:val="6"/>
                <w:sz w:val="23"/>
                <w:szCs w:val="23"/>
              </w:rPr>
              <w:t>。</w:t>
            </w:r>
          </w:p>
          <w:p w:rsidR="002A0CFC" w:rsidRPr="00B24B80" w:rsidRDefault="0023637B">
            <w:pPr>
              <w:spacing w:line="360" w:lineRule="auto"/>
              <w:ind w:firstLineChars="200" w:firstLine="460"/>
              <w:rPr>
                <w:rFonts w:ascii="Arial" w:hAnsi="Arial" w:cs="Arial"/>
                <w:color w:val="000000" w:themeColor="text1"/>
                <w:kern w:val="6"/>
                <w:sz w:val="23"/>
                <w:szCs w:val="23"/>
              </w:rPr>
            </w:pPr>
            <w:r w:rsidRPr="00B24B80">
              <w:rPr>
                <w:rFonts w:ascii="Arial" w:hAnsi="Arial" w:cs="Arial" w:hint="eastAsia"/>
                <w:color w:val="000000" w:themeColor="text1"/>
                <w:kern w:val="6"/>
                <w:sz w:val="23"/>
                <w:szCs w:val="23"/>
              </w:rPr>
              <w:t>4</w:t>
            </w:r>
            <w:r w:rsidR="002A0CFC" w:rsidRPr="00B24B80">
              <w:rPr>
                <w:rFonts w:ascii="Arial" w:hAnsi="Arial" w:cs="Arial" w:hint="eastAsia"/>
                <w:color w:val="000000" w:themeColor="text1"/>
                <w:kern w:val="6"/>
                <w:sz w:val="23"/>
                <w:szCs w:val="23"/>
              </w:rPr>
              <w:t>、生活垃圾</w:t>
            </w:r>
          </w:p>
          <w:p w:rsidR="002A0CFC" w:rsidRPr="00B24B80" w:rsidRDefault="002A0CFC">
            <w:pPr>
              <w:spacing w:line="360" w:lineRule="auto"/>
              <w:ind w:firstLineChars="200" w:firstLine="460"/>
              <w:rPr>
                <w:rFonts w:ascii="Arial" w:hAnsi="Arial" w:cs="Arial"/>
                <w:color w:val="000000" w:themeColor="text1"/>
                <w:kern w:val="6"/>
                <w:sz w:val="23"/>
                <w:szCs w:val="23"/>
              </w:rPr>
            </w:pPr>
            <w:r w:rsidRPr="00B24B80">
              <w:rPr>
                <w:rFonts w:ascii="Arial" w:hAnsi="Arial" w:cs="Arial" w:hint="eastAsia"/>
                <w:color w:val="000000" w:themeColor="text1"/>
                <w:kern w:val="6"/>
                <w:sz w:val="23"/>
                <w:szCs w:val="23"/>
              </w:rPr>
              <w:t>项目劳动定员</w:t>
            </w:r>
            <w:r w:rsidRPr="00B24B80">
              <w:rPr>
                <w:rFonts w:ascii="Arial" w:hAnsi="Arial" w:cs="Arial"/>
                <w:color w:val="000000" w:themeColor="text1"/>
                <w:kern w:val="6"/>
                <w:sz w:val="23"/>
                <w:szCs w:val="23"/>
              </w:rPr>
              <w:t>15</w:t>
            </w:r>
            <w:r w:rsidRPr="00B24B80">
              <w:rPr>
                <w:rFonts w:ascii="Arial" w:hAnsi="Arial" w:cs="Arial" w:hint="eastAsia"/>
                <w:color w:val="000000" w:themeColor="text1"/>
                <w:kern w:val="6"/>
                <w:sz w:val="23"/>
                <w:szCs w:val="23"/>
              </w:rPr>
              <w:t>人，生活垃圾产生量按</w:t>
            </w:r>
            <w:r w:rsidRPr="00B24B80">
              <w:rPr>
                <w:rFonts w:ascii="Arial" w:hAnsi="Arial" w:cs="Arial"/>
                <w:color w:val="000000" w:themeColor="text1"/>
                <w:kern w:val="6"/>
                <w:sz w:val="23"/>
                <w:szCs w:val="23"/>
              </w:rPr>
              <w:t>0.5kg/d·</w:t>
            </w:r>
            <w:r w:rsidRPr="00B24B80">
              <w:rPr>
                <w:rFonts w:ascii="Arial" w:hAnsi="Arial" w:cs="Arial" w:hint="eastAsia"/>
                <w:color w:val="000000" w:themeColor="text1"/>
                <w:kern w:val="6"/>
                <w:sz w:val="23"/>
                <w:szCs w:val="23"/>
              </w:rPr>
              <w:t>人计，则生活垃圾产生量约为</w:t>
            </w:r>
            <w:r w:rsidRPr="00B24B80">
              <w:rPr>
                <w:rFonts w:ascii="Arial" w:hAnsi="Arial" w:cs="Arial"/>
                <w:color w:val="000000" w:themeColor="text1"/>
                <w:kern w:val="6"/>
                <w:sz w:val="23"/>
                <w:szCs w:val="23"/>
              </w:rPr>
              <w:t>2.5t/a</w:t>
            </w:r>
            <w:r w:rsidRPr="00B24B80">
              <w:rPr>
                <w:rFonts w:ascii="Arial" w:hAnsi="Arial" w:cs="Arial" w:hint="eastAsia"/>
                <w:color w:val="000000" w:themeColor="text1"/>
                <w:kern w:val="6"/>
                <w:sz w:val="23"/>
                <w:szCs w:val="23"/>
              </w:rPr>
              <w:t>。生活垃圾集中收集后委托环卫部门统一清运。</w:t>
            </w:r>
          </w:p>
          <w:p w:rsidR="002A0CFC" w:rsidRPr="00B24B80" w:rsidRDefault="002A0CFC">
            <w:pPr>
              <w:spacing w:line="360" w:lineRule="auto"/>
              <w:ind w:firstLineChars="250" w:firstLine="575"/>
              <w:rPr>
                <w:rFonts w:ascii="Arial" w:hAnsi="Arial" w:cs="Arial"/>
                <w:bCs/>
                <w:color w:val="000000" w:themeColor="text1"/>
                <w:sz w:val="23"/>
                <w:szCs w:val="23"/>
              </w:rPr>
            </w:pPr>
            <w:r w:rsidRPr="00B24B80">
              <w:rPr>
                <w:rFonts w:ascii="Arial" w:hAnsi="Arial" w:cs="Arial" w:hint="eastAsia"/>
                <w:bCs/>
                <w:color w:val="000000" w:themeColor="text1"/>
                <w:sz w:val="23"/>
                <w:szCs w:val="23"/>
              </w:rPr>
              <w:t>本项目副产物产生情况汇总见表</w:t>
            </w:r>
            <w:r w:rsidRPr="00B24B80">
              <w:rPr>
                <w:rFonts w:ascii="Arial" w:hAnsi="Arial" w:cs="Arial"/>
                <w:bCs/>
                <w:color w:val="000000" w:themeColor="text1"/>
                <w:sz w:val="23"/>
                <w:szCs w:val="23"/>
              </w:rPr>
              <w:t>5-</w:t>
            </w:r>
            <w:r w:rsidR="00EE7499" w:rsidRPr="00B24B80">
              <w:rPr>
                <w:rFonts w:ascii="Arial" w:hAnsi="Arial" w:cs="Arial" w:hint="eastAsia"/>
                <w:bCs/>
                <w:color w:val="000000" w:themeColor="text1"/>
                <w:sz w:val="23"/>
                <w:szCs w:val="23"/>
              </w:rPr>
              <w:t>6</w:t>
            </w:r>
          </w:p>
          <w:p w:rsidR="002A0CFC" w:rsidRPr="00B24B80" w:rsidRDefault="002A0CFC">
            <w:pPr>
              <w:spacing w:line="360" w:lineRule="auto"/>
              <w:jc w:val="center"/>
              <w:rPr>
                <w:rFonts w:ascii="Arial" w:hAnsi="Arial" w:cs="Arial"/>
                <w:b/>
                <w:color w:val="000000" w:themeColor="text1"/>
                <w:szCs w:val="21"/>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5-</w:t>
            </w:r>
            <w:r w:rsidR="00EE7499" w:rsidRPr="00B24B80">
              <w:rPr>
                <w:rFonts w:ascii="Arial" w:hAnsi="Arial" w:cs="Arial" w:hint="eastAsia"/>
                <w:b/>
                <w:bCs/>
                <w:color w:val="000000" w:themeColor="text1"/>
                <w:sz w:val="23"/>
                <w:szCs w:val="23"/>
              </w:rPr>
              <w:t>6</w:t>
            </w:r>
            <w:r w:rsidRPr="00B24B80">
              <w:rPr>
                <w:rFonts w:ascii="Arial" w:hAnsi="Arial" w:cs="Arial" w:hint="eastAsia"/>
                <w:b/>
                <w:bCs/>
                <w:color w:val="000000" w:themeColor="text1"/>
                <w:sz w:val="23"/>
                <w:szCs w:val="23"/>
              </w:rPr>
              <w:t>建设项目副产物产生情况</w:t>
            </w:r>
          </w:p>
          <w:tbl>
            <w:tblPr>
              <w:tblW w:w="902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878"/>
              <w:gridCol w:w="1595"/>
              <w:gridCol w:w="1722"/>
              <w:gridCol w:w="1028"/>
              <w:gridCol w:w="2149"/>
              <w:gridCol w:w="1652"/>
            </w:tblGrid>
            <w:tr w:rsidR="002A0CFC" w:rsidRPr="00B24B80">
              <w:trPr>
                <w:trHeight w:val="273"/>
                <w:jc w:val="center"/>
              </w:trPr>
              <w:tc>
                <w:tcPr>
                  <w:tcW w:w="878" w:type="dxa"/>
                  <w:tcBorders>
                    <w:top w:val="double" w:sz="6" w:space="0" w:color="000000"/>
                    <w:left w:val="doub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aps/>
                      <w:color w:val="000000" w:themeColor="text1"/>
                      <w:szCs w:val="21"/>
                    </w:rPr>
                  </w:pPr>
                  <w:r w:rsidRPr="00B24B80">
                    <w:rPr>
                      <w:rFonts w:ascii="Arial" w:hAnsi="Arial" w:cs="Arial" w:hint="eastAsia"/>
                      <w:caps/>
                      <w:color w:val="000000" w:themeColor="text1"/>
                      <w:szCs w:val="21"/>
                    </w:rPr>
                    <w:t>序号</w:t>
                  </w:r>
                </w:p>
              </w:tc>
              <w:tc>
                <w:tcPr>
                  <w:tcW w:w="1595"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aps/>
                      <w:color w:val="000000" w:themeColor="text1"/>
                      <w:szCs w:val="21"/>
                    </w:rPr>
                  </w:pPr>
                  <w:r w:rsidRPr="00B24B80">
                    <w:rPr>
                      <w:rFonts w:ascii="Arial" w:hAnsi="Arial" w:cs="Arial" w:hint="eastAsia"/>
                      <w:caps/>
                      <w:color w:val="000000" w:themeColor="text1"/>
                      <w:szCs w:val="21"/>
                    </w:rPr>
                    <w:t>副产物名称</w:t>
                  </w:r>
                </w:p>
              </w:tc>
              <w:tc>
                <w:tcPr>
                  <w:tcW w:w="1722"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aps/>
                      <w:color w:val="000000" w:themeColor="text1"/>
                      <w:szCs w:val="21"/>
                    </w:rPr>
                  </w:pPr>
                  <w:r w:rsidRPr="00B24B80">
                    <w:rPr>
                      <w:rFonts w:ascii="Arial" w:hAnsi="Arial" w:cs="Arial" w:hint="eastAsia"/>
                      <w:caps/>
                      <w:color w:val="000000" w:themeColor="text1"/>
                      <w:szCs w:val="21"/>
                    </w:rPr>
                    <w:t>产生工序</w:t>
                  </w:r>
                </w:p>
              </w:tc>
              <w:tc>
                <w:tcPr>
                  <w:tcW w:w="1028"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aps/>
                      <w:color w:val="000000" w:themeColor="text1"/>
                      <w:szCs w:val="21"/>
                    </w:rPr>
                  </w:pPr>
                  <w:r w:rsidRPr="00B24B80">
                    <w:rPr>
                      <w:rFonts w:ascii="Arial" w:hAnsi="Arial" w:cs="Arial" w:hint="eastAsia"/>
                      <w:caps/>
                      <w:color w:val="000000" w:themeColor="text1"/>
                      <w:szCs w:val="21"/>
                    </w:rPr>
                    <w:t>形态</w:t>
                  </w:r>
                </w:p>
              </w:tc>
              <w:tc>
                <w:tcPr>
                  <w:tcW w:w="2149"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aps/>
                      <w:color w:val="000000" w:themeColor="text1"/>
                      <w:szCs w:val="21"/>
                    </w:rPr>
                  </w:pPr>
                  <w:r w:rsidRPr="00B24B80">
                    <w:rPr>
                      <w:rFonts w:ascii="Arial" w:hAnsi="Arial" w:cs="Arial" w:hint="eastAsia"/>
                      <w:caps/>
                      <w:color w:val="000000" w:themeColor="text1"/>
                      <w:szCs w:val="21"/>
                    </w:rPr>
                    <w:t>主要成分</w:t>
                  </w:r>
                </w:p>
              </w:tc>
              <w:tc>
                <w:tcPr>
                  <w:tcW w:w="1652" w:type="dxa"/>
                  <w:tcBorders>
                    <w:top w:val="double" w:sz="6" w:space="0" w:color="000000"/>
                    <w:left w:val="single" w:sz="6" w:space="0" w:color="000000"/>
                    <w:bottom w:val="single" w:sz="6" w:space="0" w:color="000000"/>
                    <w:right w:val="double" w:sz="6" w:space="0" w:color="000000"/>
                  </w:tcBorders>
                  <w:vAlign w:val="center"/>
                </w:tcPr>
                <w:p w:rsidR="002A0CFC" w:rsidRPr="00B24B80" w:rsidRDefault="002A0CFC">
                  <w:pPr>
                    <w:adjustRightInd w:val="0"/>
                    <w:snapToGrid w:val="0"/>
                    <w:jc w:val="center"/>
                    <w:rPr>
                      <w:rFonts w:ascii="Arial" w:hAnsi="Arial" w:cs="Arial"/>
                      <w:caps/>
                      <w:color w:val="000000" w:themeColor="text1"/>
                      <w:szCs w:val="21"/>
                    </w:rPr>
                  </w:pPr>
                  <w:r w:rsidRPr="00B24B80">
                    <w:rPr>
                      <w:rFonts w:ascii="Arial" w:hAnsi="Arial" w:cs="Arial" w:hint="eastAsia"/>
                      <w:caps/>
                      <w:color w:val="000000" w:themeColor="text1"/>
                      <w:szCs w:val="21"/>
                    </w:rPr>
                    <w:t>产生量（</w:t>
                  </w:r>
                  <w:r w:rsidRPr="00B24B80">
                    <w:rPr>
                      <w:rFonts w:ascii="Arial" w:hAnsi="Arial" w:cs="Arial"/>
                      <w:color w:val="000000" w:themeColor="text1"/>
                      <w:szCs w:val="21"/>
                    </w:rPr>
                    <w:t>t/a</w:t>
                  </w:r>
                  <w:r w:rsidRPr="00B24B80">
                    <w:rPr>
                      <w:rFonts w:ascii="Arial" w:hAnsi="Arial" w:cs="Arial" w:hint="eastAsia"/>
                      <w:caps/>
                      <w:color w:val="000000" w:themeColor="text1"/>
                      <w:szCs w:val="21"/>
                    </w:rPr>
                    <w:t>）</w:t>
                  </w:r>
                </w:p>
              </w:tc>
            </w:tr>
            <w:tr w:rsidR="002A0CFC" w:rsidRPr="00B24B80">
              <w:trPr>
                <w:trHeight w:val="315"/>
                <w:jc w:val="center"/>
              </w:trPr>
              <w:tc>
                <w:tcPr>
                  <w:tcW w:w="878"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5E2E69">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1</w:t>
                  </w:r>
                </w:p>
              </w:tc>
              <w:tc>
                <w:tcPr>
                  <w:tcW w:w="1595"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废包装材料</w:t>
                  </w:r>
                </w:p>
              </w:tc>
              <w:tc>
                <w:tcPr>
                  <w:tcW w:w="1722"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包装、原料使用</w:t>
                  </w:r>
                </w:p>
              </w:tc>
              <w:tc>
                <w:tcPr>
                  <w:tcW w:w="1028"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214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包装袋、塑料</w:t>
                  </w:r>
                </w:p>
              </w:tc>
              <w:tc>
                <w:tcPr>
                  <w:tcW w:w="1652"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1.0</w:t>
                  </w:r>
                </w:p>
              </w:tc>
            </w:tr>
            <w:tr w:rsidR="002A0CFC" w:rsidRPr="00B24B80">
              <w:trPr>
                <w:trHeight w:val="273"/>
                <w:jc w:val="center"/>
              </w:trPr>
              <w:tc>
                <w:tcPr>
                  <w:tcW w:w="878"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5E2E69">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2</w:t>
                  </w:r>
                </w:p>
              </w:tc>
              <w:tc>
                <w:tcPr>
                  <w:tcW w:w="1595"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废桶</w:t>
                  </w:r>
                </w:p>
              </w:tc>
              <w:tc>
                <w:tcPr>
                  <w:tcW w:w="1722"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工业香精使用</w:t>
                  </w:r>
                </w:p>
              </w:tc>
              <w:tc>
                <w:tcPr>
                  <w:tcW w:w="1028"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214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废塑料桶</w:t>
                  </w:r>
                </w:p>
              </w:tc>
              <w:tc>
                <w:tcPr>
                  <w:tcW w:w="1652"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0.03</w:t>
                  </w:r>
                </w:p>
              </w:tc>
            </w:tr>
            <w:tr w:rsidR="0071042A" w:rsidRPr="00B24B80">
              <w:trPr>
                <w:trHeight w:val="273"/>
                <w:jc w:val="center"/>
              </w:trPr>
              <w:tc>
                <w:tcPr>
                  <w:tcW w:w="878" w:type="dxa"/>
                  <w:tcBorders>
                    <w:top w:val="single" w:sz="6" w:space="0" w:color="000000"/>
                    <w:left w:val="double" w:sz="6" w:space="0" w:color="000000"/>
                    <w:bottom w:val="single" w:sz="6" w:space="0" w:color="000000"/>
                    <w:right w:val="single" w:sz="6" w:space="0" w:color="000000"/>
                  </w:tcBorders>
                  <w:vAlign w:val="center"/>
                </w:tcPr>
                <w:p w:rsidR="0071042A" w:rsidRPr="00B24B80" w:rsidRDefault="0023637B">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3</w:t>
                  </w:r>
                </w:p>
              </w:tc>
              <w:tc>
                <w:tcPr>
                  <w:tcW w:w="1595"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w:t>
                  </w: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1722"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组装</w:t>
                  </w:r>
                </w:p>
              </w:tc>
              <w:tc>
                <w:tcPr>
                  <w:tcW w:w="1028"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2149"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1652" w:type="dxa"/>
                  <w:tcBorders>
                    <w:top w:val="single" w:sz="6" w:space="0" w:color="000000"/>
                    <w:left w:val="single" w:sz="6" w:space="0" w:color="000000"/>
                    <w:bottom w:val="single" w:sz="6" w:space="0" w:color="000000"/>
                    <w:right w:val="double" w:sz="6" w:space="0" w:color="000000"/>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1</w:t>
                  </w:r>
                </w:p>
              </w:tc>
            </w:tr>
            <w:tr w:rsidR="002A0CFC" w:rsidRPr="00B24B80">
              <w:trPr>
                <w:trHeight w:val="273"/>
                <w:jc w:val="center"/>
              </w:trPr>
              <w:tc>
                <w:tcPr>
                  <w:tcW w:w="878" w:type="dxa"/>
                  <w:tcBorders>
                    <w:top w:val="single" w:sz="6" w:space="0" w:color="000000"/>
                    <w:left w:val="double" w:sz="6" w:space="0" w:color="000000"/>
                    <w:bottom w:val="double" w:sz="6" w:space="0" w:color="000000"/>
                    <w:right w:val="single" w:sz="6" w:space="0" w:color="000000"/>
                  </w:tcBorders>
                  <w:vAlign w:val="center"/>
                </w:tcPr>
                <w:p w:rsidR="002A0CFC" w:rsidRPr="00B24B80" w:rsidRDefault="0023637B">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4</w:t>
                  </w:r>
                </w:p>
              </w:tc>
              <w:tc>
                <w:tcPr>
                  <w:tcW w:w="1595"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生活垃圾</w:t>
                  </w:r>
                </w:p>
              </w:tc>
              <w:tc>
                <w:tcPr>
                  <w:tcW w:w="1722"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职工生活</w:t>
                  </w:r>
                </w:p>
              </w:tc>
              <w:tc>
                <w:tcPr>
                  <w:tcW w:w="1028"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2149"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纸屑、塑料瓶、果皮</w:t>
                  </w:r>
                </w:p>
              </w:tc>
              <w:tc>
                <w:tcPr>
                  <w:tcW w:w="1652" w:type="dxa"/>
                  <w:tcBorders>
                    <w:top w:val="single" w:sz="6" w:space="0" w:color="000000"/>
                    <w:left w:val="single" w:sz="6" w:space="0" w:color="000000"/>
                    <w:bottom w:val="double" w:sz="6" w:space="0" w:color="000000"/>
                    <w:right w:val="doub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2.5</w:t>
                  </w:r>
                </w:p>
              </w:tc>
            </w:tr>
          </w:tbl>
          <w:p w:rsidR="002A0CFC" w:rsidRPr="00B24B80" w:rsidRDefault="002A0CFC">
            <w:pPr>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根据《固体废物鉴别导则（试行）》，副产物属性判定结果如下表</w:t>
            </w:r>
            <w:r w:rsidRPr="00B24B80">
              <w:rPr>
                <w:rFonts w:ascii="Arial" w:hAnsi="Arial" w:cs="Arial"/>
                <w:color w:val="000000" w:themeColor="text1"/>
                <w:sz w:val="23"/>
                <w:szCs w:val="23"/>
              </w:rPr>
              <w:t>5-</w:t>
            </w:r>
            <w:r w:rsidR="00EE7499" w:rsidRPr="00B24B80">
              <w:rPr>
                <w:rFonts w:ascii="Arial" w:hAnsi="Arial" w:cs="Arial" w:hint="eastAsia"/>
                <w:color w:val="000000" w:themeColor="text1"/>
                <w:sz w:val="23"/>
                <w:szCs w:val="23"/>
              </w:rPr>
              <w:t>7</w:t>
            </w:r>
            <w:r w:rsidRPr="00B24B80">
              <w:rPr>
                <w:rFonts w:ascii="Arial" w:hAnsi="Arial" w:cs="Arial" w:hint="eastAsia"/>
                <w:color w:val="000000" w:themeColor="text1"/>
                <w:sz w:val="23"/>
                <w:szCs w:val="23"/>
              </w:rPr>
              <w:t>示：</w:t>
            </w:r>
          </w:p>
          <w:p w:rsidR="002A0CFC" w:rsidRPr="00B24B80" w:rsidRDefault="002A0CFC">
            <w:pPr>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5-</w:t>
            </w:r>
            <w:r w:rsidR="00EE7499" w:rsidRPr="00B24B80">
              <w:rPr>
                <w:rFonts w:ascii="Arial" w:hAnsi="Arial" w:cs="Arial" w:hint="eastAsia"/>
                <w:b/>
                <w:bCs/>
                <w:color w:val="000000" w:themeColor="text1"/>
                <w:sz w:val="23"/>
                <w:szCs w:val="23"/>
              </w:rPr>
              <w:t>7</w:t>
            </w:r>
            <w:r w:rsidRPr="00B24B80">
              <w:rPr>
                <w:rFonts w:ascii="Arial" w:hAnsi="Arial" w:cs="Arial" w:hint="eastAsia"/>
                <w:b/>
                <w:bCs/>
                <w:color w:val="000000" w:themeColor="text1"/>
                <w:sz w:val="23"/>
                <w:szCs w:val="23"/>
              </w:rPr>
              <w:t>副产物属性判定表</w:t>
            </w:r>
          </w:p>
          <w:tbl>
            <w:tblPr>
              <w:tblW w:w="902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686"/>
              <w:gridCol w:w="1276"/>
              <w:gridCol w:w="1701"/>
              <w:gridCol w:w="709"/>
              <w:gridCol w:w="1417"/>
              <w:gridCol w:w="1418"/>
              <w:gridCol w:w="1817"/>
            </w:tblGrid>
            <w:tr w:rsidR="002A0CFC" w:rsidRPr="00B24B80" w:rsidTr="00D36BE1">
              <w:trPr>
                <w:trHeight w:val="413"/>
                <w:jc w:val="center"/>
              </w:trPr>
              <w:tc>
                <w:tcPr>
                  <w:tcW w:w="686" w:type="dxa"/>
                  <w:tcBorders>
                    <w:top w:val="double" w:sz="6" w:space="0" w:color="000000"/>
                    <w:left w:val="double" w:sz="6" w:space="0" w:color="000000"/>
                    <w:bottom w:val="sing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序号</w:t>
                  </w:r>
                </w:p>
              </w:tc>
              <w:tc>
                <w:tcPr>
                  <w:tcW w:w="1276"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副产物名称</w:t>
                  </w:r>
                </w:p>
              </w:tc>
              <w:tc>
                <w:tcPr>
                  <w:tcW w:w="1701"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产生工序</w:t>
                  </w:r>
                </w:p>
              </w:tc>
              <w:tc>
                <w:tcPr>
                  <w:tcW w:w="709"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形态</w:t>
                  </w:r>
                </w:p>
              </w:tc>
              <w:tc>
                <w:tcPr>
                  <w:tcW w:w="1417"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主要成分</w:t>
                  </w:r>
                </w:p>
              </w:tc>
              <w:tc>
                <w:tcPr>
                  <w:tcW w:w="1418" w:type="dxa"/>
                  <w:tcBorders>
                    <w:top w:val="double" w:sz="6" w:space="0" w:color="000000"/>
                    <w:left w:val="single" w:sz="6" w:space="0" w:color="000000"/>
                    <w:bottom w:val="sing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是否为固废</w:t>
                  </w:r>
                </w:p>
              </w:tc>
              <w:tc>
                <w:tcPr>
                  <w:tcW w:w="1817" w:type="dxa"/>
                  <w:tcBorders>
                    <w:top w:val="double" w:sz="6" w:space="0" w:color="000000"/>
                    <w:left w:val="single" w:sz="6" w:space="0" w:color="000000"/>
                    <w:bottom w:val="single" w:sz="6" w:space="0" w:color="000000"/>
                    <w:right w:val="doub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判定依据</w:t>
                  </w:r>
                </w:p>
              </w:tc>
            </w:tr>
            <w:tr w:rsidR="002A0CFC" w:rsidRPr="00B24B80" w:rsidTr="00D36BE1">
              <w:trPr>
                <w:trHeight w:val="337"/>
                <w:jc w:val="center"/>
              </w:trPr>
              <w:tc>
                <w:tcPr>
                  <w:tcW w:w="686"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5E2E69">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1</w:t>
                  </w:r>
                </w:p>
              </w:tc>
              <w:tc>
                <w:tcPr>
                  <w:tcW w:w="1276"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废包装材料</w:t>
                  </w:r>
                </w:p>
              </w:tc>
              <w:tc>
                <w:tcPr>
                  <w:tcW w:w="1701"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包装、原料使用</w:t>
                  </w:r>
                </w:p>
              </w:tc>
              <w:tc>
                <w:tcPr>
                  <w:tcW w:w="70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包装袋、塑料</w:t>
                  </w:r>
                </w:p>
              </w:tc>
              <w:tc>
                <w:tcPr>
                  <w:tcW w:w="1418"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是</w:t>
                  </w:r>
                </w:p>
              </w:tc>
              <w:tc>
                <w:tcPr>
                  <w:tcW w:w="181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2A0CFC">
                  <w:pPr>
                    <w:adjustRightInd w:val="0"/>
                    <w:snapToGrid w:val="0"/>
                    <w:jc w:val="center"/>
                    <w:rPr>
                      <w:rFonts w:ascii="Arial" w:hAnsi="Arial" w:cs="Arial"/>
                      <w:color w:val="000000" w:themeColor="text1"/>
                    </w:rPr>
                  </w:pPr>
                  <w:r w:rsidRPr="00B24B80">
                    <w:rPr>
                      <w:rFonts w:ascii="Arial" w:hAnsi="Arial" w:cs="Arial"/>
                      <w:color w:val="000000" w:themeColor="text1"/>
                      <w:szCs w:val="21"/>
                    </w:rPr>
                    <w:t>R10</w:t>
                  </w:r>
                  <w:r w:rsidRPr="00B24B80">
                    <w:rPr>
                      <w:rFonts w:ascii="Arial" w:hAnsi="Arial" w:cs="Arial" w:hint="eastAsia"/>
                      <w:color w:val="000000" w:themeColor="text1"/>
                      <w:szCs w:val="21"/>
                    </w:rPr>
                    <w:t>、</w:t>
                  </w:r>
                  <w:r w:rsidRPr="00B24B80">
                    <w:rPr>
                      <w:rFonts w:ascii="Arial" w:hAnsi="Arial" w:cs="Arial"/>
                      <w:color w:val="000000" w:themeColor="text1"/>
                      <w:szCs w:val="21"/>
                    </w:rPr>
                    <w:t>Q1</w:t>
                  </w:r>
                </w:p>
              </w:tc>
            </w:tr>
            <w:tr w:rsidR="002A0CFC" w:rsidRPr="00B24B80" w:rsidTr="00D36BE1">
              <w:trPr>
                <w:trHeight w:val="337"/>
                <w:jc w:val="center"/>
              </w:trPr>
              <w:tc>
                <w:tcPr>
                  <w:tcW w:w="686" w:type="dxa"/>
                  <w:tcBorders>
                    <w:top w:val="single" w:sz="6" w:space="0" w:color="000000"/>
                    <w:left w:val="double" w:sz="6" w:space="0" w:color="000000"/>
                    <w:bottom w:val="single" w:sz="6" w:space="0" w:color="000000"/>
                    <w:right w:val="single" w:sz="6" w:space="0" w:color="000000"/>
                  </w:tcBorders>
                  <w:vAlign w:val="center"/>
                </w:tcPr>
                <w:p w:rsidR="002A0CFC" w:rsidRPr="00B24B80" w:rsidRDefault="005E2E69">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2*</w:t>
                  </w:r>
                </w:p>
              </w:tc>
              <w:tc>
                <w:tcPr>
                  <w:tcW w:w="1276"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废桶</w:t>
                  </w:r>
                </w:p>
              </w:tc>
              <w:tc>
                <w:tcPr>
                  <w:tcW w:w="1701"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工业香精使用</w:t>
                  </w:r>
                </w:p>
              </w:tc>
              <w:tc>
                <w:tcPr>
                  <w:tcW w:w="709"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1417"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废塑料桶</w:t>
                  </w:r>
                </w:p>
              </w:tc>
              <w:tc>
                <w:tcPr>
                  <w:tcW w:w="1418"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A840A7">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否</w:t>
                  </w:r>
                </w:p>
              </w:tc>
              <w:tc>
                <w:tcPr>
                  <w:tcW w:w="1817" w:type="dxa"/>
                  <w:tcBorders>
                    <w:top w:val="single" w:sz="6" w:space="0" w:color="000000"/>
                    <w:left w:val="single" w:sz="6" w:space="0" w:color="000000"/>
                    <w:bottom w:val="single" w:sz="6" w:space="0" w:color="000000"/>
                    <w:right w:val="double" w:sz="6" w:space="0" w:color="000000"/>
                  </w:tcBorders>
                  <w:vAlign w:val="center"/>
                </w:tcPr>
                <w:p w:rsidR="002A0CFC" w:rsidRPr="00B24B80" w:rsidRDefault="00EF6767" w:rsidP="00EF6767">
                  <w:pPr>
                    <w:adjustRightInd w:val="0"/>
                    <w:snapToGrid w:val="0"/>
                    <w:jc w:val="center"/>
                    <w:rPr>
                      <w:rFonts w:ascii="Arial" w:hAnsi="Arial" w:cs="Arial"/>
                      <w:color w:val="000000" w:themeColor="text1"/>
                    </w:rPr>
                  </w:pPr>
                  <w:r w:rsidRPr="00B24B80">
                    <w:rPr>
                      <w:rFonts w:ascii="Arial" w:hAnsi="Arial" w:cs="Arial" w:hint="eastAsia"/>
                      <w:color w:val="000000" w:themeColor="text1"/>
                      <w:szCs w:val="21"/>
                    </w:rPr>
                    <w:t>《关于用于原始用途的含有或直接沾染危险废物的包装物、容器是否属于危险废物问题的复函》（环函</w:t>
                  </w:r>
                  <w:r w:rsidRPr="00B24B80">
                    <w:rPr>
                      <w:rFonts w:ascii="Arial" w:hAnsi="Arial" w:cs="Arial" w:hint="eastAsia"/>
                      <w:color w:val="000000" w:themeColor="text1"/>
                      <w:szCs w:val="21"/>
                    </w:rPr>
                    <w:t>[2014]126</w:t>
                  </w:r>
                  <w:r w:rsidRPr="00B24B80">
                    <w:rPr>
                      <w:rFonts w:ascii="Arial" w:hAnsi="Arial" w:cs="Arial" w:hint="eastAsia"/>
                      <w:color w:val="000000" w:themeColor="text1"/>
                      <w:szCs w:val="21"/>
                    </w:rPr>
                    <w:t>号）</w:t>
                  </w:r>
                </w:p>
              </w:tc>
            </w:tr>
            <w:tr w:rsidR="0071042A" w:rsidRPr="00B24B80" w:rsidTr="00D36BE1">
              <w:trPr>
                <w:trHeight w:val="337"/>
                <w:jc w:val="center"/>
              </w:trPr>
              <w:tc>
                <w:tcPr>
                  <w:tcW w:w="686" w:type="dxa"/>
                  <w:tcBorders>
                    <w:top w:val="single" w:sz="6" w:space="0" w:color="000000"/>
                    <w:left w:val="double" w:sz="6" w:space="0" w:color="000000"/>
                    <w:bottom w:val="single" w:sz="6" w:space="0" w:color="000000"/>
                    <w:right w:val="single" w:sz="6" w:space="0" w:color="000000"/>
                  </w:tcBorders>
                  <w:vAlign w:val="center"/>
                </w:tcPr>
                <w:p w:rsidR="0071042A" w:rsidRPr="00B24B80" w:rsidRDefault="0023637B"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3</w:t>
                  </w:r>
                </w:p>
              </w:tc>
              <w:tc>
                <w:tcPr>
                  <w:tcW w:w="1276"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w:t>
                  </w: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1701"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组装</w:t>
                  </w:r>
                </w:p>
              </w:tc>
              <w:tc>
                <w:tcPr>
                  <w:tcW w:w="709"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1417"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1418" w:type="dxa"/>
                  <w:tcBorders>
                    <w:top w:val="single" w:sz="6" w:space="0" w:color="000000"/>
                    <w:left w:val="single" w:sz="6" w:space="0" w:color="000000"/>
                    <w:bottom w:val="single" w:sz="6" w:space="0" w:color="000000"/>
                    <w:right w:val="single" w:sz="6" w:space="0" w:color="000000"/>
                  </w:tcBorders>
                  <w:vAlign w:val="center"/>
                </w:tcPr>
                <w:p w:rsidR="0071042A" w:rsidRPr="00B24B80" w:rsidRDefault="0071042A">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是</w:t>
                  </w:r>
                </w:p>
              </w:tc>
              <w:tc>
                <w:tcPr>
                  <w:tcW w:w="1817" w:type="dxa"/>
                  <w:tcBorders>
                    <w:top w:val="single" w:sz="6" w:space="0" w:color="000000"/>
                    <w:left w:val="single" w:sz="6" w:space="0" w:color="000000"/>
                    <w:bottom w:val="single" w:sz="6" w:space="0" w:color="000000"/>
                    <w:right w:val="double" w:sz="6" w:space="0" w:color="000000"/>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R10</w:t>
                  </w:r>
                  <w:r w:rsidRPr="00B24B80">
                    <w:rPr>
                      <w:rFonts w:ascii="Arial" w:hAnsi="Arial" w:cs="Arial" w:hint="eastAsia"/>
                      <w:color w:val="000000" w:themeColor="text1"/>
                      <w:szCs w:val="21"/>
                    </w:rPr>
                    <w:t>、</w:t>
                  </w:r>
                  <w:r w:rsidRPr="00B24B80">
                    <w:rPr>
                      <w:rFonts w:ascii="Arial" w:hAnsi="Arial" w:cs="Arial"/>
                      <w:color w:val="000000" w:themeColor="text1"/>
                      <w:szCs w:val="21"/>
                    </w:rPr>
                    <w:t>Q1</w:t>
                  </w:r>
                </w:p>
              </w:tc>
            </w:tr>
            <w:tr w:rsidR="002A0CFC" w:rsidRPr="00B24B80" w:rsidTr="00D36BE1">
              <w:trPr>
                <w:trHeight w:val="337"/>
                <w:jc w:val="center"/>
              </w:trPr>
              <w:tc>
                <w:tcPr>
                  <w:tcW w:w="686" w:type="dxa"/>
                  <w:tcBorders>
                    <w:top w:val="single" w:sz="6" w:space="0" w:color="000000"/>
                    <w:left w:val="double" w:sz="6" w:space="0" w:color="000000"/>
                    <w:bottom w:val="double" w:sz="6" w:space="0" w:color="000000"/>
                    <w:right w:val="single" w:sz="6" w:space="0" w:color="000000"/>
                  </w:tcBorders>
                  <w:vAlign w:val="center"/>
                </w:tcPr>
                <w:p w:rsidR="002A0CFC" w:rsidRPr="00B24B80" w:rsidRDefault="0023637B">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4</w:t>
                  </w:r>
                </w:p>
              </w:tc>
              <w:tc>
                <w:tcPr>
                  <w:tcW w:w="1276"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生活垃圾</w:t>
                  </w:r>
                </w:p>
              </w:tc>
              <w:tc>
                <w:tcPr>
                  <w:tcW w:w="1701"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职工生活</w:t>
                  </w:r>
                </w:p>
              </w:tc>
              <w:tc>
                <w:tcPr>
                  <w:tcW w:w="709"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1417"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纸屑、塑料瓶、果皮等</w:t>
                  </w:r>
                </w:p>
              </w:tc>
              <w:tc>
                <w:tcPr>
                  <w:tcW w:w="1418" w:type="dxa"/>
                  <w:tcBorders>
                    <w:top w:val="single" w:sz="6" w:space="0" w:color="000000"/>
                    <w:left w:val="single" w:sz="6" w:space="0" w:color="000000"/>
                    <w:bottom w:val="double" w:sz="6" w:space="0" w:color="000000"/>
                    <w:right w:val="single" w:sz="6" w:space="0" w:color="000000"/>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是</w:t>
                  </w:r>
                </w:p>
              </w:tc>
              <w:tc>
                <w:tcPr>
                  <w:tcW w:w="1817" w:type="dxa"/>
                  <w:tcBorders>
                    <w:top w:val="single" w:sz="6" w:space="0" w:color="000000"/>
                    <w:left w:val="single" w:sz="6" w:space="0" w:color="000000"/>
                    <w:bottom w:val="double" w:sz="6" w:space="0" w:color="000000"/>
                    <w:right w:val="double" w:sz="6" w:space="0" w:color="000000"/>
                  </w:tcBorders>
                  <w:vAlign w:val="center"/>
                </w:tcPr>
                <w:p w:rsidR="002A0CFC" w:rsidRPr="00B24B80" w:rsidRDefault="002A0CFC">
                  <w:pPr>
                    <w:adjustRightInd w:val="0"/>
                    <w:snapToGrid w:val="0"/>
                    <w:jc w:val="center"/>
                    <w:rPr>
                      <w:rFonts w:ascii="Arial" w:hAnsi="Arial" w:cs="Arial"/>
                      <w:color w:val="000000" w:themeColor="text1"/>
                    </w:rPr>
                  </w:pPr>
                  <w:r w:rsidRPr="00B24B80">
                    <w:rPr>
                      <w:rFonts w:ascii="Arial" w:hAnsi="Arial" w:cs="Arial" w:hint="eastAsia"/>
                      <w:color w:val="000000" w:themeColor="text1"/>
                      <w:szCs w:val="21"/>
                    </w:rPr>
                    <w:t>定义</w:t>
                  </w:r>
                </w:p>
              </w:tc>
            </w:tr>
          </w:tbl>
          <w:p w:rsidR="00A840A7" w:rsidRPr="00B24B80" w:rsidRDefault="00A840A7" w:rsidP="00A840A7">
            <w:pPr>
              <w:spacing w:line="360" w:lineRule="auto"/>
              <w:ind w:firstLineChars="200" w:firstLine="360"/>
              <w:rPr>
                <w:rFonts w:ascii="Arial" w:hAnsi="Arial" w:cs="Arial"/>
                <w:color w:val="000000" w:themeColor="text1"/>
                <w:sz w:val="18"/>
                <w:szCs w:val="18"/>
              </w:rPr>
            </w:pPr>
            <w:r w:rsidRPr="00B24B80">
              <w:rPr>
                <w:rFonts w:ascii="Arial" w:hAnsi="Arial" w:cs="Arial" w:hint="eastAsia"/>
                <w:color w:val="000000" w:themeColor="text1"/>
                <w:sz w:val="18"/>
                <w:szCs w:val="18"/>
              </w:rPr>
              <w:t>注：</w:t>
            </w:r>
            <w:r w:rsidR="00AE067C" w:rsidRPr="00B24B80">
              <w:rPr>
                <w:rFonts w:ascii="Arial" w:hAnsi="Arial" w:cs="Arial" w:hint="eastAsia"/>
                <w:color w:val="000000" w:themeColor="text1"/>
                <w:sz w:val="18"/>
                <w:szCs w:val="18"/>
              </w:rPr>
              <w:t>*</w:t>
            </w:r>
            <w:r w:rsidR="00AE067C" w:rsidRPr="00B24B80">
              <w:rPr>
                <w:rFonts w:ascii="Arial" w:hAnsi="Arial" w:cs="Arial" w:hint="eastAsia"/>
                <w:color w:val="000000" w:themeColor="text1"/>
                <w:sz w:val="18"/>
                <w:szCs w:val="18"/>
              </w:rPr>
              <w:t>根据《关于用于原始用途的含有或直接沾染危险废物的包装物、容器是否属于危险废物问题的复函》（环函</w:t>
            </w:r>
            <w:r w:rsidR="00AE067C" w:rsidRPr="00B24B80">
              <w:rPr>
                <w:rFonts w:ascii="Arial" w:hAnsi="Arial" w:cs="Arial" w:hint="eastAsia"/>
                <w:color w:val="000000" w:themeColor="text1"/>
                <w:sz w:val="18"/>
                <w:szCs w:val="18"/>
              </w:rPr>
              <w:t>[2014]126</w:t>
            </w:r>
            <w:r w:rsidR="00AE067C" w:rsidRPr="00B24B80">
              <w:rPr>
                <w:rFonts w:ascii="Arial" w:hAnsi="Arial" w:cs="Arial" w:hint="eastAsia"/>
                <w:color w:val="000000" w:themeColor="text1"/>
                <w:sz w:val="18"/>
                <w:szCs w:val="18"/>
              </w:rPr>
              <w:t>号），用于原始用途的含有或直接沾染危险废物的包装物、容器不属于固体废物，也不属于危险废物。</w:t>
            </w:r>
          </w:p>
          <w:p w:rsidR="0023637B" w:rsidRPr="00B24B80" w:rsidRDefault="002A0CFC" w:rsidP="00EE7499">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根据《国家危险废物名录》（</w:t>
            </w:r>
            <w:r w:rsidRPr="00B24B80">
              <w:rPr>
                <w:rFonts w:ascii="Arial" w:hAnsi="Arial" w:cs="Arial"/>
                <w:color w:val="000000" w:themeColor="text1"/>
                <w:sz w:val="23"/>
                <w:szCs w:val="23"/>
              </w:rPr>
              <w:t>2016.8</w:t>
            </w:r>
            <w:r w:rsidRPr="00B24B80">
              <w:rPr>
                <w:rFonts w:ascii="Arial" w:hAnsi="Arial" w:cs="Arial" w:hint="eastAsia"/>
                <w:color w:val="000000" w:themeColor="text1"/>
                <w:sz w:val="23"/>
                <w:szCs w:val="23"/>
              </w:rPr>
              <w:t>），项目固体废物是否属于危险废物的判定结果见下表</w:t>
            </w:r>
            <w:r w:rsidRPr="00B24B80">
              <w:rPr>
                <w:rFonts w:ascii="Arial" w:hAnsi="Arial" w:cs="Arial"/>
                <w:color w:val="000000" w:themeColor="text1"/>
                <w:sz w:val="23"/>
                <w:szCs w:val="23"/>
              </w:rPr>
              <w:t>5-</w:t>
            </w:r>
            <w:r w:rsidR="00EE7499" w:rsidRPr="00B24B80">
              <w:rPr>
                <w:rFonts w:ascii="Arial" w:hAnsi="Arial" w:cs="Arial" w:hint="eastAsia"/>
                <w:color w:val="000000" w:themeColor="text1"/>
                <w:sz w:val="23"/>
                <w:szCs w:val="23"/>
              </w:rPr>
              <w:t>8</w:t>
            </w:r>
            <w:r w:rsidRPr="00B24B80">
              <w:rPr>
                <w:rFonts w:ascii="Arial" w:hAnsi="Arial" w:cs="Arial" w:hint="eastAsia"/>
                <w:color w:val="000000" w:themeColor="text1"/>
                <w:sz w:val="23"/>
                <w:szCs w:val="23"/>
              </w:rPr>
              <w:t>：</w:t>
            </w:r>
          </w:p>
          <w:p w:rsidR="002A0CFC" w:rsidRPr="00B24B80" w:rsidRDefault="002A0CFC">
            <w:pPr>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5-</w:t>
            </w:r>
            <w:r w:rsidR="00EE7499" w:rsidRPr="00B24B80">
              <w:rPr>
                <w:rFonts w:ascii="Arial" w:hAnsi="Arial" w:cs="Arial" w:hint="eastAsia"/>
                <w:b/>
                <w:bCs/>
                <w:color w:val="000000" w:themeColor="text1"/>
                <w:sz w:val="23"/>
                <w:szCs w:val="23"/>
              </w:rPr>
              <w:t>8</w:t>
            </w:r>
            <w:r w:rsidRPr="00B24B80">
              <w:rPr>
                <w:rFonts w:ascii="Arial" w:hAnsi="Arial" w:cs="Arial"/>
                <w:b/>
                <w:bCs/>
                <w:color w:val="000000" w:themeColor="text1"/>
                <w:sz w:val="23"/>
                <w:szCs w:val="23"/>
              </w:rPr>
              <w:t xml:space="preserve"> </w:t>
            </w:r>
            <w:r w:rsidRPr="00B24B80">
              <w:rPr>
                <w:rFonts w:ascii="Arial" w:hAnsi="Arial" w:cs="Arial" w:hint="eastAsia"/>
                <w:b/>
                <w:bCs/>
                <w:color w:val="000000" w:themeColor="text1"/>
                <w:sz w:val="23"/>
                <w:szCs w:val="23"/>
              </w:rPr>
              <w:t>危险废物属性判定表</w:t>
            </w:r>
          </w:p>
          <w:tbl>
            <w:tblPr>
              <w:tblW w:w="851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790"/>
              <w:gridCol w:w="1846"/>
              <w:gridCol w:w="1615"/>
              <w:gridCol w:w="2076"/>
              <w:gridCol w:w="2189"/>
            </w:tblGrid>
            <w:tr w:rsidR="002A0CFC" w:rsidRPr="00B24B80">
              <w:trPr>
                <w:trHeight w:val="346"/>
                <w:jc w:val="center"/>
              </w:trPr>
              <w:tc>
                <w:tcPr>
                  <w:tcW w:w="790"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序号</w:t>
                  </w:r>
                </w:p>
              </w:tc>
              <w:tc>
                <w:tcPr>
                  <w:tcW w:w="1846"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固体废物名称</w:t>
                  </w:r>
                </w:p>
              </w:tc>
              <w:tc>
                <w:tcPr>
                  <w:tcW w:w="161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产生工序</w:t>
                  </w:r>
                </w:p>
              </w:tc>
              <w:tc>
                <w:tcPr>
                  <w:tcW w:w="2076"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是否属于危险废物</w:t>
                  </w:r>
                </w:p>
              </w:tc>
              <w:tc>
                <w:tcPr>
                  <w:tcW w:w="2189"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fffffff9"/>
                    <w:adjustRightInd w:val="0"/>
                    <w:snapToGrid w:val="0"/>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废物代码</w:t>
                  </w:r>
                </w:p>
              </w:tc>
            </w:tr>
            <w:tr w:rsidR="002A0CFC" w:rsidRPr="00B24B80">
              <w:trPr>
                <w:trHeight w:val="346"/>
                <w:jc w:val="center"/>
              </w:trPr>
              <w:tc>
                <w:tcPr>
                  <w:tcW w:w="790" w:type="dxa"/>
                  <w:tcBorders>
                    <w:top w:val="single" w:sz="6" w:space="0" w:color="auto"/>
                    <w:left w:val="double" w:sz="4" w:space="0" w:color="auto"/>
                    <w:bottom w:val="single" w:sz="6" w:space="0" w:color="auto"/>
                    <w:right w:val="single" w:sz="6" w:space="0" w:color="auto"/>
                  </w:tcBorders>
                  <w:vAlign w:val="center"/>
                </w:tcPr>
                <w:p w:rsidR="002A0CFC" w:rsidRPr="00B24B80" w:rsidRDefault="005E2E69">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1</w:t>
                  </w:r>
                </w:p>
              </w:tc>
              <w:tc>
                <w:tcPr>
                  <w:tcW w:w="184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废包装材料</w:t>
                  </w:r>
                </w:p>
              </w:tc>
              <w:tc>
                <w:tcPr>
                  <w:tcW w:w="161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包装、原料使用</w:t>
                  </w:r>
                </w:p>
              </w:tc>
              <w:tc>
                <w:tcPr>
                  <w:tcW w:w="207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否</w:t>
                  </w:r>
                </w:p>
              </w:tc>
              <w:tc>
                <w:tcPr>
                  <w:tcW w:w="2189"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w:t>
                  </w:r>
                </w:p>
              </w:tc>
            </w:tr>
            <w:tr w:rsidR="0071042A" w:rsidRPr="00B24B80">
              <w:trPr>
                <w:trHeight w:val="346"/>
                <w:jc w:val="center"/>
              </w:trPr>
              <w:tc>
                <w:tcPr>
                  <w:tcW w:w="790" w:type="dxa"/>
                  <w:tcBorders>
                    <w:top w:val="single" w:sz="6" w:space="0" w:color="auto"/>
                    <w:left w:val="double" w:sz="4" w:space="0" w:color="auto"/>
                    <w:bottom w:val="single" w:sz="6" w:space="0" w:color="auto"/>
                    <w:right w:val="single" w:sz="6" w:space="0" w:color="auto"/>
                  </w:tcBorders>
                  <w:vAlign w:val="center"/>
                </w:tcPr>
                <w:p w:rsidR="0071042A" w:rsidRPr="00B24B80" w:rsidRDefault="0023637B">
                  <w:pPr>
                    <w:adjustRightInd w:val="0"/>
                    <w:snapToGrid w:val="0"/>
                    <w:jc w:val="center"/>
                    <w:rPr>
                      <w:rFonts w:ascii="Arial" w:hAnsi="Arial" w:cs="Arial"/>
                      <w:color w:val="0070C0"/>
                      <w:szCs w:val="21"/>
                    </w:rPr>
                  </w:pPr>
                  <w:r w:rsidRPr="00B24B80">
                    <w:rPr>
                      <w:rFonts w:ascii="Arial" w:hAnsi="Arial" w:cs="Arial" w:hint="eastAsia"/>
                      <w:color w:val="0070C0"/>
                      <w:szCs w:val="21"/>
                    </w:rPr>
                    <w:t>2</w:t>
                  </w:r>
                </w:p>
              </w:tc>
              <w:tc>
                <w:tcPr>
                  <w:tcW w:w="1846"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rsidP="008C6025">
                  <w:pPr>
                    <w:adjustRightInd w:val="0"/>
                    <w:snapToGrid w:val="0"/>
                    <w:jc w:val="center"/>
                    <w:rPr>
                      <w:rFonts w:ascii="Arial" w:hAnsi="Arial" w:cs="Arial"/>
                      <w:color w:val="0070C0"/>
                      <w:szCs w:val="21"/>
                    </w:rPr>
                  </w:pPr>
                  <w:r w:rsidRPr="00B24B80">
                    <w:rPr>
                      <w:rFonts w:ascii="Arial" w:hAnsi="Arial" w:cs="Arial" w:hint="eastAsia"/>
                      <w:color w:val="0070C0"/>
                      <w:szCs w:val="21"/>
                    </w:rPr>
                    <w:t>废</w:t>
                  </w:r>
                  <w:r w:rsidRPr="00B24B80">
                    <w:rPr>
                      <w:rFonts w:ascii="Arial" w:hAnsi="Arial" w:cs="Arial" w:hint="eastAsia"/>
                      <w:color w:val="0070C0"/>
                      <w:szCs w:val="21"/>
                    </w:rPr>
                    <w:t>LED</w:t>
                  </w:r>
                  <w:r w:rsidRPr="00B24B80">
                    <w:rPr>
                      <w:rFonts w:ascii="Arial" w:hAnsi="Arial" w:cs="Arial" w:hint="eastAsia"/>
                      <w:color w:val="0070C0"/>
                      <w:szCs w:val="21"/>
                    </w:rPr>
                    <w:t>塑料</w:t>
                  </w:r>
                </w:p>
              </w:tc>
              <w:tc>
                <w:tcPr>
                  <w:tcW w:w="1615"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rsidP="008C6025">
                  <w:pPr>
                    <w:adjustRightInd w:val="0"/>
                    <w:snapToGrid w:val="0"/>
                    <w:jc w:val="center"/>
                    <w:rPr>
                      <w:rFonts w:ascii="Arial" w:hAnsi="Arial" w:cs="Arial"/>
                      <w:color w:val="0070C0"/>
                      <w:szCs w:val="21"/>
                    </w:rPr>
                  </w:pPr>
                  <w:r w:rsidRPr="00B24B80">
                    <w:rPr>
                      <w:rFonts w:ascii="Arial" w:hAnsi="Arial" w:cs="Arial" w:hint="eastAsia"/>
                      <w:color w:val="0070C0"/>
                      <w:szCs w:val="21"/>
                    </w:rPr>
                    <w:t>组装</w:t>
                  </w:r>
                </w:p>
              </w:tc>
              <w:tc>
                <w:tcPr>
                  <w:tcW w:w="2076" w:type="dxa"/>
                  <w:tcBorders>
                    <w:top w:val="single" w:sz="6" w:space="0" w:color="auto"/>
                    <w:left w:val="single" w:sz="6" w:space="0" w:color="auto"/>
                    <w:bottom w:val="single" w:sz="6" w:space="0" w:color="auto"/>
                    <w:right w:val="single" w:sz="6" w:space="0" w:color="auto"/>
                  </w:tcBorders>
                  <w:vAlign w:val="center"/>
                </w:tcPr>
                <w:p w:rsidR="0071042A" w:rsidRPr="00B24B80" w:rsidRDefault="00B24B80">
                  <w:pPr>
                    <w:adjustRightInd w:val="0"/>
                    <w:snapToGrid w:val="0"/>
                    <w:jc w:val="center"/>
                    <w:rPr>
                      <w:rFonts w:ascii="Arial" w:hAnsi="Arial" w:cs="Arial"/>
                      <w:color w:val="0070C0"/>
                      <w:szCs w:val="21"/>
                    </w:rPr>
                  </w:pPr>
                  <w:r w:rsidRPr="00B24B80">
                    <w:rPr>
                      <w:rFonts w:ascii="Arial" w:hAnsi="Arial" w:cs="Arial" w:hint="eastAsia"/>
                      <w:color w:val="0070C0"/>
                      <w:szCs w:val="21"/>
                    </w:rPr>
                    <w:t>否</w:t>
                  </w:r>
                </w:p>
              </w:tc>
              <w:tc>
                <w:tcPr>
                  <w:tcW w:w="2189" w:type="dxa"/>
                  <w:tcBorders>
                    <w:top w:val="single" w:sz="6" w:space="0" w:color="auto"/>
                    <w:left w:val="single" w:sz="6" w:space="0" w:color="auto"/>
                    <w:bottom w:val="single" w:sz="6" w:space="0" w:color="auto"/>
                    <w:right w:val="double" w:sz="4" w:space="0" w:color="auto"/>
                  </w:tcBorders>
                  <w:vAlign w:val="center"/>
                </w:tcPr>
                <w:p w:rsidR="0071042A" w:rsidRPr="00B24B80" w:rsidRDefault="0071042A" w:rsidP="00793A6B">
                  <w:pPr>
                    <w:jc w:val="center"/>
                    <w:rPr>
                      <w:rFonts w:ascii="Arial" w:hAnsi="Arial" w:cs="Arial"/>
                      <w:bCs/>
                      <w:color w:val="0070C0"/>
                      <w:szCs w:val="21"/>
                    </w:rPr>
                  </w:pPr>
                  <w:r w:rsidRPr="00B24B80">
                    <w:rPr>
                      <w:rFonts w:ascii="Arial" w:hAnsi="Arial" w:cs="Arial" w:hint="eastAsia"/>
                      <w:bCs/>
                      <w:color w:val="0070C0"/>
                      <w:szCs w:val="21"/>
                    </w:rPr>
                    <w:t>/</w:t>
                  </w:r>
                </w:p>
              </w:tc>
            </w:tr>
            <w:tr w:rsidR="002A0CFC" w:rsidRPr="00B24B80">
              <w:trPr>
                <w:trHeight w:val="346"/>
                <w:jc w:val="center"/>
              </w:trPr>
              <w:tc>
                <w:tcPr>
                  <w:tcW w:w="790" w:type="dxa"/>
                  <w:tcBorders>
                    <w:top w:val="single" w:sz="6" w:space="0" w:color="auto"/>
                    <w:left w:val="double" w:sz="4" w:space="0" w:color="auto"/>
                    <w:bottom w:val="double" w:sz="4" w:space="0" w:color="auto"/>
                    <w:right w:val="single" w:sz="6" w:space="0" w:color="auto"/>
                  </w:tcBorders>
                  <w:vAlign w:val="center"/>
                </w:tcPr>
                <w:p w:rsidR="002A0CFC" w:rsidRPr="00B24B80" w:rsidRDefault="0023637B">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3</w:t>
                  </w:r>
                </w:p>
              </w:tc>
              <w:tc>
                <w:tcPr>
                  <w:tcW w:w="1846"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生活垃圾</w:t>
                  </w:r>
                </w:p>
              </w:tc>
              <w:tc>
                <w:tcPr>
                  <w:tcW w:w="161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职工生活</w:t>
                  </w:r>
                </w:p>
              </w:tc>
              <w:tc>
                <w:tcPr>
                  <w:tcW w:w="2076"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否</w:t>
                  </w:r>
                </w:p>
              </w:tc>
              <w:tc>
                <w:tcPr>
                  <w:tcW w:w="2189"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w:t>
                  </w:r>
                </w:p>
              </w:tc>
            </w:tr>
          </w:tbl>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项目固体废物分析结果汇总见表</w:t>
            </w:r>
            <w:r w:rsidRPr="00B24B80">
              <w:rPr>
                <w:rFonts w:ascii="Arial" w:hAnsi="Arial" w:cs="Arial"/>
                <w:color w:val="000000" w:themeColor="text1"/>
                <w:sz w:val="23"/>
                <w:szCs w:val="23"/>
              </w:rPr>
              <w:t>5-</w:t>
            </w:r>
            <w:r w:rsidR="00EE7499" w:rsidRPr="00B24B80">
              <w:rPr>
                <w:rFonts w:ascii="Arial" w:hAnsi="Arial" w:cs="Arial" w:hint="eastAsia"/>
                <w:color w:val="000000" w:themeColor="text1"/>
                <w:sz w:val="23"/>
                <w:szCs w:val="23"/>
              </w:rPr>
              <w:t>9</w:t>
            </w:r>
          </w:p>
          <w:p w:rsidR="002A0CFC" w:rsidRPr="00B24B80" w:rsidRDefault="002A0CFC">
            <w:pPr>
              <w:spacing w:line="360" w:lineRule="auto"/>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5-</w:t>
            </w:r>
            <w:r w:rsidR="00EE7499" w:rsidRPr="00B24B80">
              <w:rPr>
                <w:rFonts w:ascii="Arial" w:hAnsi="Arial" w:cs="Arial" w:hint="eastAsia"/>
                <w:b/>
                <w:bCs/>
                <w:color w:val="000000" w:themeColor="text1"/>
                <w:sz w:val="23"/>
                <w:szCs w:val="23"/>
              </w:rPr>
              <w:t>9</w:t>
            </w:r>
            <w:r w:rsidRPr="00B24B80">
              <w:rPr>
                <w:rFonts w:ascii="Arial" w:hAnsi="Arial" w:cs="Arial" w:hint="eastAsia"/>
                <w:b/>
                <w:bCs/>
                <w:color w:val="000000" w:themeColor="text1"/>
                <w:sz w:val="23"/>
                <w:szCs w:val="23"/>
              </w:rPr>
              <w:t>固体废物分析结果汇总表</w:t>
            </w:r>
          </w:p>
          <w:tbl>
            <w:tblPr>
              <w:tblW w:w="856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700"/>
              <w:gridCol w:w="1294"/>
              <w:gridCol w:w="1155"/>
              <w:gridCol w:w="743"/>
              <w:gridCol w:w="1334"/>
              <w:gridCol w:w="1091"/>
              <w:gridCol w:w="1335"/>
              <w:gridCol w:w="916"/>
            </w:tblGrid>
            <w:tr w:rsidR="002A0CFC" w:rsidRPr="00B24B80">
              <w:trPr>
                <w:trHeight w:val="565"/>
                <w:jc w:val="center"/>
              </w:trPr>
              <w:tc>
                <w:tcPr>
                  <w:tcW w:w="700"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序号</w:t>
                  </w:r>
                </w:p>
              </w:tc>
              <w:tc>
                <w:tcPr>
                  <w:tcW w:w="1294"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固废名称</w:t>
                  </w:r>
                </w:p>
              </w:tc>
              <w:tc>
                <w:tcPr>
                  <w:tcW w:w="115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产生工序</w:t>
                  </w:r>
                </w:p>
              </w:tc>
              <w:tc>
                <w:tcPr>
                  <w:tcW w:w="743"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形态</w:t>
                  </w:r>
                </w:p>
              </w:tc>
              <w:tc>
                <w:tcPr>
                  <w:tcW w:w="1334"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主要成份</w:t>
                  </w:r>
                </w:p>
              </w:tc>
              <w:tc>
                <w:tcPr>
                  <w:tcW w:w="1091"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属性</w:t>
                  </w:r>
                </w:p>
              </w:tc>
              <w:tc>
                <w:tcPr>
                  <w:tcW w:w="133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olor w:val="000000" w:themeColor="text1"/>
                      <w:sz w:val="21"/>
                      <w:szCs w:val="21"/>
                    </w:rPr>
                    <w:t>废物代码</w:t>
                  </w:r>
                </w:p>
              </w:tc>
              <w:tc>
                <w:tcPr>
                  <w:tcW w:w="916"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pStyle w:val="afffffff9"/>
                    <w:spacing w:line="240" w:lineRule="auto"/>
                    <w:ind w:firstLine="0"/>
                    <w:jc w:val="center"/>
                    <w:rPr>
                      <w:rFonts w:ascii="Arial" w:hAnsi="Arial" w:cs="Arial"/>
                      <w:color w:val="000000" w:themeColor="text1"/>
                      <w:sz w:val="21"/>
                      <w:szCs w:val="21"/>
                    </w:rPr>
                  </w:pPr>
                  <w:r w:rsidRPr="00B24B80">
                    <w:rPr>
                      <w:rFonts w:ascii="Arial" w:hAnsi="Arial" w:cs="Arial" w:hint="eastAsia"/>
                      <w:caps/>
                      <w:color w:val="000000" w:themeColor="text1"/>
                      <w:sz w:val="21"/>
                      <w:szCs w:val="21"/>
                    </w:rPr>
                    <w:t>产生量（</w:t>
                  </w:r>
                  <w:r w:rsidRPr="00B24B80">
                    <w:rPr>
                      <w:rFonts w:ascii="Arial" w:hAnsi="Arial" w:cs="Arial"/>
                      <w:color w:val="000000" w:themeColor="text1"/>
                      <w:sz w:val="21"/>
                      <w:szCs w:val="21"/>
                    </w:rPr>
                    <w:t>t/a</w:t>
                  </w:r>
                  <w:r w:rsidRPr="00B24B80">
                    <w:rPr>
                      <w:rFonts w:ascii="Arial" w:hAnsi="Arial" w:cs="Arial" w:hint="eastAsia"/>
                      <w:caps/>
                      <w:color w:val="000000" w:themeColor="text1"/>
                      <w:sz w:val="21"/>
                      <w:szCs w:val="21"/>
                    </w:rPr>
                    <w:t>）</w:t>
                  </w:r>
                </w:p>
              </w:tc>
            </w:tr>
            <w:tr w:rsidR="002A0CFC" w:rsidRPr="00B24B80">
              <w:trPr>
                <w:trHeight w:val="352"/>
                <w:jc w:val="center"/>
              </w:trPr>
              <w:tc>
                <w:tcPr>
                  <w:tcW w:w="700" w:type="dxa"/>
                  <w:tcBorders>
                    <w:top w:val="single" w:sz="6" w:space="0" w:color="auto"/>
                    <w:left w:val="double" w:sz="4" w:space="0" w:color="auto"/>
                    <w:bottom w:val="single" w:sz="6" w:space="0" w:color="auto"/>
                    <w:right w:val="single" w:sz="6" w:space="0" w:color="auto"/>
                  </w:tcBorders>
                  <w:vAlign w:val="center"/>
                </w:tcPr>
                <w:p w:rsidR="002A0CFC" w:rsidRPr="00B24B80" w:rsidRDefault="003034A4">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1</w:t>
                  </w:r>
                </w:p>
              </w:tc>
              <w:tc>
                <w:tcPr>
                  <w:tcW w:w="129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废包装材料</w:t>
                  </w:r>
                </w:p>
              </w:tc>
              <w:tc>
                <w:tcPr>
                  <w:tcW w:w="115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包装、原料使用</w:t>
                  </w:r>
                </w:p>
              </w:tc>
              <w:tc>
                <w:tcPr>
                  <w:tcW w:w="743"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1334"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包装袋、塑料</w:t>
                  </w:r>
                </w:p>
              </w:tc>
              <w:tc>
                <w:tcPr>
                  <w:tcW w:w="1091"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一般废物</w:t>
                  </w:r>
                </w:p>
              </w:tc>
              <w:tc>
                <w:tcPr>
                  <w:tcW w:w="1335"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w:t>
                  </w:r>
                </w:p>
              </w:tc>
              <w:tc>
                <w:tcPr>
                  <w:tcW w:w="916"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1.0</w:t>
                  </w:r>
                </w:p>
              </w:tc>
            </w:tr>
            <w:tr w:rsidR="0071042A" w:rsidRPr="00B24B80">
              <w:trPr>
                <w:trHeight w:val="352"/>
                <w:jc w:val="center"/>
              </w:trPr>
              <w:tc>
                <w:tcPr>
                  <w:tcW w:w="700" w:type="dxa"/>
                  <w:tcBorders>
                    <w:top w:val="single" w:sz="6" w:space="0" w:color="auto"/>
                    <w:left w:val="double" w:sz="4" w:space="0" w:color="auto"/>
                    <w:bottom w:val="single" w:sz="6" w:space="0" w:color="auto"/>
                    <w:right w:val="single" w:sz="6" w:space="0" w:color="auto"/>
                  </w:tcBorders>
                  <w:vAlign w:val="center"/>
                </w:tcPr>
                <w:p w:rsidR="0071042A" w:rsidRPr="00B24B80" w:rsidRDefault="0023637B">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2</w:t>
                  </w:r>
                </w:p>
              </w:tc>
              <w:tc>
                <w:tcPr>
                  <w:tcW w:w="1294"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w:t>
                  </w: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1155"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组装</w:t>
                  </w:r>
                </w:p>
              </w:tc>
              <w:tc>
                <w:tcPr>
                  <w:tcW w:w="743"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1334"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rsidP="008C6025">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1091"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pPr>
                    <w:jc w:val="center"/>
                    <w:rPr>
                      <w:rFonts w:ascii="Arial" w:hAnsi="Arial" w:cs="Arial"/>
                      <w:color w:val="000000" w:themeColor="text1"/>
                      <w:szCs w:val="21"/>
                    </w:rPr>
                  </w:pPr>
                  <w:r w:rsidRPr="00B24B80">
                    <w:rPr>
                      <w:rFonts w:ascii="Arial" w:hAnsi="Arial" w:cs="Arial" w:hint="eastAsia"/>
                      <w:color w:val="000000" w:themeColor="text1"/>
                      <w:szCs w:val="21"/>
                    </w:rPr>
                    <w:t>一般废物</w:t>
                  </w:r>
                </w:p>
              </w:tc>
              <w:tc>
                <w:tcPr>
                  <w:tcW w:w="1335"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rsidP="00793A6B">
                  <w:pPr>
                    <w:jc w:val="center"/>
                    <w:rPr>
                      <w:rFonts w:ascii="Arial" w:hAnsi="Arial" w:cs="Arial"/>
                      <w:bCs/>
                      <w:color w:val="000000" w:themeColor="text1"/>
                      <w:szCs w:val="21"/>
                    </w:rPr>
                  </w:pPr>
                  <w:r w:rsidRPr="00B24B80">
                    <w:rPr>
                      <w:rFonts w:ascii="Arial" w:hAnsi="Arial" w:cs="Arial" w:hint="eastAsia"/>
                      <w:bCs/>
                      <w:color w:val="000000" w:themeColor="text1"/>
                      <w:szCs w:val="21"/>
                    </w:rPr>
                    <w:t>/</w:t>
                  </w:r>
                </w:p>
              </w:tc>
              <w:tc>
                <w:tcPr>
                  <w:tcW w:w="916" w:type="dxa"/>
                  <w:tcBorders>
                    <w:top w:val="single" w:sz="6" w:space="0" w:color="auto"/>
                    <w:left w:val="single" w:sz="6" w:space="0" w:color="auto"/>
                    <w:bottom w:val="single" w:sz="6" w:space="0" w:color="auto"/>
                    <w:right w:val="double" w:sz="4" w:space="0" w:color="auto"/>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1</w:t>
                  </w:r>
                </w:p>
              </w:tc>
            </w:tr>
            <w:tr w:rsidR="002A0CFC" w:rsidRPr="00B24B80">
              <w:trPr>
                <w:trHeight w:val="352"/>
                <w:jc w:val="center"/>
              </w:trPr>
              <w:tc>
                <w:tcPr>
                  <w:tcW w:w="700" w:type="dxa"/>
                  <w:tcBorders>
                    <w:top w:val="single" w:sz="6" w:space="0" w:color="auto"/>
                    <w:left w:val="double" w:sz="4" w:space="0" w:color="auto"/>
                    <w:bottom w:val="double" w:sz="4" w:space="0" w:color="auto"/>
                    <w:right w:val="single" w:sz="6" w:space="0" w:color="auto"/>
                  </w:tcBorders>
                  <w:vAlign w:val="center"/>
                </w:tcPr>
                <w:p w:rsidR="002A0CFC" w:rsidRPr="00B24B80" w:rsidRDefault="0023637B">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3</w:t>
                  </w:r>
                </w:p>
              </w:tc>
              <w:tc>
                <w:tcPr>
                  <w:tcW w:w="1294"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生活垃圾</w:t>
                  </w:r>
                </w:p>
              </w:tc>
              <w:tc>
                <w:tcPr>
                  <w:tcW w:w="115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职工生活</w:t>
                  </w:r>
                </w:p>
              </w:tc>
              <w:tc>
                <w:tcPr>
                  <w:tcW w:w="743"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1334"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纸屑、塑料瓶、果皮等</w:t>
                  </w:r>
                </w:p>
              </w:tc>
              <w:tc>
                <w:tcPr>
                  <w:tcW w:w="1091"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一般废物</w:t>
                  </w:r>
                </w:p>
              </w:tc>
              <w:tc>
                <w:tcPr>
                  <w:tcW w:w="1335"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bCs/>
                      <w:color w:val="000000" w:themeColor="text1"/>
                      <w:szCs w:val="21"/>
                    </w:rPr>
                  </w:pPr>
                  <w:r w:rsidRPr="00B24B80">
                    <w:rPr>
                      <w:rFonts w:ascii="Arial" w:hAnsi="Arial" w:cs="Arial"/>
                      <w:color w:val="000000" w:themeColor="text1"/>
                      <w:szCs w:val="21"/>
                    </w:rPr>
                    <w:t>/</w:t>
                  </w:r>
                </w:p>
              </w:tc>
              <w:tc>
                <w:tcPr>
                  <w:tcW w:w="916"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2.5</w:t>
                  </w:r>
                </w:p>
              </w:tc>
            </w:tr>
          </w:tbl>
          <w:p w:rsidR="002A0CFC" w:rsidRPr="00B24B80" w:rsidRDefault="002A0CFC" w:rsidP="006F7673">
            <w:pPr>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为使厂区能够有一个美观整洁的环境，各类固废在外送处理前应做好堆放工作，如在室外堆放，需设临时堆场，配备雨棚，落实防雨、防渗措施及运输时的防护工作，避免引起二次污染。</w:t>
            </w:r>
          </w:p>
        </w:tc>
      </w:tr>
    </w:tbl>
    <w:p w:rsidR="002A0CFC" w:rsidRPr="00B24B80" w:rsidRDefault="002A0CFC">
      <w:pPr>
        <w:spacing w:before="60" w:after="60" w:line="360" w:lineRule="auto"/>
        <w:rPr>
          <w:rFonts w:ascii="Arial" w:hAnsi="Arial" w:cs="Arial"/>
          <w:b/>
          <w:bCs/>
          <w:color w:val="000000" w:themeColor="text1"/>
          <w:sz w:val="24"/>
        </w:rPr>
        <w:sectPr w:rsidR="002A0CFC" w:rsidRPr="00B24B80">
          <w:headerReference w:type="default" r:id="rId56"/>
          <w:footerReference w:type="default" r:id="rId57"/>
          <w:pgSz w:w="11906" w:h="16838"/>
          <w:pgMar w:top="1418" w:right="1418" w:bottom="1418" w:left="1418" w:header="964" w:footer="964" w:gutter="0"/>
          <w:cols w:space="720"/>
          <w:docGrid w:linePitch="312"/>
        </w:sectPr>
      </w:pPr>
    </w:p>
    <w:p w:rsidR="002A0CFC" w:rsidRPr="00B24B80" w:rsidRDefault="002A0CFC">
      <w:pPr>
        <w:pStyle w:val="1"/>
        <w:spacing w:before="0" w:after="0" w:line="360" w:lineRule="auto"/>
        <w:rPr>
          <w:rFonts w:ascii="Arial" w:hAnsi="Arial" w:cs="Arial"/>
          <w:color w:val="000000" w:themeColor="text1"/>
          <w:sz w:val="24"/>
          <w:szCs w:val="24"/>
        </w:rPr>
      </w:pPr>
      <w:bookmarkStart w:id="64" w:name="_Toc156031834"/>
      <w:bookmarkStart w:id="65" w:name="_Toc186017763"/>
      <w:bookmarkStart w:id="66" w:name="_Toc157220250"/>
      <w:bookmarkStart w:id="67" w:name="_Toc291014881"/>
      <w:r w:rsidRPr="00B24B80">
        <w:rPr>
          <w:rFonts w:ascii="Arial" w:hAnsi="Arial" w:cs="Arial"/>
          <w:color w:val="000000" w:themeColor="text1"/>
          <w:sz w:val="24"/>
          <w:szCs w:val="24"/>
        </w:rPr>
        <w:lastRenderedPageBreak/>
        <w:t xml:space="preserve">6 </w:t>
      </w:r>
      <w:r w:rsidRPr="00B24B80">
        <w:rPr>
          <w:rFonts w:ascii="Arial" w:hAnsi="Arial" w:cs="Arial" w:hint="eastAsia"/>
          <w:color w:val="000000" w:themeColor="text1"/>
          <w:sz w:val="24"/>
          <w:szCs w:val="24"/>
        </w:rPr>
        <w:t>项目主要污染物产生及预计排放情况</w:t>
      </w:r>
      <w:bookmarkEnd w:id="64"/>
      <w:bookmarkEnd w:id="65"/>
      <w:bookmarkEnd w:id="66"/>
      <w:bookmarkEnd w:id="67"/>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A0"/>
      </w:tblPr>
      <w:tblGrid>
        <w:gridCol w:w="1150"/>
        <w:gridCol w:w="1118"/>
        <w:gridCol w:w="1134"/>
        <w:gridCol w:w="6"/>
        <w:gridCol w:w="2264"/>
        <w:gridCol w:w="993"/>
        <w:gridCol w:w="2407"/>
      </w:tblGrid>
      <w:tr w:rsidR="002A0CFC" w:rsidRPr="00B24B80">
        <w:trPr>
          <w:trHeight w:val="425"/>
          <w:jc w:val="center"/>
        </w:trPr>
        <w:tc>
          <w:tcPr>
            <w:tcW w:w="1150" w:type="dxa"/>
            <w:tcBorders>
              <w:top w:val="single" w:sz="12" w:space="0" w:color="auto"/>
              <w:tl2br w:val="single" w:sz="4" w:space="0" w:color="auto"/>
            </w:tcBorders>
          </w:tcPr>
          <w:p w:rsidR="002A0CFC" w:rsidRPr="00B24B80" w:rsidRDefault="002A0CFC">
            <w:pPr>
              <w:jc w:val="right"/>
              <w:rPr>
                <w:rFonts w:ascii="Arial" w:hAnsi="Arial" w:cs="Arial"/>
                <w:color w:val="000000" w:themeColor="text1"/>
                <w:szCs w:val="21"/>
              </w:rPr>
            </w:pPr>
            <w:r w:rsidRPr="00B24B80">
              <w:rPr>
                <w:rFonts w:ascii="Arial" w:hAnsi="Arial" w:cs="Arial" w:hint="eastAsia"/>
                <w:color w:val="000000" w:themeColor="text1"/>
                <w:szCs w:val="21"/>
              </w:rPr>
              <w:t>内容</w:t>
            </w:r>
          </w:p>
          <w:p w:rsidR="002A0CFC" w:rsidRPr="00B24B80" w:rsidRDefault="002A0CFC">
            <w:pPr>
              <w:ind w:leftChars="25" w:left="53"/>
              <w:rPr>
                <w:rFonts w:ascii="Arial" w:hAnsi="Arial" w:cs="Arial"/>
                <w:color w:val="000000" w:themeColor="text1"/>
                <w:szCs w:val="21"/>
              </w:rPr>
            </w:pPr>
            <w:r w:rsidRPr="00B24B80">
              <w:rPr>
                <w:rFonts w:ascii="Arial" w:hAnsi="Arial" w:cs="Arial" w:hint="eastAsia"/>
                <w:color w:val="000000" w:themeColor="text1"/>
                <w:szCs w:val="21"/>
              </w:rPr>
              <w:t>类型</w:t>
            </w:r>
          </w:p>
        </w:tc>
        <w:tc>
          <w:tcPr>
            <w:tcW w:w="1118" w:type="dxa"/>
            <w:tcBorders>
              <w:top w:val="single" w:sz="12" w:space="0" w:color="auto"/>
            </w:tcBorders>
            <w:vAlign w:val="center"/>
          </w:tcPr>
          <w:p w:rsidR="002A0CFC" w:rsidRPr="00B24B80" w:rsidRDefault="002A0CFC">
            <w:pPr>
              <w:pStyle w:val="afffffe"/>
              <w:snapToGrid/>
              <w:rPr>
                <w:rFonts w:ascii="Arial" w:hAnsi="Arial" w:cs="Arial"/>
                <w:color w:val="000000" w:themeColor="text1"/>
                <w:szCs w:val="21"/>
              </w:rPr>
            </w:pPr>
            <w:r w:rsidRPr="00B24B80">
              <w:rPr>
                <w:rFonts w:ascii="Arial" w:hAnsi="Arial" w:cs="Arial" w:hint="eastAsia"/>
                <w:color w:val="000000" w:themeColor="text1"/>
                <w:szCs w:val="21"/>
              </w:rPr>
              <w:t>排放源</w:t>
            </w:r>
          </w:p>
          <w:p w:rsidR="002A0CFC" w:rsidRPr="00B24B80" w:rsidRDefault="002A0CFC">
            <w:pPr>
              <w:pStyle w:val="afffffe"/>
              <w:snapToGrid/>
              <w:rPr>
                <w:rFonts w:ascii="Arial" w:hAnsi="Arial" w:cs="Arial"/>
                <w:color w:val="000000" w:themeColor="text1"/>
                <w:szCs w:val="21"/>
              </w:rPr>
            </w:pPr>
            <w:r w:rsidRPr="00B24B80">
              <w:rPr>
                <w:rFonts w:ascii="Arial" w:hAnsi="Arial" w:cs="Arial"/>
                <w:color w:val="000000" w:themeColor="text1"/>
                <w:szCs w:val="21"/>
              </w:rPr>
              <w:t>(</w:t>
            </w:r>
            <w:r w:rsidRPr="00B24B80">
              <w:rPr>
                <w:rFonts w:ascii="Arial" w:hAnsi="Arial" w:cs="Arial" w:hint="eastAsia"/>
                <w:color w:val="000000" w:themeColor="text1"/>
                <w:szCs w:val="21"/>
              </w:rPr>
              <w:t>编号</w:t>
            </w:r>
            <w:r w:rsidRPr="00B24B80">
              <w:rPr>
                <w:rFonts w:ascii="Arial" w:hAnsi="Arial" w:cs="Arial"/>
                <w:color w:val="000000" w:themeColor="text1"/>
                <w:szCs w:val="21"/>
              </w:rPr>
              <w:t>)</w:t>
            </w:r>
          </w:p>
        </w:tc>
        <w:tc>
          <w:tcPr>
            <w:tcW w:w="1134" w:type="dxa"/>
            <w:tcBorders>
              <w:top w:val="single" w:sz="12"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污染物名称</w:t>
            </w:r>
          </w:p>
        </w:tc>
        <w:tc>
          <w:tcPr>
            <w:tcW w:w="2270" w:type="dxa"/>
            <w:gridSpan w:val="2"/>
            <w:tcBorders>
              <w:top w:val="single" w:sz="12"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处理前产生浓度</w:t>
            </w:r>
          </w:p>
          <w:p w:rsidR="002A0CFC" w:rsidRPr="00B24B80" w:rsidRDefault="002A0CFC">
            <w:pPr>
              <w:pStyle w:val="afffffe"/>
              <w:snapToGrid/>
              <w:rPr>
                <w:rFonts w:ascii="Arial" w:hAnsi="Arial" w:cs="Arial"/>
                <w:color w:val="000000" w:themeColor="text1"/>
                <w:szCs w:val="21"/>
              </w:rPr>
            </w:pPr>
            <w:r w:rsidRPr="00B24B80">
              <w:rPr>
                <w:rFonts w:ascii="Arial" w:hAnsi="Arial" w:cs="Arial" w:hint="eastAsia"/>
                <w:color w:val="000000" w:themeColor="text1"/>
                <w:szCs w:val="21"/>
              </w:rPr>
              <w:t>及产生量</w:t>
            </w:r>
          </w:p>
        </w:tc>
        <w:tc>
          <w:tcPr>
            <w:tcW w:w="3400" w:type="dxa"/>
            <w:gridSpan w:val="2"/>
            <w:tcBorders>
              <w:top w:val="single" w:sz="12" w:space="0" w:color="auto"/>
              <w:bottom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排放浓度及排放量</w:t>
            </w:r>
          </w:p>
        </w:tc>
      </w:tr>
      <w:tr w:rsidR="002A0CFC" w:rsidRPr="00B24B80">
        <w:trPr>
          <w:trHeight w:val="318"/>
          <w:jc w:val="center"/>
        </w:trPr>
        <w:tc>
          <w:tcPr>
            <w:tcW w:w="1150" w:type="dxa"/>
            <w:vMerge w:val="restart"/>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大</w:t>
            </w:r>
          </w:p>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气</w:t>
            </w:r>
          </w:p>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污</w:t>
            </w:r>
          </w:p>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染</w:t>
            </w:r>
          </w:p>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源</w:t>
            </w:r>
          </w:p>
        </w:tc>
        <w:tc>
          <w:tcPr>
            <w:tcW w:w="1118" w:type="dxa"/>
            <w:vMerge w:val="restart"/>
            <w:vAlign w:val="center"/>
          </w:tcPr>
          <w:p w:rsidR="002A0CFC" w:rsidRPr="00B24B80" w:rsidRDefault="002A0CFC">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废气</w:t>
            </w:r>
          </w:p>
        </w:tc>
        <w:tc>
          <w:tcPr>
            <w:tcW w:w="1134" w:type="dxa"/>
            <w:vMerge w:val="restart"/>
            <w:vAlign w:val="center"/>
          </w:tcPr>
          <w:p w:rsidR="002A0CFC" w:rsidRPr="00B24B80" w:rsidRDefault="002A0CFC">
            <w:pPr>
              <w:jc w:val="center"/>
              <w:rPr>
                <w:rFonts w:ascii="Arial" w:hAnsi="Arial" w:cs="Arial"/>
                <w:color w:val="000000" w:themeColor="text1"/>
                <w:sz w:val="23"/>
                <w:szCs w:val="23"/>
              </w:rPr>
            </w:pPr>
            <w:r w:rsidRPr="00B24B80">
              <w:rPr>
                <w:rFonts w:ascii="Arial" w:hAnsi="Arial" w:cs="Arial" w:hint="eastAsia"/>
                <w:color w:val="000000" w:themeColor="text1"/>
                <w:szCs w:val="21"/>
              </w:rPr>
              <w:t>非甲烷总烃</w:t>
            </w:r>
          </w:p>
        </w:tc>
        <w:tc>
          <w:tcPr>
            <w:tcW w:w="2270" w:type="dxa"/>
            <w:gridSpan w:val="2"/>
            <w:vMerge w:val="restart"/>
            <w:vAlign w:val="center"/>
          </w:tcPr>
          <w:p w:rsidR="002A0CFC" w:rsidRPr="00B24B80" w:rsidRDefault="00AF40DD" w:rsidP="00CB0BD2">
            <w:pPr>
              <w:jc w:val="center"/>
              <w:rPr>
                <w:rFonts w:ascii="Arial" w:hAnsi="Arial" w:cs="Arial"/>
                <w:color w:val="000000" w:themeColor="text1"/>
                <w:szCs w:val="21"/>
              </w:rPr>
            </w:pPr>
            <w:r w:rsidRPr="00B24B80">
              <w:rPr>
                <w:rFonts w:ascii="Arial" w:hAnsi="Arial" w:cs="Arial" w:hint="eastAsia"/>
                <w:color w:val="000000" w:themeColor="text1"/>
                <w:szCs w:val="21"/>
              </w:rPr>
              <w:t>1.566</w:t>
            </w:r>
            <w:r w:rsidR="002A0CFC" w:rsidRPr="00B24B80">
              <w:rPr>
                <w:rFonts w:ascii="Arial" w:hAnsi="Arial" w:cs="Arial"/>
                <w:color w:val="000000" w:themeColor="text1"/>
                <w:szCs w:val="21"/>
              </w:rPr>
              <w:t>t/a</w:t>
            </w:r>
          </w:p>
        </w:tc>
        <w:tc>
          <w:tcPr>
            <w:tcW w:w="993" w:type="dxa"/>
            <w:tcBorders>
              <w:top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有组织</w:t>
            </w:r>
          </w:p>
        </w:tc>
        <w:tc>
          <w:tcPr>
            <w:tcW w:w="2407" w:type="dxa"/>
            <w:tcBorders>
              <w:top w:val="single" w:sz="4" w:space="0" w:color="auto"/>
              <w:left w:val="single" w:sz="4" w:space="0" w:color="auto"/>
              <w:bottom w:val="single" w:sz="4" w:space="0" w:color="auto"/>
            </w:tcBorders>
            <w:vAlign w:val="center"/>
          </w:tcPr>
          <w:p w:rsidR="002A0CFC" w:rsidRPr="00B24B80" w:rsidRDefault="00AF40DD" w:rsidP="00AF40DD">
            <w:pPr>
              <w:jc w:val="center"/>
              <w:rPr>
                <w:rFonts w:ascii="Arial" w:hAnsi="Arial" w:cs="Arial"/>
                <w:color w:val="000000" w:themeColor="text1"/>
                <w:szCs w:val="21"/>
              </w:rPr>
            </w:pPr>
            <w:r w:rsidRPr="00B24B80">
              <w:rPr>
                <w:rFonts w:ascii="Arial" w:hAnsi="Arial" w:cs="Arial" w:hint="eastAsia"/>
                <w:color w:val="000000" w:themeColor="text1"/>
                <w:szCs w:val="21"/>
              </w:rPr>
              <w:t>0.141</w:t>
            </w:r>
            <w:r w:rsidR="002A0CFC" w:rsidRPr="00B24B80">
              <w:rPr>
                <w:rFonts w:ascii="Arial" w:hAnsi="Arial" w:cs="Arial"/>
                <w:color w:val="000000" w:themeColor="text1"/>
                <w:szCs w:val="21"/>
              </w:rPr>
              <w:t>t/a</w:t>
            </w:r>
            <w:r w:rsidR="002A0CFC" w:rsidRPr="00B24B80">
              <w:rPr>
                <w:rFonts w:ascii="Arial" w:hAnsi="Arial" w:cs="Arial" w:hint="eastAsia"/>
                <w:color w:val="000000" w:themeColor="text1"/>
                <w:szCs w:val="21"/>
              </w:rPr>
              <w:t>（</w:t>
            </w:r>
            <w:r w:rsidRPr="00B24B80">
              <w:rPr>
                <w:rFonts w:ascii="Arial" w:hAnsi="Arial" w:cs="Arial" w:hint="eastAsia"/>
                <w:color w:val="000000" w:themeColor="text1"/>
                <w:szCs w:val="21"/>
              </w:rPr>
              <w:t>3.56</w:t>
            </w:r>
            <w:r w:rsidR="002A0CFC" w:rsidRPr="00B24B80">
              <w:rPr>
                <w:rFonts w:ascii="Arial" w:hAnsi="Arial" w:cs="Arial"/>
                <w:color w:val="000000" w:themeColor="text1"/>
                <w:szCs w:val="21"/>
              </w:rPr>
              <w:t>mg/m</w:t>
            </w:r>
            <w:r w:rsidR="002A0CFC" w:rsidRPr="00B24B80">
              <w:rPr>
                <w:rFonts w:ascii="Arial" w:hAnsi="Arial" w:cs="Arial"/>
                <w:color w:val="000000" w:themeColor="text1"/>
                <w:szCs w:val="21"/>
                <w:vertAlign w:val="superscript"/>
              </w:rPr>
              <w:t>3</w:t>
            </w:r>
            <w:r w:rsidR="002A0CFC" w:rsidRPr="00B24B80">
              <w:rPr>
                <w:rFonts w:ascii="Arial" w:hAnsi="Arial" w:cs="Arial" w:hint="eastAsia"/>
                <w:color w:val="000000" w:themeColor="text1"/>
                <w:szCs w:val="21"/>
              </w:rPr>
              <w:t>）</w:t>
            </w:r>
          </w:p>
        </w:tc>
      </w:tr>
      <w:tr w:rsidR="002A0CFC" w:rsidRPr="00B24B80">
        <w:trPr>
          <w:trHeight w:val="390"/>
          <w:jc w:val="center"/>
        </w:trPr>
        <w:tc>
          <w:tcPr>
            <w:tcW w:w="1150" w:type="dxa"/>
            <w:vMerge/>
            <w:vAlign w:val="center"/>
          </w:tcPr>
          <w:p w:rsidR="002A0CFC" w:rsidRPr="00B24B80" w:rsidRDefault="002A0CFC">
            <w:pPr>
              <w:jc w:val="center"/>
              <w:rPr>
                <w:rFonts w:ascii="Arial" w:hAnsi="Arial" w:cs="Arial"/>
                <w:color w:val="000000" w:themeColor="text1"/>
                <w:szCs w:val="21"/>
              </w:rPr>
            </w:pPr>
          </w:p>
        </w:tc>
        <w:tc>
          <w:tcPr>
            <w:tcW w:w="1118" w:type="dxa"/>
            <w:vMerge/>
            <w:vAlign w:val="center"/>
          </w:tcPr>
          <w:p w:rsidR="002A0CFC" w:rsidRPr="00B24B80" w:rsidRDefault="002A0CFC">
            <w:pPr>
              <w:ind w:firstLineChars="50" w:firstLine="105"/>
              <w:jc w:val="center"/>
              <w:rPr>
                <w:rFonts w:ascii="Arial" w:hAnsi="Arial" w:cs="Arial"/>
                <w:color w:val="000000" w:themeColor="text1"/>
                <w:szCs w:val="21"/>
              </w:rPr>
            </w:pPr>
          </w:p>
        </w:tc>
        <w:tc>
          <w:tcPr>
            <w:tcW w:w="1134" w:type="dxa"/>
            <w:vMerge/>
            <w:vAlign w:val="center"/>
          </w:tcPr>
          <w:p w:rsidR="002A0CFC" w:rsidRPr="00B24B80" w:rsidRDefault="002A0CFC">
            <w:pPr>
              <w:jc w:val="center"/>
              <w:rPr>
                <w:rFonts w:ascii="Arial" w:hAnsi="Arial" w:cs="Arial"/>
                <w:color w:val="000000" w:themeColor="text1"/>
                <w:szCs w:val="21"/>
              </w:rPr>
            </w:pPr>
          </w:p>
        </w:tc>
        <w:tc>
          <w:tcPr>
            <w:tcW w:w="2270" w:type="dxa"/>
            <w:gridSpan w:val="2"/>
            <w:vMerge/>
            <w:vAlign w:val="center"/>
          </w:tcPr>
          <w:p w:rsidR="002A0CFC" w:rsidRPr="00B24B80" w:rsidRDefault="002A0CFC">
            <w:pPr>
              <w:jc w:val="center"/>
              <w:rPr>
                <w:rFonts w:ascii="Arial" w:hAnsi="Arial" w:cs="Arial"/>
                <w:color w:val="000000" w:themeColor="text1"/>
                <w:szCs w:val="21"/>
              </w:rPr>
            </w:pPr>
          </w:p>
        </w:tc>
        <w:tc>
          <w:tcPr>
            <w:tcW w:w="993" w:type="dxa"/>
            <w:tcBorders>
              <w:top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无组织</w:t>
            </w:r>
          </w:p>
        </w:tc>
        <w:tc>
          <w:tcPr>
            <w:tcW w:w="2407" w:type="dxa"/>
            <w:tcBorders>
              <w:top w:val="single" w:sz="4" w:space="0" w:color="auto"/>
              <w:left w:val="single" w:sz="4" w:space="0" w:color="auto"/>
            </w:tcBorders>
            <w:vAlign w:val="center"/>
          </w:tcPr>
          <w:p w:rsidR="002A0CFC" w:rsidRPr="00B24B80" w:rsidRDefault="00AF40DD" w:rsidP="00CB0BD2">
            <w:pPr>
              <w:jc w:val="center"/>
              <w:rPr>
                <w:rFonts w:ascii="Arial" w:hAnsi="Arial" w:cs="Arial"/>
                <w:color w:val="000000" w:themeColor="text1"/>
                <w:szCs w:val="21"/>
              </w:rPr>
            </w:pPr>
            <w:r w:rsidRPr="00B24B80">
              <w:rPr>
                <w:rFonts w:ascii="Arial" w:hAnsi="Arial" w:cs="Arial" w:hint="eastAsia"/>
                <w:color w:val="000000" w:themeColor="text1"/>
                <w:szCs w:val="21"/>
              </w:rPr>
              <w:t>0.157</w:t>
            </w:r>
            <w:r w:rsidR="002A0CFC" w:rsidRPr="00B24B80">
              <w:rPr>
                <w:rFonts w:ascii="Arial" w:hAnsi="Arial" w:cs="Arial"/>
                <w:color w:val="000000" w:themeColor="text1"/>
                <w:szCs w:val="21"/>
              </w:rPr>
              <w:t>t/a</w:t>
            </w:r>
          </w:p>
        </w:tc>
      </w:tr>
      <w:tr w:rsidR="002A0CFC" w:rsidRPr="00B24B80">
        <w:trPr>
          <w:trHeight w:val="550"/>
          <w:jc w:val="center"/>
        </w:trPr>
        <w:tc>
          <w:tcPr>
            <w:tcW w:w="1150" w:type="dxa"/>
            <w:vMerge/>
            <w:vAlign w:val="center"/>
          </w:tcPr>
          <w:p w:rsidR="002A0CFC" w:rsidRPr="00B24B80" w:rsidRDefault="002A0CFC">
            <w:pPr>
              <w:jc w:val="center"/>
              <w:rPr>
                <w:rFonts w:ascii="Arial" w:hAnsi="Arial" w:cs="Arial"/>
                <w:color w:val="000000" w:themeColor="text1"/>
                <w:szCs w:val="21"/>
              </w:rPr>
            </w:pPr>
          </w:p>
        </w:tc>
        <w:tc>
          <w:tcPr>
            <w:tcW w:w="1118" w:type="dxa"/>
            <w:vMerge/>
            <w:vAlign w:val="center"/>
          </w:tcPr>
          <w:p w:rsidR="002A0CFC" w:rsidRPr="00B24B80" w:rsidRDefault="002A0CFC">
            <w:pPr>
              <w:ind w:firstLineChars="50" w:firstLine="105"/>
              <w:jc w:val="center"/>
              <w:rPr>
                <w:rFonts w:ascii="Arial" w:hAnsi="Arial" w:cs="Arial"/>
                <w:color w:val="000000" w:themeColor="text1"/>
                <w:szCs w:val="21"/>
              </w:rPr>
            </w:pPr>
          </w:p>
        </w:tc>
        <w:tc>
          <w:tcPr>
            <w:tcW w:w="1134" w:type="dxa"/>
            <w:tcBorders>
              <w:top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恶臭</w:t>
            </w:r>
          </w:p>
        </w:tc>
        <w:tc>
          <w:tcPr>
            <w:tcW w:w="2270" w:type="dxa"/>
            <w:gridSpan w:val="2"/>
            <w:tcBorders>
              <w:top w:val="single" w:sz="4" w:space="0" w:color="auto"/>
              <w:bottom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少量</w:t>
            </w:r>
          </w:p>
        </w:tc>
        <w:tc>
          <w:tcPr>
            <w:tcW w:w="3400" w:type="dxa"/>
            <w:gridSpan w:val="2"/>
            <w:tcBorders>
              <w:top w:val="single" w:sz="4" w:space="0" w:color="auto"/>
              <w:bottom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少量</w:t>
            </w:r>
          </w:p>
        </w:tc>
      </w:tr>
      <w:tr w:rsidR="00B35795" w:rsidRPr="00B24B80">
        <w:trPr>
          <w:trHeight w:val="504"/>
          <w:jc w:val="center"/>
        </w:trPr>
        <w:tc>
          <w:tcPr>
            <w:tcW w:w="1150" w:type="dxa"/>
            <w:vMerge w:val="restart"/>
            <w:tcBorders>
              <w:top w:val="single" w:sz="4" w:space="0" w:color="auto"/>
            </w:tcBorders>
            <w:vAlign w:val="center"/>
          </w:tcPr>
          <w:p w:rsidR="00B35795" w:rsidRPr="00B24B80" w:rsidRDefault="00B35795">
            <w:pPr>
              <w:jc w:val="center"/>
              <w:rPr>
                <w:rFonts w:ascii="Arial" w:hAnsi="Arial" w:cs="Arial"/>
                <w:color w:val="000000" w:themeColor="text1"/>
                <w:szCs w:val="21"/>
              </w:rPr>
            </w:pPr>
            <w:r w:rsidRPr="00B24B80">
              <w:rPr>
                <w:rFonts w:ascii="Arial" w:hAnsi="Arial" w:cs="Arial" w:hint="eastAsia"/>
                <w:color w:val="000000" w:themeColor="text1"/>
                <w:szCs w:val="21"/>
              </w:rPr>
              <w:t>水</w:t>
            </w:r>
          </w:p>
          <w:p w:rsidR="00B35795" w:rsidRPr="00B24B80" w:rsidRDefault="00B35795">
            <w:pPr>
              <w:jc w:val="center"/>
              <w:rPr>
                <w:rFonts w:ascii="Arial" w:hAnsi="Arial" w:cs="Arial"/>
                <w:color w:val="000000" w:themeColor="text1"/>
                <w:szCs w:val="21"/>
              </w:rPr>
            </w:pPr>
            <w:r w:rsidRPr="00B24B80">
              <w:rPr>
                <w:rFonts w:ascii="Arial" w:hAnsi="Arial" w:cs="Arial" w:hint="eastAsia"/>
                <w:color w:val="000000" w:themeColor="text1"/>
                <w:szCs w:val="21"/>
              </w:rPr>
              <w:t>污</w:t>
            </w:r>
          </w:p>
          <w:p w:rsidR="00B35795" w:rsidRPr="00B24B80" w:rsidRDefault="00B35795">
            <w:pPr>
              <w:jc w:val="center"/>
              <w:rPr>
                <w:rFonts w:ascii="Arial" w:hAnsi="Arial" w:cs="Arial"/>
                <w:color w:val="000000" w:themeColor="text1"/>
                <w:szCs w:val="21"/>
              </w:rPr>
            </w:pPr>
            <w:r w:rsidRPr="00B24B80">
              <w:rPr>
                <w:rFonts w:ascii="Arial" w:hAnsi="Arial" w:cs="Arial" w:hint="eastAsia"/>
                <w:color w:val="000000" w:themeColor="text1"/>
                <w:szCs w:val="21"/>
              </w:rPr>
              <w:t>染</w:t>
            </w:r>
          </w:p>
          <w:p w:rsidR="00B35795" w:rsidRPr="00B24B80" w:rsidRDefault="00B35795">
            <w:pPr>
              <w:jc w:val="center"/>
              <w:rPr>
                <w:rFonts w:ascii="Arial" w:hAnsi="Arial" w:cs="Arial"/>
                <w:color w:val="000000" w:themeColor="text1"/>
                <w:szCs w:val="21"/>
              </w:rPr>
            </w:pPr>
            <w:r w:rsidRPr="00B24B80">
              <w:rPr>
                <w:rFonts w:ascii="Arial" w:hAnsi="Arial" w:cs="Arial" w:hint="eastAsia"/>
                <w:color w:val="000000" w:themeColor="text1"/>
                <w:szCs w:val="21"/>
              </w:rPr>
              <w:t>源</w:t>
            </w:r>
          </w:p>
        </w:tc>
        <w:tc>
          <w:tcPr>
            <w:tcW w:w="1118" w:type="dxa"/>
            <w:vMerge w:val="restart"/>
            <w:tcBorders>
              <w:top w:val="single" w:sz="4" w:space="0" w:color="auto"/>
            </w:tcBorders>
            <w:vAlign w:val="center"/>
          </w:tcPr>
          <w:p w:rsidR="00B35795" w:rsidRPr="00B24B80" w:rsidRDefault="00B35795">
            <w:pPr>
              <w:jc w:val="center"/>
              <w:rPr>
                <w:rFonts w:ascii="Arial" w:hAnsi="Arial" w:cs="Arial"/>
                <w:color w:val="000000" w:themeColor="text1"/>
                <w:szCs w:val="21"/>
              </w:rPr>
            </w:pPr>
            <w:r w:rsidRPr="00B24B80">
              <w:rPr>
                <w:rFonts w:ascii="Arial" w:hAnsi="Arial" w:cs="Arial" w:hint="eastAsia"/>
                <w:color w:val="000000" w:themeColor="text1"/>
                <w:szCs w:val="21"/>
              </w:rPr>
              <w:t>生活污水</w:t>
            </w:r>
          </w:p>
        </w:tc>
        <w:tc>
          <w:tcPr>
            <w:tcW w:w="1134" w:type="dxa"/>
            <w:tcBorders>
              <w:top w:val="single" w:sz="4" w:space="0" w:color="auto"/>
              <w:bottom w:val="single" w:sz="4" w:space="0" w:color="auto"/>
            </w:tcBorders>
            <w:vAlign w:val="center"/>
          </w:tcPr>
          <w:p w:rsidR="00B35795" w:rsidRPr="00B24B80" w:rsidRDefault="00B35795">
            <w:pPr>
              <w:jc w:val="center"/>
              <w:rPr>
                <w:rFonts w:ascii="Arial" w:hAnsi="Arial" w:cs="Arial"/>
                <w:color w:val="000000" w:themeColor="text1"/>
                <w:szCs w:val="21"/>
              </w:rPr>
            </w:pPr>
            <w:r w:rsidRPr="00B24B80">
              <w:rPr>
                <w:rFonts w:ascii="Arial" w:hAnsi="Arial" w:cs="Arial" w:hint="eastAsia"/>
                <w:color w:val="000000" w:themeColor="text1"/>
                <w:szCs w:val="21"/>
              </w:rPr>
              <w:t>废水量</w:t>
            </w:r>
          </w:p>
        </w:tc>
        <w:tc>
          <w:tcPr>
            <w:tcW w:w="2270" w:type="dxa"/>
            <w:gridSpan w:val="2"/>
            <w:vAlign w:val="center"/>
          </w:tcPr>
          <w:p w:rsidR="00B35795" w:rsidRPr="00B24B80" w:rsidRDefault="00B35795" w:rsidP="00E11482">
            <w:pPr>
              <w:jc w:val="center"/>
              <w:rPr>
                <w:rFonts w:ascii="Arial" w:hAnsi="Arial" w:cs="Arial"/>
                <w:color w:val="000000" w:themeColor="text1"/>
                <w:szCs w:val="21"/>
              </w:rPr>
            </w:pPr>
            <w:r w:rsidRPr="00B24B80">
              <w:rPr>
                <w:rFonts w:ascii="Arial" w:hAnsi="Arial" w:cs="Arial"/>
                <w:bCs/>
                <w:color w:val="000000" w:themeColor="text1"/>
                <w:kern w:val="28"/>
                <w:szCs w:val="21"/>
              </w:rPr>
              <w:t>21</w:t>
            </w:r>
            <w:r w:rsidRPr="00B24B80">
              <w:rPr>
                <w:rFonts w:ascii="Arial" w:hAnsi="Arial" w:cs="Arial" w:hint="eastAsia"/>
                <w:bCs/>
                <w:color w:val="000000" w:themeColor="text1"/>
                <w:kern w:val="28"/>
                <w:szCs w:val="21"/>
              </w:rPr>
              <w:t>0</w:t>
            </w:r>
            <w:r w:rsidRPr="00B24B80">
              <w:rPr>
                <w:rFonts w:ascii="Arial" w:hAnsi="Arial" w:cs="Arial"/>
                <w:bCs/>
                <w:color w:val="000000" w:themeColor="text1"/>
                <w:kern w:val="28"/>
                <w:szCs w:val="21"/>
              </w:rPr>
              <w:t>m</w:t>
            </w:r>
            <w:r w:rsidRPr="00B24B80">
              <w:rPr>
                <w:rFonts w:ascii="Arial" w:hAnsi="Arial" w:cs="Arial"/>
                <w:bCs/>
                <w:color w:val="000000" w:themeColor="text1"/>
                <w:kern w:val="28"/>
                <w:szCs w:val="21"/>
                <w:vertAlign w:val="superscript"/>
              </w:rPr>
              <w:t>3</w:t>
            </w:r>
            <w:r w:rsidRPr="00B24B80">
              <w:rPr>
                <w:rFonts w:ascii="Arial" w:hAnsi="Arial" w:cs="Arial"/>
                <w:bCs/>
                <w:color w:val="000000" w:themeColor="text1"/>
                <w:kern w:val="28"/>
                <w:szCs w:val="21"/>
              </w:rPr>
              <w:t>/a</w:t>
            </w:r>
          </w:p>
        </w:tc>
        <w:tc>
          <w:tcPr>
            <w:tcW w:w="3400" w:type="dxa"/>
            <w:gridSpan w:val="2"/>
            <w:tcBorders>
              <w:right w:val="single" w:sz="6" w:space="0" w:color="auto"/>
            </w:tcBorders>
            <w:vAlign w:val="center"/>
          </w:tcPr>
          <w:p w:rsidR="00B35795" w:rsidRPr="00B24B80" w:rsidRDefault="00B35795" w:rsidP="00E11482">
            <w:pPr>
              <w:jc w:val="center"/>
              <w:rPr>
                <w:rFonts w:ascii="Arial" w:hAnsi="Arial" w:cs="Arial"/>
                <w:color w:val="000000" w:themeColor="text1"/>
                <w:szCs w:val="21"/>
              </w:rPr>
            </w:pPr>
            <w:r w:rsidRPr="00B24B80">
              <w:rPr>
                <w:rFonts w:ascii="Arial" w:hAnsi="Arial" w:cs="Arial"/>
                <w:bCs/>
                <w:color w:val="000000" w:themeColor="text1"/>
                <w:kern w:val="28"/>
                <w:szCs w:val="21"/>
              </w:rPr>
              <w:t>210m</w:t>
            </w:r>
            <w:r w:rsidRPr="00B24B80">
              <w:rPr>
                <w:rFonts w:ascii="Arial" w:hAnsi="Arial" w:cs="Arial"/>
                <w:bCs/>
                <w:color w:val="000000" w:themeColor="text1"/>
                <w:kern w:val="28"/>
                <w:szCs w:val="21"/>
                <w:vertAlign w:val="superscript"/>
              </w:rPr>
              <w:t>3</w:t>
            </w:r>
            <w:r w:rsidRPr="00B24B80">
              <w:rPr>
                <w:rFonts w:ascii="Arial" w:hAnsi="Arial" w:cs="Arial"/>
                <w:bCs/>
                <w:color w:val="000000" w:themeColor="text1"/>
                <w:kern w:val="28"/>
                <w:szCs w:val="21"/>
              </w:rPr>
              <w:t>/a</w:t>
            </w:r>
          </w:p>
        </w:tc>
      </w:tr>
      <w:tr w:rsidR="00B35795" w:rsidRPr="00B24B80">
        <w:trPr>
          <w:trHeight w:val="504"/>
          <w:jc w:val="center"/>
        </w:trPr>
        <w:tc>
          <w:tcPr>
            <w:tcW w:w="1150" w:type="dxa"/>
            <w:vMerge/>
            <w:vAlign w:val="center"/>
          </w:tcPr>
          <w:p w:rsidR="00B35795" w:rsidRPr="00B24B80" w:rsidRDefault="00B35795">
            <w:pPr>
              <w:jc w:val="center"/>
              <w:rPr>
                <w:rFonts w:ascii="Arial" w:hAnsi="Arial" w:cs="Arial"/>
                <w:color w:val="000000" w:themeColor="text1"/>
                <w:szCs w:val="21"/>
              </w:rPr>
            </w:pPr>
          </w:p>
        </w:tc>
        <w:tc>
          <w:tcPr>
            <w:tcW w:w="1118" w:type="dxa"/>
            <w:vMerge/>
            <w:vAlign w:val="center"/>
          </w:tcPr>
          <w:p w:rsidR="00B35795" w:rsidRPr="00B24B80" w:rsidRDefault="00B35795">
            <w:pPr>
              <w:jc w:val="center"/>
              <w:rPr>
                <w:rFonts w:ascii="Arial" w:hAnsi="Arial" w:cs="Arial"/>
                <w:color w:val="000000" w:themeColor="text1"/>
                <w:szCs w:val="21"/>
              </w:rPr>
            </w:pPr>
          </w:p>
        </w:tc>
        <w:tc>
          <w:tcPr>
            <w:tcW w:w="1134" w:type="dxa"/>
            <w:tcBorders>
              <w:top w:val="single" w:sz="4" w:space="0" w:color="auto"/>
              <w:bottom w:val="single" w:sz="4" w:space="0" w:color="auto"/>
            </w:tcBorders>
            <w:vAlign w:val="center"/>
          </w:tcPr>
          <w:p w:rsidR="00B35795" w:rsidRPr="00B24B80" w:rsidRDefault="00B35795">
            <w:pPr>
              <w:jc w:val="center"/>
              <w:rPr>
                <w:rFonts w:ascii="Arial" w:hAnsi="Arial" w:cs="Arial"/>
                <w:color w:val="000000" w:themeColor="text1"/>
                <w:szCs w:val="21"/>
              </w:rPr>
            </w:pPr>
            <w:r w:rsidRPr="00B24B80">
              <w:rPr>
                <w:rFonts w:ascii="Arial" w:hAnsi="Arial" w:cs="Arial"/>
                <w:color w:val="000000" w:themeColor="text1"/>
                <w:szCs w:val="21"/>
              </w:rPr>
              <w:t>COD</w:t>
            </w:r>
            <w:r w:rsidRPr="00B24B80">
              <w:rPr>
                <w:rFonts w:ascii="Arial" w:hAnsi="Arial" w:cs="Arial"/>
                <w:color w:val="000000" w:themeColor="text1"/>
                <w:szCs w:val="21"/>
                <w:vertAlign w:val="subscript"/>
              </w:rPr>
              <w:t>Cr</w:t>
            </w:r>
          </w:p>
        </w:tc>
        <w:tc>
          <w:tcPr>
            <w:tcW w:w="2270" w:type="dxa"/>
            <w:gridSpan w:val="2"/>
            <w:vAlign w:val="center"/>
          </w:tcPr>
          <w:p w:rsidR="00B35795" w:rsidRPr="00B24B80" w:rsidRDefault="00B35795">
            <w:pPr>
              <w:jc w:val="center"/>
              <w:rPr>
                <w:rFonts w:ascii="Arial" w:hAnsi="Arial" w:cs="Arial"/>
                <w:color w:val="000000" w:themeColor="text1"/>
                <w:szCs w:val="21"/>
              </w:rPr>
            </w:pPr>
            <w:r w:rsidRPr="00B24B80">
              <w:rPr>
                <w:rFonts w:ascii="Arial" w:hAnsi="Arial" w:cs="Arial"/>
                <w:bCs/>
                <w:color w:val="000000" w:themeColor="text1"/>
                <w:kern w:val="28"/>
                <w:szCs w:val="21"/>
              </w:rPr>
              <w:t>0.084</w:t>
            </w:r>
            <w:r w:rsidRPr="00B24B80">
              <w:rPr>
                <w:rFonts w:ascii="Arial" w:hAnsi="Arial" w:cs="Arial"/>
                <w:color w:val="000000" w:themeColor="text1"/>
                <w:szCs w:val="21"/>
              </w:rPr>
              <w:t>t/a</w:t>
            </w:r>
            <w:r w:rsidRPr="00B24B80">
              <w:rPr>
                <w:rFonts w:ascii="Arial" w:hAnsi="Arial" w:cs="Arial" w:hint="eastAsia"/>
                <w:color w:val="000000" w:themeColor="text1"/>
                <w:szCs w:val="21"/>
              </w:rPr>
              <w:t>（</w:t>
            </w:r>
            <w:r w:rsidRPr="00B24B80">
              <w:rPr>
                <w:rFonts w:ascii="Arial" w:hAnsi="Arial" w:cs="Arial"/>
                <w:color w:val="000000" w:themeColor="text1"/>
                <w:szCs w:val="21"/>
              </w:rPr>
              <w:t>400mg/L</w:t>
            </w:r>
            <w:r w:rsidRPr="00B24B80">
              <w:rPr>
                <w:rFonts w:ascii="Arial" w:hAnsi="Arial" w:cs="Arial" w:hint="eastAsia"/>
                <w:color w:val="000000" w:themeColor="text1"/>
                <w:szCs w:val="21"/>
              </w:rPr>
              <w:t>）</w:t>
            </w:r>
          </w:p>
        </w:tc>
        <w:tc>
          <w:tcPr>
            <w:tcW w:w="3400" w:type="dxa"/>
            <w:gridSpan w:val="2"/>
            <w:tcBorders>
              <w:right w:val="single" w:sz="6" w:space="0" w:color="auto"/>
            </w:tcBorders>
            <w:vAlign w:val="center"/>
          </w:tcPr>
          <w:p w:rsidR="00B35795" w:rsidRPr="00B24B80" w:rsidRDefault="00B35795" w:rsidP="00E11482">
            <w:pPr>
              <w:jc w:val="center"/>
              <w:rPr>
                <w:rFonts w:ascii="Arial" w:hAnsi="Arial" w:cs="Arial"/>
                <w:color w:val="000000" w:themeColor="text1"/>
                <w:szCs w:val="21"/>
              </w:rPr>
            </w:pPr>
            <w:r w:rsidRPr="00B24B80">
              <w:rPr>
                <w:rFonts w:ascii="Arial" w:hAnsi="Arial" w:cs="Arial"/>
                <w:bCs/>
                <w:color w:val="000000" w:themeColor="text1"/>
                <w:kern w:val="28"/>
                <w:szCs w:val="21"/>
              </w:rPr>
              <w:t>0.01</w:t>
            </w:r>
            <w:r w:rsidRPr="00B24B80">
              <w:rPr>
                <w:rFonts w:ascii="Arial" w:hAnsi="Arial" w:cs="Arial" w:hint="eastAsia"/>
                <w:bCs/>
                <w:color w:val="000000" w:themeColor="text1"/>
                <w:kern w:val="28"/>
                <w:szCs w:val="21"/>
              </w:rPr>
              <w:t>05</w:t>
            </w:r>
            <w:r w:rsidRPr="00B24B80">
              <w:rPr>
                <w:rFonts w:ascii="Arial" w:hAnsi="Arial" w:cs="Arial"/>
                <w:color w:val="000000" w:themeColor="text1"/>
                <w:szCs w:val="21"/>
              </w:rPr>
              <w:t>t/a</w:t>
            </w:r>
            <w:r w:rsidRPr="00B24B80">
              <w:rPr>
                <w:rFonts w:ascii="Arial" w:hAnsi="Arial" w:cs="Arial" w:hint="eastAsia"/>
                <w:color w:val="000000" w:themeColor="text1"/>
                <w:szCs w:val="21"/>
              </w:rPr>
              <w:t>（</w:t>
            </w:r>
            <w:r w:rsidRPr="00B24B80">
              <w:rPr>
                <w:rFonts w:ascii="Arial" w:hAnsi="Arial" w:cs="Arial"/>
                <w:color w:val="000000" w:themeColor="text1"/>
                <w:szCs w:val="21"/>
              </w:rPr>
              <w:t>50mg/L</w:t>
            </w:r>
            <w:r w:rsidRPr="00B24B80">
              <w:rPr>
                <w:rFonts w:ascii="Arial" w:hAnsi="Arial" w:cs="Arial" w:hint="eastAsia"/>
                <w:color w:val="000000" w:themeColor="text1"/>
                <w:szCs w:val="21"/>
              </w:rPr>
              <w:t>）</w:t>
            </w:r>
          </w:p>
        </w:tc>
      </w:tr>
      <w:tr w:rsidR="00B35795" w:rsidRPr="00B24B80" w:rsidTr="00A76A98">
        <w:trPr>
          <w:trHeight w:val="504"/>
          <w:jc w:val="center"/>
        </w:trPr>
        <w:tc>
          <w:tcPr>
            <w:tcW w:w="1150" w:type="dxa"/>
            <w:vMerge/>
            <w:vAlign w:val="center"/>
          </w:tcPr>
          <w:p w:rsidR="00B35795" w:rsidRPr="00B24B80" w:rsidRDefault="00B35795">
            <w:pPr>
              <w:jc w:val="center"/>
              <w:rPr>
                <w:rFonts w:ascii="Arial" w:hAnsi="Arial" w:cs="Arial"/>
                <w:color w:val="000000" w:themeColor="text1"/>
                <w:szCs w:val="21"/>
              </w:rPr>
            </w:pPr>
          </w:p>
        </w:tc>
        <w:tc>
          <w:tcPr>
            <w:tcW w:w="1118" w:type="dxa"/>
            <w:vMerge/>
            <w:vAlign w:val="center"/>
          </w:tcPr>
          <w:p w:rsidR="00B35795" w:rsidRPr="00B24B80" w:rsidRDefault="00B35795">
            <w:pPr>
              <w:jc w:val="center"/>
              <w:rPr>
                <w:rFonts w:ascii="Arial" w:hAnsi="Arial" w:cs="Arial"/>
                <w:color w:val="000000" w:themeColor="text1"/>
                <w:szCs w:val="21"/>
              </w:rPr>
            </w:pPr>
          </w:p>
        </w:tc>
        <w:tc>
          <w:tcPr>
            <w:tcW w:w="1134" w:type="dxa"/>
            <w:tcBorders>
              <w:top w:val="single" w:sz="4" w:space="0" w:color="auto"/>
              <w:bottom w:val="single" w:sz="4" w:space="0" w:color="auto"/>
            </w:tcBorders>
            <w:vAlign w:val="center"/>
          </w:tcPr>
          <w:p w:rsidR="00B35795" w:rsidRPr="00B24B80" w:rsidRDefault="00B35795">
            <w:pPr>
              <w:jc w:val="center"/>
              <w:rPr>
                <w:rFonts w:ascii="Arial" w:hAnsi="Arial" w:cs="Arial"/>
                <w:color w:val="000000" w:themeColor="text1"/>
                <w:szCs w:val="21"/>
              </w:rPr>
            </w:pPr>
            <w:r w:rsidRPr="00B24B80">
              <w:rPr>
                <w:rFonts w:ascii="Arial" w:hAnsi="Arial" w:cs="Arial"/>
                <w:color w:val="000000" w:themeColor="text1"/>
                <w:szCs w:val="21"/>
              </w:rPr>
              <w:t>NH</w:t>
            </w:r>
            <w:r w:rsidRPr="00B24B80">
              <w:rPr>
                <w:rFonts w:ascii="Arial" w:hAnsi="Arial" w:cs="Arial"/>
                <w:color w:val="000000" w:themeColor="text1"/>
                <w:szCs w:val="21"/>
                <w:vertAlign w:val="subscript"/>
              </w:rPr>
              <w:t>3</w:t>
            </w:r>
            <w:r w:rsidRPr="00B24B80">
              <w:rPr>
                <w:rFonts w:ascii="Arial" w:hAnsi="Arial" w:cs="Arial"/>
                <w:color w:val="000000" w:themeColor="text1"/>
                <w:szCs w:val="21"/>
              </w:rPr>
              <w:t>-N</w:t>
            </w:r>
          </w:p>
        </w:tc>
        <w:tc>
          <w:tcPr>
            <w:tcW w:w="2270" w:type="dxa"/>
            <w:gridSpan w:val="2"/>
            <w:vAlign w:val="center"/>
          </w:tcPr>
          <w:p w:rsidR="00B35795" w:rsidRPr="00B24B80" w:rsidRDefault="00B35795" w:rsidP="006F7673">
            <w:pPr>
              <w:jc w:val="center"/>
              <w:rPr>
                <w:rFonts w:ascii="Arial" w:hAnsi="Arial" w:cs="Arial"/>
                <w:color w:val="000000" w:themeColor="text1"/>
                <w:szCs w:val="21"/>
              </w:rPr>
            </w:pPr>
            <w:r w:rsidRPr="00B24B80">
              <w:rPr>
                <w:rFonts w:ascii="Arial" w:hAnsi="Arial" w:cs="Arial"/>
                <w:color w:val="000000" w:themeColor="text1"/>
                <w:szCs w:val="21"/>
              </w:rPr>
              <w:t>0.006t/a</w:t>
            </w:r>
            <w:r w:rsidRPr="00B24B80">
              <w:rPr>
                <w:rFonts w:ascii="Arial" w:hAnsi="Arial" w:cs="Arial" w:hint="eastAsia"/>
                <w:color w:val="000000" w:themeColor="text1"/>
                <w:szCs w:val="21"/>
              </w:rPr>
              <w:t>（</w:t>
            </w:r>
            <w:r w:rsidRPr="00B24B80">
              <w:rPr>
                <w:rFonts w:ascii="Arial" w:hAnsi="Arial" w:cs="Arial"/>
                <w:color w:val="000000" w:themeColor="text1"/>
                <w:szCs w:val="21"/>
              </w:rPr>
              <w:t>25mg/L)</w:t>
            </w:r>
          </w:p>
        </w:tc>
        <w:tc>
          <w:tcPr>
            <w:tcW w:w="3400" w:type="dxa"/>
            <w:gridSpan w:val="2"/>
            <w:tcBorders>
              <w:right w:val="single" w:sz="6" w:space="0" w:color="auto"/>
            </w:tcBorders>
            <w:vAlign w:val="center"/>
          </w:tcPr>
          <w:p w:rsidR="00B35795" w:rsidRPr="00B24B80" w:rsidRDefault="00B35795">
            <w:pPr>
              <w:jc w:val="center"/>
              <w:rPr>
                <w:rFonts w:ascii="Arial" w:hAnsi="Arial" w:cs="Arial"/>
                <w:color w:val="000000" w:themeColor="text1"/>
                <w:szCs w:val="21"/>
              </w:rPr>
            </w:pPr>
            <w:r w:rsidRPr="00B24B80">
              <w:rPr>
                <w:rFonts w:ascii="Arial" w:hAnsi="Arial" w:cs="Arial"/>
                <w:color w:val="000000" w:themeColor="text1"/>
                <w:szCs w:val="21"/>
              </w:rPr>
              <w:t>0.001t/a</w:t>
            </w:r>
            <w:r w:rsidRPr="00B24B80">
              <w:rPr>
                <w:rFonts w:ascii="Arial" w:hAnsi="Arial" w:cs="Arial" w:hint="eastAsia"/>
                <w:color w:val="000000" w:themeColor="text1"/>
                <w:szCs w:val="21"/>
              </w:rPr>
              <w:t>（</w:t>
            </w:r>
            <w:r w:rsidRPr="00B24B80">
              <w:rPr>
                <w:rFonts w:ascii="Arial" w:hAnsi="Arial" w:cs="Arial"/>
                <w:color w:val="000000" w:themeColor="text1"/>
                <w:szCs w:val="21"/>
              </w:rPr>
              <w:t>5mg/L)</w:t>
            </w:r>
          </w:p>
        </w:tc>
      </w:tr>
      <w:tr w:rsidR="00E9470C" w:rsidRPr="00B24B80" w:rsidTr="00A76A98">
        <w:trPr>
          <w:trHeight w:val="504"/>
          <w:jc w:val="center"/>
        </w:trPr>
        <w:tc>
          <w:tcPr>
            <w:tcW w:w="1150" w:type="dxa"/>
            <w:vMerge/>
            <w:vAlign w:val="center"/>
          </w:tcPr>
          <w:p w:rsidR="00E9470C" w:rsidRPr="00B24B80" w:rsidRDefault="00E9470C">
            <w:pPr>
              <w:jc w:val="center"/>
              <w:rPr>
                <w:rFonts w:ascii="Arial" w:hAnsi="Arial" w:cs="Arial"/>
                <w:color w:val="000000" w:themeColor="text1"/>
                <w:szCs w:val="21"/>
              </w:rPr>
            </w:pPr>
          </w:p>
        </w:tc>
        <w:tc>
          <w:tcPr>
            <w:tcW w:w="1118" w:type="dxa"/>
            <w:vMerge w:val="restart"/>
            <w:vAlign w:val="center"/>
          </w:tcPr>
          <w:p w:rsidR="00E9470C" w:rsidRPr="00B24B80" w:rsidRDefault="00E9470C" w:rsidP="00E9470C">
            <w:pPr>
              <w:jc w:val="center"/>
              <w:rPr>
                <w:rFonts w:ascii="Arial" w:hAnsi="Arial" w:cs="Arial"/>
                <w:color w:val="000000" w:themeColor="text1"/>
                <w:szCs w:val="21"/>
              </w:rPr>
            </w:pPr>
            <w:r w:rsidRPr="00B24B80">
              <w:rPr>
                <w:rFonts w:ascii="Arial" w:hAnsi="Arial" w:cs="Arial" w:hint="eastAsia"/>
                <w:color w:val="000000" w:themeColor="text1"/>
                <w:szCs w:val="21"/>
              </w:rPr>
              <w:t>喷淋废水</w:t>
            </w:r>
          </w:p>
        </w:tc>
        <w:tc>
          <w:tcPr>
            <w:tcW w:w="1134" w:type="dxa"/>
            <w:tcBorders>
              <w:top w:val="single" w:sz="4" w:space="0" w:color="auto"/>
              <w:bottom w:val="single" w:sz="4" w:space="0" w:color="auto"/>
            </w:tcBorders>
            <w:vAlign w:val="center"/>
          </w:tcPr>
          <w:p w:rsidR="00E9470C" w:rsidRPr="00B24B80" w:rsidRDefault="00E9470C">
            <w:pPr>
              <w:jc w:val="center"/>
              <w:rPr>
                <w:rFonts w:ascii="Arial" w:hAnsi="Arial" w:cs="Arial"/>
                <w:color w:val="000000" w:themeColor="text1"/>
                <w:szCs w:val="21"/>
              </w:rPr>
            </w:pPr>
            <w:r w:rsidRPr="00B24B80">
              <w:rPr>
                <w:rFonts w:ascii="Arial" w:hAnsi="Arial" w:cs="Arial" w:hint="eastAsia"/>
                <w:color w:val="000000" w:themeColor="text1"/>
                <w:szCs w:val="21"/>
              </w:rPr>
              <w:t>废水量</w:t>
            </w:r>
          </w:p>
        </w:tc>
        <w:tc>
          <w:tcPr>
            <w:tcW w:w="2270" w:type="dxa"/>
            <w:gridSpan w:val="2"/>
            <w:vAlign w:val="center"/>
          </w:tcPr>
          <w:p w:rsidR="00E9470C" w:rsidRPr="00B24B80" w:rsidRDefault="00E9470C" w:rsidP="00E9470C">
            <w:pPr>
              <w:jc w:val="center"/>
              <w:rPr>
                <w:rFonts w:ascii="Arial" w:hAnsi="Arial" w:cs="Arial"/>
                <w:color w:val="000000" w:themeColor="text1"/>
                <w:szCs w:val="21"/>
              </w:rPr>
            </w:pPr>
            <w:r w:rsidRPr="00B24B80">
              <w:rPr>
                <w:rFonts w:ascii="Arial" w:hAnsi="Arial" w:cs="Arial" w:hint="eastAsia"/>
                <w:bCs/>
                <w:color w:val="000000" w:themeColor="text1"/>
                <w:kern w:val="28"/>
                <w:szCs w:val="21"/>
              </w:rPr>
              <w:t>60</w:t>
            </w:r>
            <w:r w:rsidRPr="00B24B80">
              <w:rPr>
                <w:rFonts w:ascii="Arial" w:hAnsi="Arial" w:cs="Arial"/>
                <w:bCs/>
                <w:color w:val="000000" w:themeColor="text1"/>
                <w:kern w:val="28"/>
                <w:szCs w:val="21"/>
              </w:rPr>
              <w:t>m</w:t>
            </w:r>
            <w:r w:rsidRPr="00B24B80">
              <w:rPr>
                <w:rFonts w:ascii="Arial" w:hAnsi="Arial" w:cs="Arial"/>
                <w:bCs/>
                <w:color w:val="000000" w:themeColor="text1"/>
                <w:kern w:val="28"/>
                <w:szCs w:val="21"/>
                <w:vertAlign w:val="superscript"/>
              </w:rPr>
              <w:t>3</w:t>
            </w:r>
            <w:r w:rsidRPr="00B24B80">
              <w:rPr>
                <w:rFonts w:ascii="Arial" w:hAnsi="Arial" w:cs="Arial"/>
                <w:bCs/>
                <w:color w:val="000000" w:themeColor="text1"/>
                <w:kern w:val="28"/>
                <w:szCs w:val="21"/>
              </w:rPr>
              <w:t>/a</w:t>
            </w:r>
          </w:p>
        </w:tc>
        <w:tc>
          <w:tcPr>
            <w:tcW w:w="3400" w:type="dxa"/>
            <w:gridSpan w:val="2"/>
            <w:tcBorders>
              <w:right w:val="single" w:sz="6" w:space="0" w:color="auto"/>
            </w:tcBorders>
            <w:vAlign w:val="center"/>
          </w:tcPr>
          <w:p w:rsidR="00E9470C" w:rsidRPr="00B24B80" w:rsidRDefault="00E9470C">
            <w:pPr>
              <w:jc w:val="center"/>
              <w:rPr>
                <w:rFonts w:ascii="Arial" w:hAnsi="Arial" w:cs="Arial"/>
                <w:color w:val="000000" w:themeColor="text1"/>
                <w:szCs w:val="21"/>
              </w:rPr>
            </w:pPr>
            <w:r w:rsidRPr="00B24B80">
              <w:rPr>
                <w:rFonts w:ascii="Arial" w:hAnsi="Arial" w:cs="Arial" w:hint="eastAsia"/>
                <w:bCs/>
                <w:color w:val="000000" w:themeColor="text1"/>
                <w:kern w:val="28"/>
                <w:szCs w:val="21"/>
              </w:rPr>
              <w:t>60</w:t>
            </w:r>
            <w:r w:rsidRPr="00B24B80">
              <w:rPr>
                <w:rFonts w:ascii="Arial" w:hAnsi="Arial" w:cs="Arial"/>
                <w:bCs/>
                <w:color w:val="000000" w:themeColor="text1"/>
                <w:kern w:val="28"/>
                <w:szCs w:val="21"/>
              </w:rPr>
              <w:t>m</w:t>
            </w:r>
            <w:r w:rsidRPr="00B24B80">
              <w:rPr>
                <w:rFonts w:ascii="Arial" w:hAnsi="Arial" w:cs="Arial"/>
                <w:bCs/>
                <w:color w:val="000000" w:themeColor="text1"/>
                <w:kern w:val="28"/>
                <w:szCs w:val="21"/>
                <w:vertAlign w:val="superscript"/>
              </w:rPr>
              <w:t>3</w:t>
            </w:r>
            <w:r w:rsidRPr="00B24B80">
              <w:rPr>
                <w:rFonts w:ascii="Arial" w:hAnsi="Arial" w:cs="Arial"/>
                <w:bCs/>
                <w:color w:val="000000" w:themeColor="text1"/>
                <w:kern w:val="28"/>
                <w:szCs w:val="21"/>
              </w:rPr>
              <w:t>/a</w:t>
            </w:r>
          </w:p>
        </w:tc>
      </w:tr>
      <w:tr w:rsidR="00E9470C" w:rsidRPr="00B24B80" w:rsidTr="00A76A98">
        <w:trPr>
          <w:trHeight w:val="504"/>
          <w:jc w:val="center"/>
        </w:trPr>
        <w:tc>
          <w:tcPr>
            <w:tcW w:w="1150" w:type="dxa"/>
            <w:vMerge/>
            <w:vAlign w:val="center"/>
          </w:tcPr>
          <w:p w:rsidR="00E9470C" w:rsidRPr="00B24B80" w:rsidRDefault="00E9470C">
            <w:pPr>
              <w:jc w:val="center"/>
              <w:rPr>
                <w:rFonts w:ascii="Arial" w:hAnsi="Arial" w:cs="Arial"/>
                <w:color w:val="000000" w:themeColor="text1"/>
                <w:szCs w:val="21"/>
              </w:rPr>
            </w:pPr>
          </w:p>
        </w:tc>
        <w:tc>
          <w:tcPr>
            <w:tcW w:w="1118" w:type="dxa"/>
            <w:vMerge/>
            <w:vAlign w:val="center"/>
          </w:tcPr>
          <w:p w:rsidR="00E9470C" w:rsidRPr="00B24B80" w:rsidRDefault="00E9470C">
            <w:pPr>
              <w:jc w:val="center"/>
              <w:rPr>
                <w:rFonts w:ascii="Arial" w:hAnsi="Arial" w:cs="Arial"/>
                <w:color w:val="000000" w:themeColor="text1"/>
                <w:szCs w:val="21"/>
              </w:rPr>
            </w:pPr>
          </w:p>
        </w:tc>
        <w:tc>
          <w:tcPr>
            <w:tcW w:w="1134" w:type="dxa"/>
            <w:tcBorders>
              <w:top w:val="single" w:sz="4" w:space="0" w:color="auto"/>
              <w:bottom w:val="single" w:sz="4" w:space="0" w:color="auto"/>
            </w:tcBorders>
            <w:vAlign w:val="center"/>
          </w:tcPr>
          <w:p w:rsidR="00E9470C" w:rsidRPr="00B24B80" w:rsidRDefault="00E9470C">
            <w:pPr>
              <w:jc w:val="center"/>
              <w:rPr>
                <w:rFonts w:ascii="Arial" w:hAnsi="Arial" w:cs="Arial"/>
                <w:color w:val="000000" w:themeColor="text1"/>
                <w:szCs w:val="21"/>
              </w:rPr>
            </w:pPr>
            <w:r w:rsidRPr="00B24B80">
              <w:rPr>
                <w:rFonts w:ascii="Arial" w:hAnsi="Arial" w:cs="Arial" w:hint="eastAsia"/>
                <w:color w:val="000000" w:themeColor="text1"/>
                <w:szCs w:val="21"/>
              </w:rPr>
              <w:t>COD</w:t>
            </w:r>
          </w:p>
        </w:tc>
        <w:tc>
          <w:tcPr>
            <w:tcW w:w="2270" w:type="dxa"/>
            <w:gridSpan w:val="2"/>
            <w:vAlign w:val="center"/>
          </w:tcPr>
          <w:p w:rsidR="00E9470C" w:rsidRPr="00B24B80" w:rsidRDefault="00E9470C" w:rsidP="006F7673">
            <w:pPr>
              <w:jc w:val="center"/>
              <w:rPr>
                <w:rFonts w:ascii="Arial" w:hAnsi="Arial" w:cs="Arial"/>
                <w:color w:val="000000" w:themeColor="text1"/>
                <w:szCs w:val="21"/>
              </w:rPr>
            </w:pPr>
            <w:r w:rsidRPr="00B24B80">
              <w:rPr>
                <w:rFonts w:ascii="Arial" w:hAnsi="Arial" w:cs="Arial" w:hint="eastAsia"/>
                <w:color w:val="000000" w:themeColor="text1"/>
                <w:szCs w:val="21"/>
              </w:rPr>
              <w:t>0.03t/a</w:t>
            </w:r>
            <w:r w:rsidRPr="00B24B80">
              <w:rPr>
                <w:rFonts w:ascii="Arial" w:hAnsi="Arial" w:cs="Arial" w:hint="eastAsia"/>
                <w:color w:val="000000" w:themeColor="text1"/>
                <w:szCs w:val="21"/>
              </w:rPr>
              <w:t>（</w:t>
            </w:r>
            <w:r w:rsidRPr="00B24B80">
              <w:rPr>
                <w:rFonts w:ascii="Arial" w:hAnsi="Arial" w:cs="Arial" w:hint="eastAsia"/>
                <w:color w:val="000000" w:themeColor="text1"/>
                <w:szCs w:val="21"/>
              </w:rPr>
              <w:t>500mg/L</w:t>
            </w:r>
            <w:r w:rsidRPr="00B24B80">
              <w:rPr>
                <w:rFonts w:ascii="Arial" w:hAnsi="Arial" w:cs="Arial" w:hint="eastAsia"/>
                <w:color w:val="000000" w:themeColor="text1"/>
                <w:szCs w:val="21"/>
              </w:rPr>
              <w:t>）</w:t>
            </w:r>
          </w:p>
        </w:tc>
        <w:tc>
          <w:tcPr>
            <w:tcW w:w="3400" w:type="dxa"/>
            <w:gridSpan w:val="2"/>
            <w:tcBorders>
              <w:right w:val="single" w:sz="6" w:space="0" w:color="auto"/>
            </w:tcBorders>
            <w:vAlign w:val="center"/>
          </w:tcPr>
          <w:p w:rsidR="00E9470C" w:rsidRPr="00B24B80" w:rsidRDefault="00E9470C" w:rsidP="00B35795">
            <w:pPr>
              <w:jc w:val="center"/>
              <w:rPr>
                <w:rFonts w:ascii="Arial" w:hAnsi="Arial" w:cs="Arial"/>
                <w:color w:val="000000" w:themeColor="text1"/>
                <w:szCs w:val="21"/>
              </w:rPr>
            </w:pPr>
            <w:r w:rsidRPr="00B24B80">
              <w:rPr>
                <w:rFonts w:ascii="Arial" w:hAnsi="Arial" w:cs="Arial"/>
                <w:bCs/>
                <w:color w:val="000000" w:themeColor="text1"/>
                <w:kern w:val="28"/>
                <w:szCs w:val="21"/>
              </w:rPr>
              <w:t>0.0</w:t>
            </w:r>
            <w:r w:rsidRPr="00B24B80">
              <w:rPr>
                <w:rFonts w:ascii="Arial" w:hAnsi="Arial" w:cs="Arial" w:hint="eastAsia"/>
                <w:bCs/>
                <w:color w:val="000000" w:themeColor="text1"/>
                <w:kern w:val="28"/>
                <w:szCs w:val="21"/>
              </w:rPr>
              <w:t>03</w:t>
            </w:r>
            <w:r w:rsidRPr="00B24B80">
              <w:rPr>
                <w:rFonts w:ascii="Arial" w:hAnsi="Arial" w:cs="Arial"/>
                <w:color w:val="000000" w:themeColor="text1"/>
                <w:szCs w:val="21"/>
              </w:rPr>
              <w:t>t/a</w:t>
            </w:r>
            <w:r w:rsidRPr="00B24B80">
              <w:rPr>
                <w:rFonts w:ascii="Arial" w:hAnsi="Arial" w:cs="Arial" w:hint="eastAsia"/>
                <w:color w:val="000000" w:themeColor="text1"/>
                <w:szCs w:val="21"/>
              </w:rPr>
              <w:t>（</w:t>
            </w:r>
            <w:r w:rsidRPr="00B24B80">
              <w:rPr>
                <w:rFonts w:ascii="Arial" w:hAnsi="Arial" w:cs="Arial"/>
                <w:color w:val="000000" w:themeColor="text1"/>
                <w:szCs w:val="21"/>
              </w:rPr>
              <w:t>50mg/L</w:t>
            </w:r>
            <w:r w:rsidRPr="00B24B80">
              <w:rPr>
                <w:rFonts w:ascii="Arial" w:hAnsi="Arial" w:cs="Arial" w:hint="eastAsia"/>
                <w:color w:val="000000" w:themeColor="text1"/>
                <w:szCs w:val="21"/>
              </w:rPr>
              <w:t>）</w:t>
            </w:r>
          </w:p>
        </w:tc>
      </w:tr>
      <w:tr w:rsidR="00E9470C" w:rsidRPr="00B24B80">
        <w:trPr>
          <w:trHeight w:val="504"/>
          <w:jc w:val="center"/>
        </w:trPr>
        <w:tc>
          <w:tcPr>
            <w:tcW w:w="1150" w:type="dxa"/>
            <w:vMerge/>
            <w:tcBorders>
              <w:bottom w:val="single" w:sz="4" w:space="0" w:color="auto"/>
            </w:tcBorders>
            <w:vAlign w:val="center"/>
          </w:tcPr>
          <w:p w:rsidR="00E9470C" w:rsidRPr="00B24B80" w:rsidRDefault="00E9470C">
            <w:pPr>
              <w:jc w:val="center"/>
              <w:rPr>
                <w:rFonts w:ascii="Arial" w:hAnsi="Arial" w:cs="Arial"/>
                <w:color w:val="000000" w:themeColor="text1"/>
                <w:szCs w:val="21"/>
              </w:rPr>
            </w:pPr>
          </w:p>
        </w:tc>
        <w:tc>
          <w:tcPr>
            <w:tcW w:w="1118" w:type="dxa"/>
            <w:vMerge/>
            <w:vAlign w:val="center"/>
          </w:tcPr>
          <w:p w:rsidR="00E9470C" w:rsidRPr="00B24B80" w:rsidRDefault="00E9470C">
            <w:pPr>
              <w:jc w:val="center"/>
              <w:rPr>
                <w:rFonts w:ascii="Arial" w:hAnsi="Arial" w:cs="Arial"/>
                <w:color w:val="000000" w:themeColor="text1"/>
                <w:szCs w:val="21"/>
              </w:rPr>
            </w:pPr>
          </w:p>
        </w:tc>
        <w:tc>
          <w:tcPr>
            <w:tcW w:w="1134" w:type="dxa"/>
            <w:tcBorders>
              <w:top w:val="single" w:sz="4" w:space="0" w:color="auto"/>
              <w:bottom w:val="single" w:sz="4" w:space="0" w:color="auto"/>
            </w:tcBorders>
            <w:vAlign w:val="center"/>
          </w:tcPr>
          <w:p w:rsidR="00E9470C" w:rsidRPr="005D62A6" w:rsidRDefault="00E9470C">
            <w:pPr>
              <w:jc w:val="center"/>
              <w:rPr>
                <w:rFonts w:ascii="Arial" w:hAnsi="Arial" w:cs="Arial"/>
                <w:color w:val="00B0F0"/>
                <w:szCs w:val="21"/>
              </w:rPr>
            </w:pPr>
            <w:r w:rsidRPr="005D62A6">
              <w:rPr>
                <w:rFonts w:ascii="Arial" w:hAnsi="Arial" w:cs="Arial" w:hint="eastAsia"/>
                <w:color w:val="00B0F0"/>
                <w:szCs w:val="21"/>
              </w:rPr>
              <w:t>SS</w:t>
            </w:r>
          </w:p>
        </w:tc>
        <w:tc>
          <w:tcPr>
            <w:tcW w:w="2270" w:type="dxa"/>
            <w:gridSpan w:val="2"/>
            <w:vAlign w:val="center"/>
          </w:tcPr>
          <w:p w:rsidR="00E9470C" w:rsidRPr="005D62A6" w:rsidRDefault="00E9470C" w:rsidP="005D62A6">
            <w:pPr>
              <w:jc w:val="center"/>
              <w:rPr>
                <w:rFonts w:ascii="Arial" w:hAnsi="Arial" w:cs="Arial"/>
                <w:color w:val="00B0F0"/>
                <w:szCs w:val="21"/>
              </w:rPr>
            </w:pPr>
            <w:r w:rsidRPr="005D62A6">
              <w:rPr>
                <w:rFonts w:ascii="Arial" w:hAnsi="Arial" w:cs="Arial" w:hint="eastAsia"/>
                <w:color w:val="00B0F0"/>
                <w:szCs w:val="21"/>
              </w:rPr>
              <w:t>0.0</w:t>
            </w:r>
            <w:r w:rsidR="005D62A6" w:rsidRPr="005D62A6">
              <w:rPr>
                <w:rFonts w:ascii="Arial" w:hAnsi="Arial" w:cs="Arial" w:hint="eastAsia"/>
                <w:color w:val="00B0F0"/>
                <w:szCs w:val="21"/>
              </w:rPr>
              <w:t>12</w:t>
            </w:r>
            <w:r w:rsidRPr="005D62A6">
              <w:rPr>
                <w:rFonts w:ascii="Arial" w:hAnsi="Arial" w:cs="Arial" w:hint="eastAsia"/>
                <w:color w:val="00B0F0"/>
                <w:szCs w:val="21"/>
              </w:rPr>
              <w:t>t/a</w:t>
            </w:r>
            <w:r w:rsidRPr="005D62A6">
              <w:rPr>
                <w:rFonts w:ascii="Arial" w:hAnsi="Arial" w:cs="Arial" w:hint="eastAsia"/>
                <w:color w:val="00B0F0"/>
                <w:szCs w:val="21"/>
              </w:rPr>
              <w:t>（</w:t>
            </w:r>
            <w:r w:rsidR="005D62A6" w:rsidRPr="005D62A6">
              <w:rPr>
                <w:rFonts w:ascii="Arial" w:hAnsi="Arial" w:cs="Arial" w:hint="eastAsia"/>
                <w:color w:val="00B0F0"/>
                <w:szCs w:val="21"/>
              </w:rPr>
              <w:t>20</w:t>
            </w:r>
            <w:r w:rsidRPr="005D62A6">
              <w:rPr>
                <w:rFonts w:ascii="Arial" w:hAnsi="Arial" w:cs="Arial" w:hint="eastAsia"/>
                <w:color w:val="00B0F0"/>
                <w:szCs w:val="21"/>
              </w:rPr>
              <w:t>0mg/L</w:t>
            </w:r>
            <w:r w:rsidRPr="005D62A6">
              <w:rPr>
                <w:rFonts w:ascii="Arial" w:hAnsi="Arial" w:cs="Arial" w:hint="eastAsia"/>
                <w:color w:val="00B0F0"/>
                <w:szCs w:val="21"/>
              </w:rPr>
              <w:t>）</w:t>
            </w:r>
          </w:p>
        </w:tc>
        <w:tc>
          <w:tcPr>
            <w:tcW w:w="3400" w:type="dxa"/>
            <w:gridSpan w:val="2"/>
            <w:tcBorders>
              <w:right w:val="single" w:sz="6" w:space="0" w:color="auto"/>
            </w:tcBorders>
            <w:vAlign w:val="center"/>
          </w:tcPr>
          <w:p w:rsidR="00E9470C" w:rsidRPr="005D62A6" w:rsidRDefault="00E9470C" w:rsidP="00B35795">
            <w:pPr>
              <w:jc w:val="center"/>
              <w:rPr>
                <w:rFonts w:ascii="Arial" w:hAnsi="Arial" w:cs="Arial"/>
                <w:color w:val="00B0F0"/>
                <w:szCs w:val="21"/>
              </w:rPr>
            </w:pPr>
            <w:r w:rsidRPr="005D62A6">
              <w:rPr>
                <w:rFonts w:ascii="Arial" w:hAnsi="Arial" w:cs="Arial"/>
                <w:color w:val="00B0F0"/>
                <w:szCs w:val="21"/>
              </w:rPr>
              <w:t>0.00</w:t>
            </w:r>
            <w:r w:rsidR="007C7AC9" w:rsidRPr="005D62A6">
              <w:rPr>
                <w:rFonts w:ascii="Arial" w:hAnsi="Arial" w:cs="Arial" w:hint="eastAsia"/>
                <w:color w:val="00B0F0"/>
                <w:szCs w:val="21"/>
              </w:rPr>
              <w:t>0</w:t>
            </w:r>
            <w:r w:rsidRPr="005D62A6">
              <w:rPr>
                <w:rFonts w:ascii="Arial" w:hAnsi="Arial" w:cs="Arial" w:hint="eastAsia"/>
                <w:color w:val="00B0F0"/>
                <w:szCs w:val="21"/>
              </w:rPr>
              <w:t>6</w:t>
            </w:r>
            <w:r w:rsidRPr="005D62A6">
              <w:rPr>
                <w:rFonts w:ascii="Arial" w:hAnsi="Arial" w:cs="Arial"/>
                <w:color w:val="00B0F0"/>
                <w:szCs w:val="21"/>
              </w:rPr>
              <w:t>t/a</w:t>
            </w:r>
            <w:r w:rsidRPr="005D62A6">
              <w:rPr>
                <w:rFonts w:ascii="Arial" w:hAnsi="Arial" w:cs="Arial" w:hint="eastAsia"/>
                <w:color w:val="00B0F0"/>
                <w:szCs w:val="21"/>
              </w:rPr>
              <w:t>（</w:t>
            </w:r>
            <w:r w:rsidRPr="005D62A6">
              <w:rPr>
                <w:rFonts w:ascii="Arial" w:hAnsi="Arial" w:cs="Arial" w:hint="eastAsia"/>
                <w:color w:val="00B0F0"/>
                <w:szCs w:val="21"/>
              </w:rPr>
              <w:t>10</w:t>
            </w:r>
            <w:r w:rsidRPr="005D62A6">
              <w:rPr>
                <w:rFonts w:ascii="Arial" w:hAnsi="Arial" w:cs="Arial"/>
                <w:color w:val="00B0F0"/>
                <w:szCs w:val="21"/>
              </w:rPr>
              <w:t>mg/L)</w:t>
            </w:r>
          </w:p>
        </w:tc>
      </w:tr>
      <w:tr w:rsidR="002A0CFC" w:rsidRPr="00B24B80" w:rsidTr="00654EA1">
        <w:trPr>
          <w:trHeight w:val="425"/>
          <w:jc w:val="center"/>
        </w:trPr>
        <w:tc>
          <w:tcPr>
            <w:tcW w:w="1150" w:type="dxa"/>
            <w:vMerge w:val="restart"/>
            <w:tcBorders>
              <w:top w:val="single" w:sz="4" w:space="0" w:color="auto"/>
            </w:tcBorders>
            <w:vAlign w:val="center"/>
          </w:tcPr>
          <w:p w:rsidR="00654EA1" w:rsidRPr="00B24B80" w:rsidRDefault="00654EA1" w:rsidP="00654EA1">
            <w:pPr>
              <w:jc w:val="center"/>
              <w:rPr>
                <w:rFonts w:ascii="Arial" w:hAnsi="Arial" w:cs="Arial"/>
                <w:color w:val="000000" w:themeColor="text1"/>
                <w:szCs w:val="21"/>
              </w:rPr>
            </w:pPr>
            <w:r w:rsidRPr="00B24B80">
              <w:rPr>
                <w:rFonts w:ascii="Arial" w:hAnsi="Arial" w:cs="Arial" w:hint="eastAsia"/>
                <w:color w:val="000000" w:themeColor="text1"/>
                <w:szCs w:val="21"/>
              </w:rPr>
              <w:t>固</w:t>
            </w:r>
          </w:p>
          <w:p w:rsidR="00654EA1" w:rsidRPr="00B24B80" w:rsidRDefault="00654EA1" w:rsidP="00654EA1">
            <w:pPr>
              <w:jc w:val="center"/>
              <w:rPr>
                <w:rFonts w:ascii="Arial" w:hAnsi="Arial" w:cs="Arial"/>
                <w:color w:val="000000" w:themeColor="text1"/>
                <w:szCs w:val="21"/>
              </w:rPr>
            </w:pPr>
            <w:r w:rsidRPr="00B24B80">
              <w:rPr>
                <w:rFonts w:ascii="Arial" w:hAnsi="Arial" w:cs="Arial" w:hint="eastAsia"/>
                <w:color w:val="000000" w:themeColor="text1"/>
                <w:szCs w:val="21"/>
              </w:rPr>
              <w:t>体</w:t>
            </w:r>
          </w:p>
          <w:p w:rsidR="00654EA1" w:rsidRPr="00B24B80" w:rsidRDefault="00654EA1" w:rsidP="00654EA1">
            <w:pPr>
              <w:jc w:val="center"/>
              <w:rPr>
                <w:rFonts w:ascii="Arial" w:hAnsi="Arial" w:cs="Arial"/>
                <w:color w:val="000000" w:themeColor="text1"/>
                <w:szCs w:val="21"/>
              </w:rPr>
            </w:pPr>
            <w:r w:rsidRPr="00B24B80">
              <w:rPr>
                <w:rFonts w:ascii="Arial" w:hAnsi="Arial" w:cs="Arial" w:hint="eastAsia"/>
                <w:color w:val="000000" w:themeColor="text1"/>
                <w:szCs w:val="21"/>
              </w:rPr>
              <w:t>废</w:t>
            </w:r>
          </w:p>
          <w:p w:rsidR="002A0CFC" w:rsidRPr="00B24B80" w:rsidRDefault="00654EA1" w:rsidP="00654EA1">
            <w:pPr>
              <w:jc w:val="center"/>
              <w:rPr>
                <w:rFonts w:ascii="Arial" w:hAnsi="Arial" w:cs="Arial"/>
                <w:color w:val="000000" w:themeColor="text1"/>
                <w:szCs w:val="21"/>
              </w:rPr>
            </w:pPr>
            <w:r w:rsidRPr="00B24B80">
              <w:rPr>
                <w:rFonts w:ascii="Arial" w:hAnsi="Arial" w:cs="Arial" w:hint="eastAsia"/>
                <w:color w:val="000000" w:themeColor="text1"/>
                <w:szCs w:val="21"/>
              </w:rPr>
              <w:t>物</w:t>
            </w:r>
          </w:p>
        </w:tc>
        <w:tc>
          <w:tcPr>
            <w:tcW w:w="1118" w:type="dxa"/>
            <w:tcBorders>
              <w:bottom w:val="single" w:sz="4" w:space="0" w:color="auto"/>
            </w:tcBorders>
            <w:vAlign w:val="center"/>
          </w:tcPr>
          <w:p w:rsidR="002A0CFC" w:rsidRPr="00B24B80" w:rsidRDefault="002A0CFC">
            <w:pPr>
              <w:adjustRightInd w:val="0"/>
              <w:snapToGrid w:val="0"/>
              <w:jc w:val="center"/>
              <w:rPr>
                <w:rFonts w:ascii="Arial" w:hAnsi="Arial" w:cs="Arial"/>
                <w:color w:val="000000" w:themeColor="text1"/>
                <w:kern w:val="6"/>
                <w:szCs w:val="21"/>
              </w:rPr>
            </w:pPr>
            <w:r w:rsidRPr="00B24B80">
              <w:rPr>
                <w:rFonts w:ascii="Arial" w:hAnsi="Arial" w:cs="Arial" w:hint="eastAsia"/>
                <w:color w:val="000000" w:themeColor="text1"/>
                <w:kern w:val="6"/>
                <w:szCs w:val="21"/>
              </w:rPr>
              <w:t>生产车间</w:t>
            </w:r>
          </w:p>
        </w:tc>
        <w:tc>
          <w:tcPr>
            <w:tcW w:w="1140" w:type="dxa"/>
            <w:gridSpan w:val="2"/>
            <w:tcBorders>
              <w:bottom w:val="single" w:sz="4" w:space="0" w:color="auto"/>
              <w:right w:val="single" w:sz="4" w:space="0" w:color="auto"/>
            </w:tcBorders>
            <w:vAlign w:val="center"/>
          </w:tcPr>
          <w:p w:rsidR="002A0CFC" w:rsidRPr="00B24B80" w:rsidRDefault="002A0CFC">
            <w:pPr>
              <w:adjustRightInd w:val="0"/>
              <w:snapToGrid w:val="0"/>
              <w:jc w:val="center"/>
              <w:rPr>
                <w:rFonts w:ascii="Arial" w:hAnsi="Arial" w:cs="Arial"/>
                <w:color w:val="000000" w:themeColor="text1"/>
                <w:kern w:val="6"/>
                <w:szCs w:val="21"/>
              </w:rPr>
            </w:pPr>
            <w:r w:rsidRPr="00B24B80">
              <w:rPr>
                <w:rFonts w:ascii="Arial" w:hAnsi="Arial" w:cs="Arial" w:hint="eastAsia"/>
                <w:color w:val="000000" w:themeColor="text1"/>
                <w:kern w:val="6"/>
                <w:szCs w:val="21"/>
              </w:rPr>
              <w:t>废包装材料</w:t>
            </w:r>
          </w:p>
        </w:tc>
        <w:tc>
          <w:tcPr>
            <w:tcW w:w="2264" w:type="dxa"/>
            <w:tcBorders>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rPr>
            </w:pPr>
            <w:r w:rsidRPr="00B24B80">
              <w:rPr>
                <w:rFonts w:ascii="Arial" w:hAnsi="Arial" w:cs="Arial"/>
                <w:color w:val="000000" w:themeColor="text1"/>
              </w:rPr>
              <w:t>1t/a</w:t>
            </w:r>
          </w:p>
        </w:tc>
        <w:tc>
          <w:tcPr>
            <w:tcW w:w="3400" w:type="dxa"/>
            <w:gridSpan w:val="2"/>
            <w:tcBorders>
              <w:left w:val="single" w:sz="4" w:space="0" w:color="auto"/>
              <w:bottom w:val="single" w:sz="4" w:space="0" w:color="auto"/>
            </w:tcBorders>
            <w:vAlign w:val="center"/>
          </w:tcPr>
          <w:p w:rsidR="002A0CFC" w:rsidRPr="00B24B80" w:rsidRDefault="002A0CFC">
            <w:pPr>
              <w:jc w:val="center"/>
              <w:rPr>
                <w:rFonts w:ascii="Arial" w:hAnsi="Arial" w:cs="Arial"/>
                <w:color w:val="000000" w:themeColor="text1"/>
              </w:rPr>
            </w:pPr>
            <w:r w:rsidRPr="00B24B80">
              <w:rPr>
                <w:rFonts w:ascii="Arial" w:hAnsi="Arial" w:cs="Arial"/>
                <w:color w:val="000000" w:themeColor="text1"/>
              </w:rPr>
              <w:t>0t/a</w:t>
            </w:r>
          </w:p>
        </w:tc>
      </w:tr>
      <w:tr w:rsidR="0071042A" w:rsidRPr="00B24B80">
        <w:trPr>
          <w:trHeight w:val="425"/>
          <w:jc w:val="center"/>
        </w:trPr>
        <w:tc>
          <w:tcPr>
            <w:tcW w:w="1150" w:type="dxa"/>
            <w:vMerge/>
            <w:vAlign w:val="center"/>
          </w:tcPr>
          <w:p w:rsidR="0071042A" w:rsidRPr="00B24B80" w:rsidRDefault="0071042A">
            <w:pPr>
              <w:jc w:val="center"/>
              <w:rPr>
                <w:rFonts w:ascii="Arial" w:hAnsi="Arial" w:cs="Arial"/>
                <w:color w:val="000000" w:themeColor="text1"/>
                <w:szCs w:val="21"/>
              </w:rPr>
            </w:pPr>
          </w:p>
        </w:tc>
        <w:tc>
          <w:tcPr>
            <w:tcW w:w="1118" w:type="dxa"/>
            <w:tcBorders>
              <w:bottom w:val="single" w:sz="4" w:space="0" w:color="auto"/>
            </w:tcBorders>
            <w:vAlign w:val="center"/>
          </w:tcPr>
          <w:p w:rsidR="0071042A" w:rsidRPr="00B24B80" w:rsidRDefault="0071042A">
            <w:pPr>
              <w:adjustRightInd w:val="0"/>
              <w:snapToGrid w:val="0"/>
              <w:jc w:val="center"/>
              <w:rPr>
                <w:rFonts w:ascii="Arial" w:hAnsi="Arial" w:cs="Arial"/>
                <w:color w:val="000000" w:themeColor="text1"/>
                <w:kern w:val="6"/>
                <w:szCs w:val="21"/>
              </w:rPr>
            </w:pPr>
            <w:r w:rsidRPr="00B24B80">
              <w:rPr>
                <w:rFonts w:ascii="Arial" w:hAnsi="Arial" w:cs="Arial" w:hint="eastAsia"/>
                <w:color w:val="000000" w:themeColor="text1"/>
                <w:kern w:val="6"/>
                <w:szCs w:val="21"/>
              </w:rPr>
              <w:t>组装</w:t>
            </w:r>
          </w:p>
        </w:tc>
        <w:tc>
          <w:tcPr>
            <w:tcW w:w="1140" w:type="dxa"/>
            <w:gridSpan w:val="2"/>
            <w:tcBorders>
              <w:bottom w:val="single" w:sz="4" w:space="0" w:color="auto"/>
              <w:right w:val="single" w:sz="4" w:space="0" w:color="auto"/>
            </w:tcBorders>
            <w:vAlign w:val="center"/>
          </w:tcPr>
          <w:p w:rsidR="0071042A" w:rsidRPr="00B24B80" w:rsidRDefault="0071042A" w:rsidP="0071042A">
            <w:pPr>
              <w:adjustRightInd w:val="0"/>
              <w:snapToGrid w:val="0"/>
              <w:rPr>
                <w:rFonts w:ascii="Arial" w:hAnsi="Arial" w:cs="Arial"/>
                <w:color w:val="000000" w:themeColor="text1"/>
                <w:kern w:val="6"/>
                <w:szCs w:val="21"/>
              </w:rPr>
            </w:pPr>
            <w:r w:rsidRPr="00B24B80">
              <w:rPr>
                <w:rFonts w:ascii="Arial" w:hAnsi="Arial" w:cs="Arial" w:hint="eastAsia"/>
                <w:color w:val="000000" w:themeColor="text1"/>
                <w:kern w:val="6"/>
                <w:szCs w:val="21"/>
              </w:rPr>
              <w:t>废</w:t>
            </w:r>
            <w:r w:rsidRPr="00B24B80">
              <w:rPr>
                <w:rFonts w:ascii="Arial" w:hAnsi="Arial" w:cs="Arial" w:hint="eastAsia"/>
                <w:color w:val="000000" w:themeColor="text1"/>
                <w:kern w:val="6"/>
                <w:szCs w:val="21"/>
              </w:rPr>
              <w:t>LED</w:t>
            </w:r>
            <w:r w:rsidRPr="00B24B80">
              <w:rPr>
                <w:rFonts w:ascii="Arial" w:hAnsi="Arial" w:cs="Arial" w:hint="eastAsia"/>
                <w:color w:val="000000" w:themeColor="text1"/>
                <w:kern w:val="6"/>
                <w:szCs w:val="21"/>
              </w:rPr>
              <w:t>塑料</w:t>
            </w:r>
          </w:p>
        </w:tc>
        <w:tc>
          <w:tcPr>
            <w:tcW w:w="2264" w:type="dxa"/>
            <w:tcBorders>
              <w:left w:val="single" w:sz="4" w:space="0" w:color="auto"/>
              <w:bottom w:val="single" w:sz="4" w:space="0" w:color="auto"/>
              <w:right w:val="single" w:sz="4" w:space="0" w:color="auto"/>
            </w:tcBorders>
            <w:vAlign w:val="center"/>
          </w:tcPr>
          <w:p w:rsidR="0071042A" w:rsidRPr="00B24B80" w:rsidRDefault="0071042A">
            <w:pPr>
              <w:jc w:val="center"/>
              <w:rPr>
                <w:rFonts w:ascii="Arial" w:hAnsi="Arial" w:cs="Arial"/>
                <w:color w:val="000000" w:themeColor="text1"/>
              </w:rPr>
            </w:pPr>
            <w:r w:rsidRPr="00B24B80">
              <w:rPr>
                <w:rFonts w:ascii="Arial" w:hAnsi="Arial" w:cs="Arial" w:hint="eastAsia"/>
                <w:color w:val="000000" w:themeColor="text1"/>
              </w:rPr>
              <w:t>1t/a</w:t>
            </w:r>
          </w:p>
        </w:tc>
        <w:tc>
          <w:tcPr>
            <w:tcW w:w="3400" w:type="dxa"/>
            <w:gridSpan w:val="2"/>
            <w:tcBorders>
              <w:left w:val="single" w:sz="4" w:space="0" w:color="auto"/>
              <w:bottom w:val="single" w:sz="4" w:space="0" w:color="auto"/>
            </w:tcBorders>
            <w:vAlign w:val="center"/>
          </w:tcPr>
          <w:p w:rsidR="0071042A" w:rsidRPr="00B24B80" w:rsidRDefault="0071042A">
            <w:pPr>
              <w:jc w:val="center"/>
              <w:rPr>
                <w:rFonts w:ascii="Arial" w:hAnsi="Arial" w:cs="Arial"/>
                <w:color w:val="000000" w:themeColor="text1"/>
              </w:rPr>
            </w:pPr>
            <w:r w:rsidRPr="00B24B80">
              <w:rPr>
                <w:rFonts w:ascii="Arial" w:hAnsi="Arial" w:cs="Arial"/>
                <w:color w:val="000000" w:themeColor="text1"/>
              </w:rPr>
              <w:t>0t/a</w:t>
            </w:r>
          </w:p>
        </w:tc>
      </w:tr>
      <w:tr w:rsidR="002A0CFC" w:rsidRPr="00B24B80">
        <w:trPr>
          <w:trHeight w:val="425"/>
          <w:jc w:val="center"/>
        </w:trPr>
        <w:tc>
          <w:tcPr>
            <w:tcW w:w="1150" w:type="dxa"/>
            <w:vMerge/>
            <w:vAlign w:val="center"/>
          </w:tcPr>
          <w:p w:rsidR="002A0CFC" w:rsidRPr="00B24B80" w:rsidRDefault="002A0CFC">
            <w:pPr>
              <w:jc w:val="center"/>
              <w:rPr>
                <w:rFonts w:ascii="Arial" w:hAnsi="Arial" w:cs="Arial"/>
                <w:color w:val="000000" w:themeColor="text1"/>
                <w:szCs w:val="21"/>
              </w:rPr>
            </w:pPr>
          </w:p>
        </w:tc>
        <w:tc>
          <w:tcPr>
            <w:tcW w:w="1118" w:type="dxa"/>
            <w:tcBorders>
              <w:bottom w:val="single" w:sz="4" w:space="0" w:color="auto"/>
            </w:tcBorders>
            <w:vAlign w:val="center"/>
          </w:tcPr>
          <w:p w:rsidR="002A0CFC" w:rsidRPr="00B24B80" w:rsidRDefault="002A0CFC">
            <w:pPr>
              <w:adjustRightInd w:val="0"/>
              <w:snapToGrid w:val="0"/>
              <w:jc w:val="center"/>
              <w:rPr>
                <w:rFonts w:ascii="Arial" w:hAnsi="Arial" w:cs="Arial"/>
                <w:color w:val="000000" w:themeColor="text1"/>
                <w:kern w:val="6"/>
                <w:szCs w:val="21"/>
              </w:rPr>
            </w:pPr>
            <w:r w:rsidRPr="00B24B80">
              <w:rPr>
                <w:rFonts w:ascii="Arial" w:hAnsi="Arial" w:cs="Arial" w:hint="eastAsia"/>
                <w:color w:val="000000" w:themeColor="text1"/>
                <w:kern w:val="6"/>
                <w:szCs w:val="21"/>
              </w:rPr>
              <w:t>职工生活</w:t>
            </w:r>
          </w:p>
        </w:tc>
        <w:tc>
          <w:tcPr>
            <w:tcW w:w="1140" w:type="dxa"/>
            <w:gridSpan w:val="2"/>
            <w:tcBorders>
              <w:bottom w:val="single" w:sz="4" w:space="0" w:color="auto"/>
              <w:right w:val="single" w:sz="4" w:space="0" w:color="auto"/>
            </w:tcBorders>
            <w:vAlign w:val="center"/>
          </w:tcPr>
          <w:p w:rsidR="002A0CFC" w:rsidRPr="00B24B80" w:rsidRDefault="002A0CFC">
            <w:pPr>
              <w:adjustRightInd w:val="0"/>
              <w:snapToGrid w:val="0"/>
              <w:jc w:val="center"/>
              <w:rPr>
                <w:rFonts w:ascii="Arial" w:hAnsi="Arial" w:cs="Arial"/>
                <w:color w:val="000000" w:themeColor="text1"/>
                <w:kern w:val="6"/>
                <w:szCs w:val="21"/>
              </w:rPr>
            </w:pPr>
            <w:r w:rsidRPr="00B24B80">
              <w:rPr>
                <w:rFonts w:ascii="Arial" w:hAnsi="Arial" w:cs="Arial" w:hint="eastAsia"/>
                <w:color w:val="000000" w:themeColor="text1"/>
                <w:kern w:val="6"/>
                <w:szCs w:val="21"/>
              </w:rPr>
              <w:t>生活垃圾</w:t>
            </w:r>
          </w:p>
        </w:tc>
        <w:tc>
          <w:tcPr>
            <w:tcW w:w="2264" w:type="dxa"/>
            <w:tcBorders>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rPr>
            </w:pPr>
            <w:r w:rsidRPr="00B24B80">
              <w:rPr>
                <w:rFonts w:ascii="Arial" w:hAnsi="Arial" w:cs="Arial"/>
                <w:color w:val="000000" w:themeColor="text1"/>
              </w:rPr>
              <w:t>2.5t/a</w:t>
            </w:r>
          </w:p>
        </w:tc>
        <w:tc>
          <w:tcPr>
            <w:tcW w:w="3400" w:type="dxa"/>
            <w:gridSpan w:val="2"/>
            <w:tcBorders>
              <w:left w:val="single" w:sz="4" w:space="0" w:color="auto"/>
              <w:bottom w:val="single" w:sz="4" w:space="0" w:color="auto"/>
            </w:tcBorders>
            <w:vAlign w:val="center"/>
          </w:tcPr>
          <w:p w:rsidR="002A0CFC" w:rsidRPr="00B24B80" w:rsidRDefault="002A0CFC">
            <w:pPr>
              <w:jc w:val="center"/>
              <w:rPr>
                <w:rFonts w:ascii="Arial" w:hAnsi="Arial" w:cs="Arial"/>
                <w:color w:val="000000" w:themeColor="text1"/>
              </w:rPr>
            </w:pPr>
            <w:r w:rsidRPr="00B24B80">
              <w:rPr>
                <w:rFonts w:ascii="Arial" w:hAnsi="Arial" w:cs="Arial"/>
                <w:color w:val="000000" w:themeColor="text1"/>
              </w:rPr>
              <w:t>0t/a</w:t>
            </w:r>
          </w:p>
        </w:tc>
      </w:tr>
      <w:tr w:rsidR="002A0CFC" w:rsidRPr="00B24B80">
        <w:trPr>
          <w:trHeight w:val="425"/>
          <w:jc w:val="center"/>
        </w:trPr>
        <w:tc>
          <w:tcPr>
            <w:tcW w:w="1150" w:type="dxa"/>
            <w:vAlign w:val="center"/>
          </w:tcPr>
          <w:p w:rsidR="002A0CFC" w:rsidRPr="00B24B80" w:rsidRDefault="002A0CFC" w:rsidP="006315CA">
            <w:pPr>
              <w:spacing w:beforeLines="50"/>
              <w:jc w:val="center"/>
              <w:rPr>
                <w:rFonts w:ascii="Arial" w:hAnsi="Arial" w:cs="Arial"/>
                <w:color w:val="000000" w:themeColor="text1"/>
                <w:szCs w:val="21"/>
              </w:rPr>
            </w:pPr>
            <w:r w:rsidRPr="00B24B80">
              <w:rPr>
                <w:rFonts w:ascii="Arial" w:hAnsi="Arial" w:cs="Arial" w:hint="eastAsia"/>
                <w:color w:val="000000" w:themeColor="text1"/>
                <w:szCs w:val="21"/>
              </w:rPr>
              <w:t>噪声</w:t>
            </w:r>
          </w:p>
        </w:tc>
        <w:tc>
          <w:tcPr>
            <w:tcW w:w="7922" w:type="dxa"/>
            <w:gridSpan w:val="6"/>
            <w:vAlign w:val="center"/>
          </w:tcPr>
          <w:p w:rsidR="002A0CFC" w:rsidRPr="00B24B80" w:rsidRDefault="002A0CFC" w:rsidP="006157AB">
            <w:pPr>
              <w:jc w:val="center"/>
              <w:rPr>
                <w:rFonts w:ascii="Arial" w:hAnsi="Arial" w:cs="Arial"/>
                <w:color w:val="000000" w:themeColor="text1"/>
                <w:sz w:val="23"/>
                <w:szCs w:val="23"/>
              </w:rPr>
            </w:pPr>
            <w:r w:rsidRPr="00B24B80">
              <w:rPr>
                <w:rFonts w:ascii="Arial" w:hAnsi="Arial" w:cs="Arial" w:hint="eastAsia"/>
                <w:bCs/>
                <w:color w:val="000000" w:themeColor="text1"/>
                <w:szCs w:val="21"/>
              </w:rPr>
              <w:t>主要噪声源为各类机械加工设备的运行噪声，噪声级在</w:t>
            </w:r>
            <w:r w:rsidRPr="00B24B80">
              <w:rPr>
                <w:rFonts w:ascii="Arial" w:hAnsi="Arial" w:cs="Arial"/>
                <w:bCs/>
                <w:color w:val="000000" w:themeColor="text1"/>
                <w:szCs w:val="21"/>
              </w:rPr>
              <w:t>60-75dB</w:t>
            </w:r>
            <w:r w:rsidRPr="00B24B80">
              <w:rPr>
                <w:rFonts w:ascii="Arial" w:hAnsi="Arial" w:cs="Arial" w:hint="eastAsia"/>
                <w:bCs/>
                <w:color w:val="000000" w:themeColor="text1"/>
                <w:szCs w:val="21"/>
              </w:rPr>
              <w:t>之间。</w:t>
            </w:r>
          </w:p>
        </w:tc>
      </w:tr>
      <w:tr w:rsidR="002A0CFC" w:rsidRPr="00B24B80">
        <w:trPr>
          <w:trHeight w:val="425"/>
          <w:jc w:val="center"/>
        </w:trPr>
        <w:tc>
          <w:tcPr>
            <w:tcW w:w="1150" w:type="dxa"/>
            <w:vAlign w:val="center"/>
          </w:tcPr>
          <w:p w:rsidR="002A0CFC" w:rsidRPr="00B24B80" w:rsidRDefault="002A0CFC" w:rsidP="006315CA">
            <w:pPr>
              <w:spacing w:beforeLines="20"/>
              <w:jc w:val="center"/>
              <w:rPr>
                <w:rFonts w:ascii="Arial" w:hAnsi="Arial" w:cs="Arial"/>
                <w:color w:val="000000" w:themeColor="text1"/>
                <w:szCs w:val="21"/>
              </w:rPr>
            </w:pPr>
            <w:r w:rsidRPr="00B24B80">
              <w:rPr>
                <w:rFonts w:ascii="Arial" w:hAnsi="Arial" w:cs="Arial" w:hint="eastAsia"/>
                <w:color w:val="000000" w:themeColor="text1"/>
                <w:szCs w:val="21"/>
              </w:rPr>
              <w:t>其他</w:t>
            </w:r>
          </w:p>
        </w:tc>
        <w:tc>
          <w:tcPr>
            <w:tcW w:w="7922" w:type="dxa"/>
            <w:gridSpan w:val="6"/>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w:t>
            </w:r>
          </w:p>
        </w:tc>
      </w:tr>
      <w:tr w:rsidR="002A0CFC" w:rsidRPr="00B24B80">
        <w:trPr>
          <w:trHeight w:val="425"/>
          <w:jc w:val="center"/>
        </w:trPr>
        <w:tc>
          <w:tcPr>
            <w:tcW w:w="9072" w:type="dxa"/>
            <w:gridSpan w:val="7"/>
            <w:tcBorders>
              <w:bottom w:val="single" w:sz="12" w:space="0" w:color="auto"/>
            </w:tcBorders>
          </w:tcPr>
          <w:p w:rsidR="002A0CFC" w:rsidRPr="00B24B80" w:rsidRDefault="002A0CFC" w:rsidP="006315CA">
            <w:pPr>
              <w:spacing w:beforeLines="50" w:line="360" w:lineRule="auto"/>
              <w:ind w:rightChars="45" w:right="94"/>
              <w:rPr>
                <w:rFonts w:ascii="Arial" w:hAnsi="Arial" w:cs="Arial"/>
                <w:bCs/>
                <w:color w:val="000000" w:themeColor="text1"/>
                <w:sz w:val="23"/>
                <w:szCs w:val="23"/>
              </w:rPr>
            </w:pPr>
            <w:r w:rsidRPr="00B24B80">
              <w:rPr>
                <w:rFonts w:ascii="Arial" w:hAnsi="Arial" w:cs="Arial" w:hint="eastAsia"/>
                <w:bCs/>
                <w:color w:val="000000" w:themeColor="text1"/>
                <w:sz w:val="23"/>
                <w:szCs w:val="23"/>
              </w:rPr>
              <w:t>主要生态影响：</w:t>
            </w:r>
          </w:p>
          <w:p w:rsidR="002A0CFC" w:rsidRPr="00B24B80" w:rsidRDefault="002A0CFC">
            <w:pPr>
              <w:spacing w:line="360" w:lineRule="auto"/>
              <w:ind w:leftChars="39" w:left="82" w:rightChars="43" w:right="90" w:firstLine="490"/>
              <w:rPr>
                <w:rFonts w:ascii="Arial" w:hAnsi="Arial" w:cs="Arial"/>
                <w:color w:val="000000" w:themeColor="text1"/>
                <w:sz w:val="23"/>
                <w:szCs w:val="23"/>
              </w:rPr>
            </w:pPr>
            <w:r w:rsidRPr="00B24B80">
              <w:rPr>
                <w:rFonts w:ascii="Arial" w:hAnsi="Arial" w:cs="Arial" w:hint="eastAsia"/>
                <w:color w:val="000000" w:themeColor="text1"/>
                <w:sz w:val="23"/>
                <w:szCs w:val="23"/>
              </w:rPr>
              <w:t>据现场踏勘，本项目位于</w:t>
            </w:r>
            <w:r w:rsidRPr="00B24B80">
              <w:rPr>
                <w:rFonts w:ascii="Arial" w:hAnsi="Arial" w:cs="Arial" w:hint="eastAsia"/>
                <w:bCs/>
                <w:color w:val="000000" w:themeColor="text1"/>
                <w:kern w:val="28"/>
                <w:sz w:val="23"/>
                <w:szCs w:val="23"/>
              </w:rPr>
              <w:t>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w:t>
            </w:r>
            <w:r w:rsidRPr="00B24B80">
              <w:rPr>
                <w:rFonts w:ascii="Arial" w:hAnsi="Arial" w:cs="Arial" w:hint="eastAsia"/>
                <w:color w:val="000000" w:themeColor="text1"/>
                <w:sz w:val="23"/>
                <w:szCs w:val="23"/>
              </w:rPr>
              <w:t>，无需新建建筑，无大面积的自然植被群落及珍稀动植物资源，且生产过程中污染物的排放量不大，对当地生态环境影响很小。</w:t>
            </w: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pPr>
              <w:spacing w:line="360" w:lineRule="auto"/>
              <w:ind w:leftChars="39" w:left="82" w:rightChars="43" w:right="90" w:firstLine="490"/>
              <w:rPr>
                <w:rFonts w:ascii="Arial" w:hAnsi="Arial" w:cs="Arial"/>
                <w:color w:val="000000" w:themeColor="text1"/>
                <w:szCs w:val="21"/>
              </w:rPr>
            </w:pPr>
          </w:p>
          <w:p w:rsidR="002A0CFC" w:rsidRPr="00B24B80" w:rsidRDefault="002A0CFC" w:rsidP="00E9470C">
            <w:pPr>
              <w:spacing w:line="360" w:lineRule="auto"/>
              <w:ind w:rightChars="43" w:right="90"/>
              <w:rPr>
                <w:rFonts w:ascii="Arial" w:hAnsi="Arial" w:cs="Arial"/>
                <w:color w:val="000000" w:themeColor="text1"/>
                <w:szCs w:val="21"/>
              </w:rPr>
            </w:pPr>
          </w:p>
          <w:p w:rsidR="002A0CFC" w:rsidRPr="00B24B80" w:rsidRDefault="002A0CFC">
            <w:pPr>
              <w:spacing w:line="360" w:lineRule="auto"/>
              <w:ind w:rightChars="43" w:right="90"/>
              <w:rPr>
                <w:rFonts w:ascii="Arial" w:hAnsi="Arial" w:cs="Arial"/>
                <w:color w:val="000000" w:themeColor="text1"/>
                <w:szCs w:val="21"/>
              </w:rPr>
            </w:pPr>
          </w:p>
        </w:tc>
      </w:tr>
    </w:tbl>
    <w:p w:rsidR="002A0CFC" w:rsidRPr="00B24B80" w:rsidRDefault="002A0CFC">
      <w:pPr>
        <w:pStyle w:val="1"/>
        <w:spacing w:before="0" w:after="0" w:line="360" w:lineRule="auto"/>
        <w:rPr>
          <w:rFonts w:ascii="Arial" w:hAnsi="Arial" w:cs="Arial"/>
          <w:color w:val="000000" w:themeColor="text1"/>
          <w:sz w:val="24"/>
          <w:szCs w:val="24"/>
        </w:rPr>
      </w:pPr>
      <w:bookmarkStart w:id="68" w:name="_Toc291014882"/>
      <w:bookmarkStart w:id="69" w:name="_Toc186017764"/>
      <w:bookmarkStart w:id="70" w:name="_Toc156031835"/>
      <w:bookmarkStart w:id="71" w:name="_Toc157220251"/>
      <w:r w:rsidRPr="00B24B80">
        <w:rPr>
          <w:rFonts w:ascii="Arial" w:hAnsi="Arial" w:cs="Arial"/>
          <w:color w:val="000000" w:themeColor="text1"/>
          <w:sz w:val="24"/>
          <w:szCs w:val="24"/>
        </w:rPr>
        <w:lastRenderedPageBreak/>
        <w:t xml:space="preserve">7 </w:t>
      </w:r>
      <w:r w:rsidRPr="00B24B80">
        <w:rPr>
          <w:rFonts w:ascii="Arial" w:hAnsi="Arial" w:cs="Arial" w:hint="eastAsia"/>
          <w:color w:val="000000" w:themeColor="text1"/>
          <w:sz w:val="24"/>
          <w:szCs w:val="24"/>
        </w:rPr>
        <w:t>环境影响分析</w:t>
      </w:r>
      <w:bookmarkEnd w:id="68"/>
      <w:bookmarkEnd w:id="69"/>
      <w:bookmarkEnd w:id="70"/>
      <w:bookmarkEnd w:id="71"/>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072"/>
      </w:tblGrid>
      <w:tr w:rsidR="002A0CFC" w:rsidRPr="00B24B80">
        <w:trPr>
          <w:jc w:val="center"/>
        </w:trPr>
        <w:tc>
          <w:tcPr>
            <w:tcW w:w="9072" w:type="dxa"/>
            <w:tcBorders>
              <w:top w:val="single" w:sz="12" w:space="0" w:color="auto"/>
              <w:bottom w:val="single" w:sz="12" w:space="0" w:color="auto"/>
            </w:tcBorders>
          </w:tcPr>
          <w:p w:rsidR="002A0CFC" w:rsidRPr="00B24B80" w:rsidRDefault="002A0CFC" w:rsidP="006315CA">
            <w:pPr>
              <w:pStyle w:val="2"/>
              <w:spacing w:beforeLines="50" w:line="360" w:lineRule="auto"/>
              <w:rPr>
                <w:rFonts w:ascii="Arial" w:eastAsia="宋体" w:hAnsi="Arial" w:cs="Arial"/>
                <w:color w:val="000000" w:themeColor="text1"/>
                <w:sz w:val="23"/>
                <w:szCs w:val="23"/>
              </w:rPr>
            </w:pPr>
            <w:bookmarkStart w:id="72" w:name="_Toc129146369"/>
            <w:bookmarkStart w:id="73" w:name="_Toc130259019"/>
            <w:bookmarkStart w:id="74" w:name="_Toc156031836"/>
            <w:bookmarkStart w:id="75" w:name="_Toc157220252"/>
            <w:r w:rsidRPr="00B24B80">
              <w:rPr>
                <w:rFonts w:ascii="Arial" w:eastAsia="宋体" w:hAnsi="Arial" w:cs="Arial"/>
                <w:color w:val="000000" w:themeColor="text1"/>
                <w:sz w:val="23"/>
                <w:szCs w:val="23"/>
              </w:rPr>
              <w:t xml:space="preserve">7.1 </w:t>
            </w:r>
            <w:r w:rsidRPr="00B24B80">
              <w:rPr>
                <w:rFonts w:ascii="Arial" w:eastAsia="宋体" w:hAnsi="Arial" w:cs="Arial" w:hint="eastAsia"/>
                <w:color w:val="000000" w:themeColor="text1"/>
                <w:sz w:val="23"/>
                <w:szCs w:val="23"/>
              </w:rPr>
              <w:t>环境影响简要分析</w:t>
            </w:r>
            <w:bookmarkEnd w:id="72"/>
            <w:bookmarkEnd w:id="73"/>
            <w:bookmarkEnd w:id="74"/>
            <w:bookmarkEnd w:id="75"/>
          </w:p>
          <w:p w:rsidR="002A0CFC" w:rsidRPr="00B24B80" w:rsidRDefault="002A0CFC">
            <w:pPr>
              <w:snapToGrid w:val="0"/>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7.1.1</w:t>
            </w:r>
            <w:r w:rsidRPr="00B24B80">
              <w:rPr>
                <w:rFonts w:ascii="Arial" w:hAnsi="Arial" w:cs="Arial" w:hint="eastAsia"/>
                <w:b/>
                <w:color w:val="000000" w:themeColor="text1"/>
                <w:sz w:val="23"/>
                <w:szCs w:val="23"/>
              </w:rPr>
              <w:t>大气环境影响分析</w:t>
            </w:r>
          </w:p>
          <w:p w:rsidR="002A0CFC" w:rsidRPr="00B24B80" w:rsidRDefault="002A0CFC">
            <w:pPr>
              <w:adjustRightInd w:val="0"/>
              <w:snapToGrid w:val="0"/>
              <w:spacing w:line="360" w:lineRule="auto"/>
              <w:ind w:firstLineChars="200" w:firstLine="460"/>
              <w:rPr>
                <w:rFonts w:ascii="Arial" w:hAnsi="Arial" w:cs="Arial"/>
                <w:snapToGrid w:val="0"/>
                <w:color w:val="000000" w:themeColor="text1"/>
                <w:kern w:val="0"/>
                <w:sz w:val="23"/>
                <w:szCs w:val="23"/>
              </w:rPr>
            </w:pPr>
            <w:r w:rsidRPr="00B24B80">
              <w:rPr>
                <w:rFonts w:ascii="Arial" w:hAnsi="Arial" w:cs="Arial"/>
                <w:snapToGrid w:val="0"/>
                <w:color w:val="000000" w:themeColor="text1"/>
                <w:kern w:val="0"/>
                <w:sz w:val="23"/>
                <w:szCs w:val="23"/>
              </w:rPr>
              <w:t>1</w:t>
            </w:r>
            <w:r w:rsidRPr="00B24B80">
              <w:rPr>
                <w:rFonts w:ascii="Arial" w:hAnsi="Arial" w:cs="Arial" w:hint="eastAsia"/>
                <w:snapToGrid w:val="0"/>
                <w:color w:val="000000" w:themeColor="text1"/>
                <w:kern w:val="0"/>
                <w:sz w:val="23"/>
                <w:szCs w:val="23"/>
              </w:rPr>
              <w:t>、非甲烷总烃</w:t>
            </w:r>
          </w:p>
          <w:p w:rsidR="002A0CFC" w:rsidRPr="00B24B80" w:rsidRDefault="002A0CF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根据第五章工程分析，</w:t>
            </w:r>
            <w:r w:rsidR="00F71D55" w:rsidRPr="00B24B80">
              <w:rPr>
                <w:rFonts w:ascii="Arial" w:hAnsi="Arial" w:cs="Arial" w:hint="eastAsia"/>
                <w:color w:val="000000" w:themeColor="text1"/>
                <w:sz w:val="23"/>
                <w:szCs w:val="23"/>
              </w:rPr>
              <w:t>本项目将熔蜡、调香、包装车间安置于北侧厂房，并设置专门的长</w:t>
            </w:r>
            <w:r w:rsidR="00F71D55" w:rsidRPr="00B24B80">
              <w:rPr>
                <w:rFonts w:ascii="Arial" w:hAnsi="Arial" w:cs="Arial"/>
                <w:color w:val="000000" w:themeColor="text1"/>
                <w:sz w:val="23"/>
                <w:szCs w:val="23"/>
              </w:rPr>
              <w:t>20</w:t>
            </w:r>
            <w:r w:rsidR="00F71D55" w:rsidRPr="00B24B80">
              <w:rPr>
                <w:rFonts w:ascii="Arial" w:hAnsi="Arial" w:cs="Arial" w:hint="eastAsia"/>
                <w:color w:val="000000" w:themeColor="text1"/>
                <w:sz w:val="23"/>
                <w:szCs w:val="23"/>
              </w:rPr>
              <w:t>米，宽</w:t>
            </w:r>
            <w:r w:rsidR="00F71D55" w:rsidRPr="00B24B80">
              <w:rPr>
                <w:rFonts w:ascii="Arial" w:hAnsi="Arial" w:cs="Arial"/>
                <w:color w:val="000000" w:themeColor="text1"/>
                <w:sz w:val="23"/>
                <w:szCs w:val="23"/>
              </w:rPr>
              <w:t>10</w:t>
            </w:r>
            <w:r w:rsidR="00F71D55" w:rsidRPr="00B24B80">
              <w:rPr>
                <w:rFonts w:ascii="Arial" w:hAnsi="Arial" w:cs="Arial" w:hint="eastAsia"/>
                <w:color w:val="000000" w:themeColor="text1"/>
                <w:sz w:val="23"/>
                <w:szCs w:val="23"/>
              </w:rPr>
              <w:t>米，高</w:t>
            </w:r>
            <w:r w:rsidR="00F71D55" w:rsidRPr="00B24B80">
              <w:rPr>
                <w:rFonts w:ascii="Arial" w:hAnsi="Arial" w:cs="Arial"/>
                <w:color w:val="000000" w:themeColor="text1"/>
                <w:sz w:val="23"/>
                <w:szCs w:val="23"/>
              </w:rPr>
              <w:t>3.5</w:t>
            </w:r>
            <w:r w:rsidR="00F71D55" w:rsidRPr="00B24B80">
              <w:rPr>
                <w:rFonts w:ascii="Arial" w:hAnsi="Arial" w:cs="Arial" w:hint="eastAsia"/>
                <w:color w:val="000000" w:themeColor="text1"/>
                <w:sz w:val="23"/>
                <w:szCs w:val="23"/>
              </w:rPr>
              <w:t>米的密闭式车间，</w:t>
            </w:r>
            <w:r w:rsidR="00FB3E1D" w:rsidRPr="00B24B80">
              <w:rPr>
                <w:rFonts w:ascii="Arial" w:hAnsi="Arial" w:cs="Arial" w:hint="eastAsia"/>
                <w:color w:val="000000" w:themeColor="text1"/>
                <w:sz w:val="23"/>
                <w:szCs w:val="23"/>
              </w:rPr>
              <w:t>并且在熔蜡机、调香搅拌位置、灌装机、冷却区、打泡区上方各设置集气罩，车间整体密闭，每小时换气</w:t>
            </w:r>
            <w:r w:rsidR="00FB3E1D" w:rsidRPr="00B24B80">
              <w:rPr>
                <w:rFonts w:ascii="Arial" w:hAnsi="Arial" w:cs="Arial"/>
                <w:color w:val="000000" w:themeColor="text1"/>
                <w:sz w:val="23"/>
                <w:szCs w:val="23"/>
              </w:rPr>
              <w:t>8</w:t>
            </w:r>
            <w:r w:rsidR="00FB3E1D" w:rsidRPr="00B24B80">
              <w:rPr>
                <w:rFonts w:ascii="Arial" w:hAnsi="Arial" w:cs="Arial" w:hint="eastAsia"/>
                <w:color w:val="000000" w:themeColor="text1"/>
                <w:sz w:val="23"/>
                <w:szCs w:val="23"/>
              </w:rPr>
              <w:t>次，集气罩总风量设置为</w:t>
            </w:r>
            <w:r w:rsidR="00AF40DD" w:rsidRPr="00B24B80">
              <w:rPr>
                <w:rFonts w:ascii="Arial" w:hAnsi="Arial" w:cs="Arial" w:hint="eastAsia"/>
                <w:color w:val="000000" w:themeColor="text1"/>
                <w:sz w:val="23"/>
                <w:szCs w:val="23"/>
              </w:rPr>
              <w:t>15000m</w:t>
            </w:r>
            <w:r w:rsidR="00AF40DD" w:rsidRPr="00B24B80">
              <w:rPr>
                <w:rFonts w:ascii="Arial" w:hAnsi="Arial" w:cs="Arial" w:hint="eastAsia"/>
                <w:color w:val="000000" w:themeColor="text1"/>
                <w:sz w:val="23"/>
                <w:szCs w:val="23"/>
                <w:vertAlign w:val="superscript"/>
              </w:rPr>
              <w:t>3</w:t>
            </w:r>
            <w:r w:rsidR="00AF40DD" w:rsidRPr="00B24B80">
              <w:rPr>
                <w:rFonts w:ascii="Arial" w:hAnsi="Arial" w:cs="Arial" w:hint="eastAsia"/>
                <w:color w:val="000000" w:themeColor="text1"/>
                <w:sz w:val="23"/>
                <w:szCs w:val="23"/>
              </w:rPr>
              <w:t>/h</w:t>
            </w:r>
            <w:r w:rsidRPr="00B24B80">
              <w:rPr>
                <w:rFonts w:ascii="Arial" w:hAnsi="Arial" w:cs="Arial" w:hint="eastAsia"/>
                <w:snapToGrid w:val="0"/>
                <w:color w:val="000000" w:themeColor="text1"/>
                <w:kern w:val="0"/>
                <w:sz w:val="23"/>
                <w:szCs w:val="23"/>
              </w:rPr>
              <w:t>，</w:t>
            </w:r>
            <w:r w:rsidR="003710D5" w:rsidRPr="00B24B80">
              <w:rPr>
                <w:rFonts w:ascii="Arial" w:hAnsi="Arial" w:cs="Arial" w:hint="eastAsia"/>
                <w:color w:val="000000" w:themeColor="text1"/>
                <w:sz w:val="23"/>
                <w:szCs w:val="23"/>
              </w:rPr>
              <w:t>产生的废气（非甲烷总烃）经集气罩收集（收集效率</w:t>
            </w:r>
            <w:r w:rsidR="003710D5" w:rsidRPr="00B24B80">
              <w:rPr>
                <w:rFonts w:ascii="Arial" w:hAnsi="Arial" w:cs="Arial"/>
                <w:color w:val="000000" w:themeColor="text1"/>
                <w:sz w:val="23"/>
                <w:szCs w:val="23"/>
              </w:rPr>
              <w:t>90%</w:t>
            </w:r>
            <w:r w:rsidR="003710D5" w:rsidRPr="00B24B80">
              <w:rPr>
                <w:rFonts w:ascii="Arial" w:hAnsi="Arial" w:cs="Arial" w:hint="eastAsia"/>
                <w:color w:val="000000" w:themeColor="text1"/>
                <w:sz w:val="23"/>
                <w:szCs w:val="23"/>
              </w:rPr>
              <w:t>）后经</w:t>
            </w:r>
            <w:r w:rsidR="00B00EF7">
              <w:rPr>
                <w:rFonts w:ascii="Arial" w:hAnsi="Arial" w:cs="Arial" w:hint="eastAsia"/>
                <w:color w:val="FF0000"/>
                <w:sz w:val="23"/>
                <w:szCs w:val="23"/>
              </w:rPr>
              <w:t>喷淋氧化（双氧水或次氯酸钠）</w:t>
            </w:r>
            <w:r w:rsidR="00B00EF7">
              <w:rPr>
                <w:rFonts w:ascii="Arial" w:hAnsi="Arial" w:cs="Arial" w:hint="eastAsia"/>
                <w:color w:val="FF0000"/>
                <w:sz w:val="23"/>
                <w:szCs w:val="23"/>
              </w:rPr>
              <w:t>+</w:t>
            </w:r>
            <w:r w:rsidR="00B00EF7">
              <w:rPr>
                <w:rFonts w:ascii="Arial" w:hAnsi="Arial" w:cs="Arial" w:hint="eastAsia"/>
                <w:color w:val="FF0000"/>
                <w:sz w:val="23"/>
                <w:szCs w:val="23"/>
              </w:rPr>
              <w:t>低温等离子</w:t>
            </w:r>
            <w:r w:rsidR="00B00EF7">
              <w:rPr>
                <w:rFonts w:ascii="Arial" w:hAnsi="Arial" w:cs="Arial" w:hint="eastAsia"/>
                <w:color w:val="FF0000"/>
                <w:sz w:val="23"/>
                <w:szCs w:val="23"/>
              </w:rPr>
              <w:t>+</w:t>
            </w:r>
            <w:r w:rsidR="00B00EF7">
              <w:rPr>
                <w:rFonts w:ascii="Arial" w:hAnsi="Arial" w:cs="Arial" w:hint="eastAsia"/>
                <w:color w:val="FF0000"/>
                <w:sz w:val="23"/>
                <w:szCs w:val="23"/>
              </w:rPr>
              <w:t>碱喷淋</w:t>
            </w:r>
            <w:r w:rsidR="003710D5" w:rsidRPr="00B24B80">
              <w:rPr>
                <w:rFonts w:ascii="Arial" w:hAnsi="Arial" w:cs="Arial" w:hint="eastAsia"/>
                <w:color w:val="000000" w:themeColor="text1"/>
                <w:sz w:val="23"/>
                <w:szCs w:val="23"/>
              </w:rPr>
              <w:t>（处理效率</w:t>
            </w:r>
            <w:r w:rsidR="003710D5" w:rsidRPr="00B24B80">
              <w:rPr>
                <w:rFonts w:ascii="Arial" w:hAnsi="Arial" w:cs="Arial"/>
                <w:color w:val="000000" w:themeColor="text1"/>
                <w:sz w:val="23"/>
                <w:szCs w:val="23"/>
              </w:rPr>
              <w:t>90%</w:t>
            </w:r>
            <w:r w:rsidR="003710D5" w:rsidRPr="00B24B80">
              <w:rPr>
                <w:rFonts w:ascii="Arial" w:hAnsi="Arial" w:cs="Arial" w:hint="eastAsia"/>
                <w:color w:val="000000" w:themeColor="text1"/>
                <w:sz w:val="23"/>
                <w:szCs w:val="23"/>
              </w:rPr>
              <w:t>）后通过不低于</w:t>
            </w:r>
            <w:r w:rsidR="003710D5" w:rsidRPr="00B24B80">
              <w:rPr>
                <w:rFonts w:ascii="Arial" w:hAnsi="Arial" w:cs="Arial"/>
                <w:color w:val="000000" w:themeColor="text1"/>
                <w:sz w:val="23"/>
                <w:szCs w:val="23"/>
              </w:rPr>
              <w:t>15m</w:t>
            </w:r>
            <w:r w:rsidR="003710D5" w:rsidRPr="00B24B80">
              <w:rPr>
                <w:rFonts w:ascii="Arial" w:hAnsi="Arial" w:cs="Arial" w:hint="eastAsia"/>
                <w:color w:val="000000" w:themeColor="text1"/>
                <w:sz w:val="23"/>
                <w:szCs w:val="23"/>
              </w:rPr>
              <w:t>高排气筒排放。</w:t>
            </w:r>
            <w:r w:rsidRPr="00B24B80">
              <w:rPr>
                <w:rFonts w:ascii="Arial" w:hAnsi="Arial" w:cs="Arial" w:hint="eastAsia"/>
                <w:color w:val="000000" w:themeColor="text1"/>
                <w:sz w:val="23"/>
                <w:szCs w:val="23"/>
              </w:rPr>
              <w:t>非甲烷总烃有组织排放量约</w:t>
            </w:r>
            <w:r w:rsidR="00AF40DD" w:rsidRPr="00B24B80">
              <w:rPr>
                <w:rFonts w:ascii="Arial" w:hAnsi="Arial" w:cs="Arial"/>
                <w:color w:val="000000" w:themeColor="text1"/>
                <w:sz w:val="23"/>
                <w:szCs w:val="23"/>
              </w:rPr>
              <w:t>0.</w:t>
            </w:r>
            <w:r w:rsidR="00AF40DD" w:rsidRPr="00B24B80">
              <w:rPr>
                <w:rFonts w:ascii="Arial" w:hAnsi="Arial" w:cs="Arial" w:hint="eastAsia"/>
                <w:color w:val="000000" w:themeColor="text1"/>
                <w:sz w:val="23"/>
                <w:szCs w:val="23"/>
              </w:rPr>
              <w:t>141</w:t>
            </w:r>
            <w:r w:rsidRPr="00B24B80">
              <w:rPr>
                <w:rFonts w:ascii="Arial" w:hAnsi="Arial" w:cs="Arial"/>
                <w:color w:val="000000" w:themeColor="text1"/>
                <w:sz w:val="23"/>
                <w:szCs w:val="23"/>
              </w:rPr>
              <w:t>t/a</w:t>
            </w:r>
            <w:r w:rsidRPr="00B24B80">
              <w:rPr>
                <w:rFonts w:ascii="Arial" w:hAnsi="Arial" w:cs="Arial" w:hint="eastAsia"/>
                <w:color w:val="000000" w:themeColor="text1"/>
                <w:sz w:val="23"/>
                <w:szCs w:val="23"/>
              </w:rPr>
              <w:t>，排放浓度约</w:t>
            </w:r>
            <w:r w:rsidR="00AF40DD" w:rsidRPr="00B24B80">
              <w:rPr>
                <w:rFonts w:ascii="Arial" w:hAnsi="Arial" w:cs="Arial" w:hint="eastAsia"/>
                <w:color w:val="000000" w:themeColor="text1"/>
                <w:sz w:val="23"/>
                <w:szCs w:val="23"/>
              </w:rPr>
              <w:t>3.56</w:t>
            </w:r>
            <w:r w:rsidRPr="00B24B80">
              <w:rPr>
                <w:rFonts w:ascii="Arial" w:hAnsi="Arial" w:cs="Arial"/>
                <w:color w:val="000000" w:themeColor="text1"/>
                <w:sz w:val="23"/>
                <w:szCs w:val="23"/>
              </w:rPr>
              <w:t>mg/m</w:t>
            </w:r>
            <w:r w:rsidRPr="00B24B80">
              <w:rPr>
                <w:rFonts w:ascii="Arial" w:hAnsi="Arial" w:cs="Arial"/>
                <w:color w:val="000000" w:themeColor="text1"/>
                <w:sz w:val="23"/>
                <w:szCs w:val="23"/>
                <w:vertAlign w:val="superscript"/>
              </w:rPr>
              <w:t>3</w:t>
            </w:r>
            <w:r w:rsidRPr="00B24B80">
              <w:rPr>
                <w:rFonts w:ascii="Arial" w:hAnsi="Arial" w:cs="Arial" w:hint="eastAsia"/>
                <w:color w:val="000000" w:themeColor="text1"/>
                <w:sz w:val="23"/>
                <w:szCs w:val="23"/>
              </w:rPr>
              <w:t>，排放速率约</w:t>
            </w:r>
            <w:r w:rsidRPr="00B24B80">
              <w:rPr>
                <w:rFonts w:ascii="Arial" w:hAnsi="Arial" w:cs="Arial"/>
                <w:color w:val="000000" w:themeColor="text1"/>
                <w:sz w:val="23"/>
                <w:szCs w:val="23"/>
              </w:rPr>
              <w:t>0.</w:t>
            </w:r>
            <w:r w:rsidR="00AF40DD" w:rsidRPr="00B24B80">
              <w:rPr>
                <w:rFonts w:ascii="Arial" w:hAnsi="Arial" w:cs="Arial" w:hint="eastAsia"/>
                <w:color w:val="000000" w:themeColor="text1"/>
                <w:sz w:val="23"/>
                <w:szCs w:val="23"/>
              </w:rPr>
              <w:t>053</w:t>
            </w:r>
            <w:r w:rsidRPr="00B24B80">
              <w:rPr>
                <w:rFonts w:ascii="Arial" w:hAnsi="Arial" w:cs="Arial"/>
                <w:color w:val="000000" w:themeColor="text1"/>
                <w:sz w:val="23"/>
                <w:szCs w:val="23"/>
              </w:rPr>
              <w:t>kg/h</w:t>
            </w:r>
            <w:r w:rsidRPr="00B24B80">
              <w:rPr>
                <w:rFonts w:ascii="Arial" w:hAnsi="Arial" w:cs="Arial" w:hint="eastAsia"/>
                <w:color w:val="000000" w:themeColor="text1"/>
                <w:sz w:val="23"/>
                <w:szCs w:val="23"/>
              </w:rPr>
              <w:t>，无组织排放量约</w:t>
            </w:r>
            <w:r w:rsidRPr="00B24B80">
              <w:rPr>
                <w:rFonts w:ascii="Arial" w:hAnsi="Arial" w:cs="Arial"/>
                <w:color w:val="000000" w:themeColor="text1"/>
                <w:sz w:val="23"/>
                <w:szCs w:val="23"/>
              </w:rPr>
              <w:t>0.</w:t>
            </w:r>
            <w:r w:rsidR="00AF40DD" w:rsidRPr="00B24B80">
              <w:rPr>
                <w:rFonts w:ascii="Arial" w:hAnsi="Arial" w:cs="Arial" w:hint="eastAsia"/>
                <w:color w:val="000000" w:themeColor="text1"/>
                <w:sz w:val="23"/>
                <w:szCs w:val="23"/>
              </w:rPr>
              <w:t>157</w:t>
            </w:r>
            <w:r w:rsidRPr="00B24B80">
              <w:rPr>
                <w:rFonts w:ascii="Arial" w:hAnsi="Arial" w:cs="Arial"/>
                <w:color w:val="000000" w:themeColor="text1"/>
                <w:sz w:val="23"/>
                <w:szCs w:val="23"/>
              </w:rPr>
              <w:t>t/a</w:t>
            </w:r>
            <w:r w:rsidRPr="00B24B80">
              <w:rPr>
                <w:rFonts w:ascii="Arial" w:hAnsi="Arial" w:cs="Arial" w:hint="eastAsia"/>
                <w:color w:val="000000" w:themeColor="text1"/>
                <w:sz w:val="23"/>
                <w:szCs w:val="23"/>
              </w:rPr>
              <w:t>，排放速率约</w:t>
            </w:r>
            <w:r w:rsidRPr="00B24B80">
              <w:rPr>
                <w:rFonts w:ascii="Arial" w:hAnsi="Arial" w:cs="Arial"/>
                <w:color w:val="000000" w:themeColor="text1"/>
                <w:sz w:val="23"/>
                <w:szCs w:val="23"/>
              </w:rPr>
              <w:t>0.0</w:t>
            </w:r>
            <w:r w:rsidR="00AF40DD" w:rsidRPr="00B24B80">
              <w:rPr>
                <w:rFonts w:ascii="Arial" w:hAnsi="Arial" w:cs="Arial" w:hint="eastAsia"/>
                <w:color w:val="000000" w:themeColor="text1"/>
                <w:sz w:val="23"/>
                <w:szCs w:val="23"/>
              </w:rPr>
              <w:t>595</w:t>
            </w:r>
            <w:r w:rsidRPr="00B24B80">
              <w:rPr>
                <w:rFonts w:ascii="Arial" w:hAnsi="Arial" w:cs="Arial"/>
                <w:color w:val="000000" w:themeColor="text1"/>
                <w:sz w:val="23"/>
                <w:szCs w:val="23"/>
              </w:rPr>
              <w:t>kg/h</w:t>
            </w:r>
            <w:r w:rsidRPr="00B24B80">
              <w:rPr>
                <w:rFonts w:ascii="Arial" w:hAnsi="Arial" w:cs="Arial" w:hint="eastAsia"/>
                <w:color w:val="000000" w:themeColor="text1"/>
                <w:sz w:val="23"/>
                <w:szCs w:val="23"/>
              </w:rPr>
              <w:t>，满足《大气污染物综合排放标准》表</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中二级标准。</w:t>
            </w:r>
          </w:p>
          <w:p w:rsidR="002A0CFC" w:rsidRPr="00B24B80" w:rsidRDefault="002A0CF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本次评价采用估算模式对非甲烷总烃正常排放情况下的环境影响进行预测与评价。有组织排放污染源调查参数见表</w:t>
            </w:r>
            <w:r w:rsidRPr="00B24B80">
              <w:rPr>
                <w:rFonts w:ascii="Arial" w:hAnsi="Arial" w:cs="Arial"/>
                <w:color w:val="000000" w:themeColor="text1"/>
                <w:sz w:val="23"/>
                <w:szCs w:val="23"/>
              </w:rPr>
              <w:t>7-1</w:t>
            </w:r>
            <w:r w:rsidRPr="00B24B80">
              <w:rPr>
                <w:rFonts w:ascii="Arial" w:hAnsi="Arial" w:cs="Arial" w:hint="eastAsia"/>
                <w:color w:val="000000" w:themeColor="text1"/>
                <w:sz w:val="23"/>
                <w:szCs w:val="23"/>
              </w:rPr>
              <w:t>，无组织排放污染源调查参数见表</w:t>
            </w:r>
            <w:r w:rsidRPr="00B24B80">
              <w:rPr>
                <w:rFonts w:ascii="Arial" w:hAnsi="Arial" w:cs="Arial"/>
                <w:color w:val="000000" w:themeColor="text1"/>
                <w:sz w:val="23"/>
                <w:szCs w:val="23"/>
              </w:rPr>
              <w:t>7-2</w:t>
            </w:r>
            <w:r w:rsidRPr="00B24B80">
              <w:rPr>
                <w:rFonts w:ascii="Arial" w:hAnsi="Arial" w:cs="Arial" w:hint="eastAsia"/>
                <w:color w:val="000000" w:themeColor="text1"/>
                <w:sz w:val="23"/>
                <w:szCs w:val="23"/>
              </w:rPr>
              <w:t>。</w:t>
            </w:r>
          </w:p>
          <w:p w:rsidR="002A0CFC" w:rsidRPr="00B24B80" w:rsidRDefault="002A0CFC" w:rsidP="00B659A0">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7-1 </w:t>
            </w:r>
            <w:r w:rsidRPr="00B24B80">
              <w:rPr>
                <w:rFonts w:ascii="Arial" w:hAnsi="Arial" w:cs="Arial" w:hint="eastAsia"/>
                <w:b/>
                <w:bCs/>
                <w:color w:val="000000" w:themeColor="text1"/>
                <w:sz w:val="23"/>
                <w:szCs w:val="23"/>
              </w:rPr>
              <w:t>项目预测参数汇总一览表</w:t>
            </w:r>
          </w:p>
          <w:tbl>
            <w:tblPr>
              <w:tblW w:w="88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1654"/>
              <w:gridCol w:w="1984"/>
              <w:gridCol w:w="2903"/>
              <w:gridCol w:w="852"/>
              <w:gridCol w:w="1433"/>
            </w:tblGrid>
            <w:tr w:rsidR="002A0CFC" w:rsidRPr="00B24B80" w:rsidTr="00CB4DBF">
              <w:trPr>
                <w:trHeight w:val="369"/>
                <w:jc w:val="center"/>
              </w:trPr>
              <w:tc>
                <w:tcPr>
                  <w:tcW w:w="1654" w:type="dxa"/>
                  <w:tcBorders>
                    <w:top w:val="double" w:sz="4" w:space="0" w:color="auto"/>
                    <w:left w:val="double" w:sz="4" w:space="0" w:color="auto"/>
                    <w:bottom w:val="single" w:sz="6" w:space="0" w:color="000000"/>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项目</w:t>
                  </w:r>
                </w:p>
              </w:tc>
              <w:tc>
                <w:tcPr>
                  <w:tcW w:w="1984" w:type="dxa"/>
                  <w:tcBorders>
                    <w:top w:val="double" w:sz="4" w:space="0" w:color="auto"/>
                    <w:left w:val="single" w:sz="4" w:space="0" w:color="auto"/>
                    <w:bottom w:val="single" w:sz="6" w:space="0" w:color="000000"/>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排放方式</w:t>
                  </w:r>
                </w:p>
              </w:tc>
              <w:tc>
                <w:tcPr>
                  <w:tcW w:w="2903" w:type="dxa"/>
                  <w:tcBorders>
                    <w:top w:val="double" w:sz="4" w:space="0" w:color="auto"/>
                    <w:left w:val="single" w:sz="6" w:space="0" w:color="000000"/>
                    <w:bottom w:val="single" w:sz="6" w:space="0" w:color="000000"/>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规格</w:t>
                  </w:r>
                </w:p>
              </w:tc>
              <w:tc>
                <w:tcPr>
                  <w:tcW w:w="852" w:type="dxa"/>
                  <w:tcBorders>
                    <w:top w:val="double" w:sz="4" w:space="0" w:color="auto"/>
                    <w:left w:val="single" w:sz="4" w:space="0" w:color="auto"/>
                    <w:bottom w:val="single" w:sz="6" w:space="0" w:color="000000"/>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风速</w:t>
                  </w:r>
                  <w:r w:rsidRPr="00B24B80">
                    <w:rPr>
                      <w:rFonts w:ascii="Arial" w:hAnsi="Arial" w:cs="Arial"/>
                      <w:color w:val="000000" w:themeColor="text1"/>
                      <w:szCs w:val="21"/>
                    </w:rPr>
                    <w:t>m/s</w:t>
                  </w:r>
                </w:p>
              </w:tc>
              <w:tc>
                <w:tcPr>
                  <w:tcW w:w="1433" w:type="dxa"/>
                  <w:tcBorders>
                    <w:top w:val="double" w:sz="4" w:space="0" w:color="auto"/>
                    <w:left w:val="single" w:sz="4" w:space="0" w:color="auto"/>
                    <w:bottom w:val="single" w:sz="6" w:space="0" w:color="000000"/>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排放速率</w:t>
                  </w:r>
                  <w:r w:rsidRPr="00B24B80">
                    <w:rPr>
                      <w:rFonts w:ascii="Arial" w:hAnsi="Arial" w:cs="Arial"/>
                      <w:color w:val="000000" w:themeColor="text1"/>
                      <w:szCs w:val="21"/>
                    </w:rPr>
                    <w:t>kg/h</w:t>
                  </w:r>
                </w:p>
              </w:tc>
            </w:tr>
            <w:tr w:rsidR="002A0CFC" w:rsidRPr="00B24B80" w:rsidTr="00CB4DBF">
              <w:trPr>
                <w:trHeight w:val="369"/>
                <w:jc w:val="center"/>
              </w:trPr>
              <w:tc>
                <w:tcPr>
                  <w:tcW w:w="1654" w:type="dxa"/>
                  <w:vMerge w:val="restart"/>
                  <w:tcBorders>
                    <w:top w:val="single" w:sz="6" w:space="0" w:color="000000"/>
                    <w:left w:val="double" w:sz="4" w:space="0" w:color="auto"/>
                    <w:bottom w:val="single" w:sz="6" w:space="0" w:color="000000"/>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非甲烷总烃</w:t>
                  </w:r>
                </w:p>
              </w:tc>
              <w:tc>
                <w:tcPr>
                  <w:tcW w:w="1984" w:type="dxa"/>
                  <w:tcBorders>
                    <w:top w:val="single" w:sz="4" w:space="0" w:color="auto"/>
                    <w:left w:val="single" w:sz="4" w:space="0" w:color="auto"/>
                    <w:bottom w:val="single" w:sz="4" w:space="0" w:color="auto"/>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有组织形式</w:t>
                  </w:r>
                </w:p>
              </w:tc>
              <w:tc>
                <w:tcPr>
                  <w:tcW w:w="2903" w:type="dxa"/>
                  <w:tcBorders>
                    <w:top w:val="single" w:sz="6" w:space="0" w:color="000000"/>
                    <w:left w:val="single" w:sz="6" w:space="0" w:color="000000"/>
                    <w:bottom w:val="single" w:sz="6" w:space="0" w:color="000000"/>
                    <w:right w:val="single" w:sz="6" w:space="0" w:color="000000"/>
                  </w:tcBorders>
                  <w:vAlign w:val="center"/>
                </w:tcPr>
                <w:p w:rsidR="002A0CFC" w:rsidRPr="00B24B80" w:rsidRDefault="002A0CFC" w:rsidP="00BD1171">
                  <w:pPr>
                    <w:spacing w:line="240" w:lineRule="exact"/>
                    <w:jc w:val="center"/>
                    <w:rPr>
                      <w:rFonts w:ascii="Arial" w:hAnsi="Arial" w:cs="Arial"/>
                      <w:color w:val="000000" w:themeColor="text1"/>
                      <w:szCs w:val="21"/>
                    </w:rPr>
                  </w:pPr>
                  <w:r w:rsidRPr="00B24B80">
                    <w:rPr>
                      <w:rFonts w:ascii="Arial" w:hAnsi="Arial" w:cs="Arial"/>
                      <w:color w:val="000000" w:themeColor="text1"/>
                      <w:szCs w:val="21"/>
                    </w:rPr>
                    <w:t>H=15m</w:t>
                  </w:r>
                  <w:r w:rsidRPr="00B24B80">
                    <w:rPr>
                      <w:rFonts w:ascii="Arial" w:hAnsi="Arial" w:cs="Arial" w:hint="eastAsia"/>
                      <w:color w:val="000000" w:themeColor="text1"/>
                      <w:szCs w:val="21"/>
                    </w:rPr>
                    <w:t>，</w:t>
                  </w:r>
                  <w:r w:rsidR="00BD1171" w:rsidRPr="00B24B80">
                    <w:rPr>
                      <w:rFonts w:ascii="Arial" w:hAnsi="Arial" w:cs="Arial"/>
                      <w:color w:val="000000" w:themeColor="text1"/>
                      <w:szCs w:val="21"/>
                    </w:rPr>
                    <w:t>d=</w:t>
                  </w:r>
                  <w:r w:rsidR="00BD1171" w:rsidRPr="00B24B80">
                    <w:rPr>
                      <w:rFonts w:ascii="Arial" w:hAnsi="Arial" w:cs="Arial" w:hint="eastAsia"/>
                      <w:color w:val="000000" w:themeColor="text1"/>
                      <w:szCs w:val="21"/>
                    </w:rPr>
                    <w:t>0.6</w:t>
                  </w:r>
                  <w:r w:rsidRPr="00B24B80">
                    <w:rPr>
                      <w:rFonts w:ascii="Arial" w:hAnsi="Arial" w:cs="Arial"/>
                      <w:color w:val="000000" w:themeColor="text1"/>
                      <w:szCs w:val="21"/>
                    </w:rPr>
                    <w:t>m</w:t>
                  </w:r>
                </w:p>
              </w:tc>
              <w:tc>
                <w:tcPr>
                  <w:tcW w:w="852" w:type="dxa"/>
                  <w:vMerge w:val="restart"/>
                  <w:tcBorders>
                    <w:top w:val="single" w:sz="6" w:space="0" w:color="000000"/>
                    <w:left w:val="single" w:sz="4" w:space="0" w:color="auto"/>
                    <w:bottom w:val="single" w:sz="6" w:space="0" w:color="000000"/>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1.95</w:t>
                  </w:r>
                </w:p>
              </w:tc>
              <w:tc>
                <w:tcPr>
                  <w:tcW w:w="1433"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3F789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w:t>
                  </w:r>
                  <w:r w:rsidR="003F789F" w:rsidRPr="00B24B80">
                    <w:rPr>
                      <w:rFonts w:ascii="Arial" w:hAnsi="Arial" w:cs="Arial" w:hint="eastAsia"/>
                      <w:color w:val="000000" w:themeColor="text1"/>
                      <w:szCs w:val="21"/>
                    </w:rPr>
                    <w:t>053</w:t>
                  </w:r>
                </w:p>
              </w:tc>
            </w:tr>
            <w:tr w:rsidR="002A0CFC" w:rsidRPr="00B24B80" w:rsidTr="00CB4DBF">
              <w:trPr>
                <w:trHeight w:val="369"/>
                <w:jc w:val="center"/>
              </w:trPr>
              <w:tc>
                <w:tcPr>
                  <w:tcW w:w="1654" w:type="dxa"/>
                  <w:vMerge/>
                  <w:tcBorders>
                    <w:top w:val="single" w:sz="6" w:space="0" w:color="000000"/>
                    <w:left w:val="doub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984" w:type="dxa"/>
                  <w:tcBorders>
                    <w:top w:val="single" w:sz="4" w:space="0" w:color="auto"/>
                    <w:left w:val="single" w:sz="4" w:space="0" w:color="auto"/>
                    <w:bottom w:val="double" w:sz="4" w:space="0" w:color="auto"/>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无组织形式</w:t>
                  </w:r>
                </w:p>
              </w:tc>
              <w:tc>
                <w:tcPr>
                  <w:tcW w:w="2903" w:type="dxa"/>
                  <w:tcBorders>
                    <w:top w:val="single" w:sz="6" w:space="0" w:color="000000"/>
                    <w:left w:val="single" w:sz="6" w:space="0" w:color="000000"/>
                    <w:bottom w:val="double" w:sz="4" w:space="0" w:color="auto"/>
                    <w:right w:val="single" w:sz="6" w:space="0" w:color="000000"/>
                  </w:tcBorders>
                  <w:vAlign w:val="center"/>
                </w:tcPr>
                <w:p w:rsidR="002A0CFC" w:rsidRPr="00B24B80" w:rsidRDefault="002A0CFC" w:rsidP="00BE2381">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长：</w:t>
                  </w:r>
                  <w:r w:rsidRPr="00B24B80">
                    <w:rPr>
                      <w:rFonts w:ascii="Arial" w:hAnsi="Arial" w:cs="Arial"/>
                      <w:color w:val="000000" w:themeColor="text1"/>
                      <w:szCs w:val="21"/>
                    </w:rPr>
                    <w:t>20m</w:t>
                  </w:r>
                  <w:r w:rsidRPr="00B24B80">
                    <w:rPr>
                      <w:rFonts w:ascii="Arial" w:hAnsi="Arial" w:cs="Arial" w:hint="eastAsia"/>
                      <w:color w:val="000000" w:themeColor="text1"/>
                      <w:szCs w:val="21"/>
                    </w:rPr>
                    <w:t>宽：</w:t>
                  </w:r>
                  <w:r w:rsidRPr="00B24B80">
                    <w:rPr>
                      <w:rFonts w:ascii="Arial" w:hAnsi="Arial" w:cs="Arial"/>
                      <w:color w:val="000000" w:themeColor="text1"/>
                      <w:szCs w:val="21"/>
                    </w:rPr>
                    <w:t>10m</w:t>
                  </w:r>
                  <w:r w:rsidRPr="00B24B80">
                    <w:rPr>
                      <w:rFonts w:ascii="Arial" w:hAnsi="Arial" w:cs="Arial" w:hint="eastAsia"/>
                      <w:color w:val="000000" w:themeColor="text1"/>
                      <w:szCs w:val="21"/>
                    </w:rPr>
                    <w:t>高：</w:t>
                  </w:r>
                  <w:r w:rsidRPr="00B24B80">
                    <w:rPr>
                      <w:rFonts w:ascii="Arial" w:hAnsi="Arial" w:cs="Arial"/>
                      <w:color w:val="000000" w:themeColor="text1"/>
                      <w:szCs w:val="21"/>
                    </w:rPr>
                    <w:t>14m</w:t>
                  </w:r>
                </w:p>
              </w:tc>
              <w:tc>
                <w:tcPr>
                  <w:tcW w:w="852" w:type="dxa"/>
                  <w:vMerge/>
                  <w:tcBorders>
                    <w:top w:val="single" w:sz="6" w:space="0" w:color="000000"/>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433" w:type="dxa"/>
                  <w:tcBorders>
                    <w:top w:val="single" w:sz="4" w:space="0" w:color="auto"/>
                    <w:left w:val="single" w:sz="4" w:space="0" w:color="auto"/>
                    <w:bottom w:val="double" w:sz="4" w:space="0" w:color="auto"/>
                    <w:right w:val="double" w:sz="4" w:space="0" w:color="auto"/>
                  </w:tcBorders>
                  <w:vAlign w:val="center"/>
                </w:tcPr>
                <w:p w:rsidR="002A0CFC" w:rsidRPr="00B24B80" w:rsidRDefault="002A0CFC" w:rsidP="003F789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w:t>
                  </w:r>
                  <w:r w:rsidR="003F789F" w:rsidRPr="00B24B80">
                    <w:rPr>
                      <w:rFonts w:ascii="Arial" w:hAnsi="Arial" w:cs="Arial" w:hint="eastAsia"/>
                      <w:color w:val="000000" w:themeColor="text1"/>
                      <w:szCs w:val="21"/>
                    </w:rPr>
                    <w:t>0595</w:t>
                  </w:r>
                </w:p>
              </w:tc>
            </w:tr>
          </w:tbl>
          <w:p w:rsidR="002A0CFC" w:rsidRPr="00B24B80" w:rsidRDefault="002A0CFC" w:rsidP="00B659A0">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7-2 </w:t>
            </w:r>
            <w:r w:rsidRPr="00B24B80">
              <w:rPr>
                <w:rFonts w:ascii="Arial" w:hAnsi="Arial" w:cs="Arial" w:hint="eastAsia"/>
                <w:b/>
                <w:bCs/>
                <w:color w:val="000000" w:themeColor="text1"/>
                <w:sz w:val="23"/>
                <w:szCs w:val="23"/>
              </w:rPr>
              <w:t>项目废气预测结果汇总一览表</w:t>
            </w:r>
          </w:p>
          <w:tbl>
            <w:tblPr>
              <w:tblW w:w="88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1180"/>
              <w:gridCol w:w="1392"/>
              <w:gridCol w:w="1842"/>
              <w:gridCol w:w="1188"/>
              <w:gridCol w:w="1364"/>
              <w:gridCol w:w="992"/>
              <w:gridCol w:w="868"/>
            </w:tblGrid>
            <w:tr w:rsidR="002A0CFC" w:rsidRPr="00B24B80" w:rsidTr="004A296F">
              <w:trPr>
                <w:trHeight w:val="369"/>
                <w:jc w:val="center"/>
              </w:trPr>
              <w:tc>
                <w:tcPr>
                  <w:tcW w:w="1180" w:type="dxa"/>
                  <w:tcBorders>
                    <w:top w:val="double" w:sz="4" w:space="0" w:color="auto"/>
                    <w:left w:val="doub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气象条件</w:t>
                  </w:r>
                </w:p>
              </w:tc>
              <w:tc>
                <w:tcPr>
                  <w:tcW w:w="3234" w:type="dxa"/>
                  <w:gridSpan w:val="2"/>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污染物</w:t>
                  </w:r>
                </w:p>
              </w:tc>
              <w:tc>
                <w:tcPr>
                  <w:tcW w:w="1188"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评价标准</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w:t>
                  </w:r>
                  <w:r w:rsidRPr="00B24B80">
                    <w:rPr>
                      <w:rFonts w:ascii="Arial" w:hAnsi="Arial" w:cs="Arial"/>
                      <w:color w:val="000000" w:themeColor="text1"/>
                      <w:szCs w:val="21"/>
                    </w:rPr>
                    <w:t>mg/m</w:t>
                  </w:r>
                  <w:r w:rsidRPr="00B24B80">
                    <w:rPr>
                      <w:rFonts w:ascii="Arial" w:hAnsi="Arial" w:cs="Arial"/>
                      <w:color w:val="000000" w:themeColor="text1"/>
                      <w:szCs w:val="21"/>
                      <w:vertAlign w:val="superscript"/>
                    </w:rPr>
                    <w:t>3</w:t>
                  </w:r>
                  <w:r w:rsidRPr="00B24B80">
                    <w:rPr>
                      <w:rFonts w:ascii="Arial" w:hAnsi="Arial" w:cs="Arial" w:hint="eastAsia"/>
                      <w:color w:val="000000" w:themeColor="text1"/>
                      <w:szCs w:val="21"/>
                    </w:rPr>
                    <w:t>）</w:t>
                  </w:r>
                </w:p>
              </w:tc>
              <w:tc>
                <w:tcPr>
                  <w:tcW w:w="1364"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最大落地点</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浓度（</w:t>
                  </w:r>
                  <w:r w:rsidRPr="00B24B80">
                    <w:rPr>
                      <w:rFonts w:ascii="Arial" w:hAnsi="Arial" w:cs="Arial"/>
                      <w:color w:val="000000" w:themeColor="text1"/>
                      <w:szCs w:val="21"/>
                    </w:rPr>
                    <w:t>mg/m</w:t>
                  </w:r>
                  <w:r w:rsidRPr="00B24B80">
                    <w:rPr>
                      <w:rFonts w:ascii="Arial" w:hAnsi="Arial" w:cs="Arial"/>
                      <w:color w:val="000000" w:themeColor="text1"/>
                      <w:szCs w:val="21"/>
                      <w:vertAlign w:val="superscript"/>
                    </w:rPr>
                    <w:t>3</w:t>
                  </w:r>
                  <w:r w:rsidRPr="00B24B80">
                    <w:rPr>
                      <w:rFonts w:ascii="Arial" w:hAnsi="Arial" w:cs="Arial" w:hint="eastAsia"/>
                      <w:color w:val="000000" w:themeColor="text1"/>
                      <w:szCs w:val="21"/>
                    </w:rPr>
                    <w:t>）</w:t>
                  </w:r>
                </w:p>
              </w:tc>
              <w:tc>
                <w:tcPr>
                  <w:tcW w:w="992"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占标率</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w:t>
                  </w:r>
                  <w:r w:rsidRPr="00B24B80">
                    <w:rPr>
                      <w:rFonts w:ascii="Arial" w:hAnsi="Arial" w:cs="Arial"/>
                      <w:color w:val="000000" w:themeColor="text1"/>
                      <w:szCs w:val="21"/>
                    </w:rPr>
                    <w:t>%</w:t>
                  </w:r>
                  <w:r w:rsidRPr="00B24B80">
                    <w:rPr>
                      <w:rFonts w:ascii="Arial" w:hAnsi="Arial" w:cs="Arial" w:hint="eastAsia"/>
                      <w:color w:val="000000" w:themeColor="text1"/>
                      <w:szCs w:val="21"/>
                    </w:rPr>
                    <w:t>）</w:t>
                  </w:r>
                </w:p>
              </w:tc>
              <w:tc>
                <w:tcPr>
                  <w:tcW w:w="868" w:type="dxa"/>
                  <w:tcBorders>
                    <w:top w:val="double" w:sz="4" w:space="0" w:color="auto"/>
                    <w:left w:val="single" w:sz="4" w:space="0" w:color="auto"/>
                    <w:bottom w:val="sing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最大落地点</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距离（</w:t>
                  </w:r>
                  <w:r w:rsidRPr="00B24B80">
                    <w:rPr>
                      <w:rFonts w:ascii="Arial" w:hAnsi="Arial" w:cs="Arial"/>
                      <w:color w:val="000000" w:themeColor="text1"/>
                      <w:szCs w:val="21"/>
                    </w:rPr>
                    <w:t>m</w:t>
                  </w:r>
                  <w:r w:rsidRPr="00B24B80">
                    <w:rPr>
                      <w:rFonts w:ascii="Arial" w:hAnsi="Arial" w:cs="Arial" w:hint="eastAsia"/>
                      <w:color w:val="000000" w:themeColor="text1"/>
                      <w:szCs w:val="21"/>
                    </w:rPr>
                    <w:t>）</w:t>
                  </w:r>
                </w:p>
              </w:tc>
            </w:tr>
            <w:tr w:rsidR="002A0CFC" w:rsidRPr="00B24B80" w:rsidTr="004A296F">
              <w:trPr>
                <w:trHeight w:val="369"/>
                <w:jc w:val="center"/>
              </w:trPr>
              <w:tc>
                <w:tcPr>
                  <w:tcW w:w="1180" w:type="dxa"/>
                  <w:vMerge w:val="restart"/>
                  <w:tcBorders>
                    <w:top w:val="single" w:sz="4" w:space="0" w:color="auto"/>
                    <w:left w:val="doub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所有气象条件</w:t>
                  </w:r>
                </w:p>
              </w:tc>
              <w:tc>
                <w:tcPr>
                  <w:tcW w:w="1392" w:type="dxa"/>
                  <w:vMerge w:val="restart"/>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非甲烷总烃</w:t>
                  </w:r>
                </w:p>
              </w:tc>
              <w:tc>
                <w:tcPr>
                  <w:tcW w:w="1842"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有组织排放</w:t>
                  </w:r>
                </w:p>
              </w:tc>
              <w:tc>
                <w:tcPr>
                  <w:tcW w:w="1188"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w:t>
                  </w:r>
                </w:p>
              </w:tc>
              <w:tc>
                <w:tcPr>
                  <w:tcW w:w="1364" w:type="dxa"/>
                  <w:tcBorders>
                    <w:top w:val="single" w:sz="4" w:space="0" w:color="auto"/>
                    <w:left w:val="single" w:sz="4" w:space="0" w:color="auto"/>
                    <w:bottom w:val="sing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0.0171</w:t>
                  </w:r>
                </w:p>
              </w:tc>
              <w:tc>
                <w:tcPr>
                  <w:tcW w:w="992" w:type="dxa"/>
                  <w:tcBorders>
                    <w:top w:val="single" w:sz="4" w:space="0" w:color="auto"/>
                    <w:left w:val="single" w:sz="4" w:space="0" w:color="auto"/>
                    <w:bottom w:val="single" w:sz="4" w:space="0" w:color="auto"/>
                    <w:right w:val="single" w:sz="4" w:space="0" w:color="auto"/>
                  </w:tcBorders>
                  <w:vAlign w:val="center"/>
                </w:tcPr>
                <w:p w:rsidR="002A0CFC" w:rsidRPr="00B24B80" w:rsidRDefault="004A296F" w:rsidP="0026571E">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0.86</w:t>
                  </w:r>
                </w:p>
              </w:tc>
              <w:tc>
                <w:tcPr>
                  <w:tcW w:w="868" w:type="dxa"/>
                  <w:tcBorders>
                    <w:top w:val="single" w:sz="4" w:space="0" w:color="auto"/>
                    <w:left w:val="single" w:sz="4" w:space="0" w:color="auto"/>
                    <w:bottom w:val="single" w:sz="4" w:space="0" w:color="auto"/>
                    <w:right w:val="doub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202</w:t>
                  </w:r>
                </w:p>
              </w:tc>
            </w:tr>
            <w:tr w:rsidR="002A0CFC" w:rsidRPr="00B24B80" w:rsidTr="004A296F">
              <w:trPr>
                <w:trHeight w:val="369"/>
                <w:jc w:val="center"/>
              </w:trPr>
              <w:tc>
                <w:tcPr>
                  <w:tcW w:w="1180" w:type="dxa"/>
                  <w:vMerge/>
                  <w:tcBorders>
                    <w:top w:val="single" w:sz="4" w:space="0" w:color="auto"/>
                    <w:left w:val="doub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392" w:type="dxa"/>
                  <w:vMerge/>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842"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无组织排放</w:t>
                  </w:r>
                </w:p>
              </w:tc>
              <w:tc>
                <w:tcPr>
                  <w:tcW w:w="1188"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w:t>
                  </w:r>
                </w:p>
              </w:tc>
              <w:tc>
                <w:tcPr>
                  <w:tcW w:w="1364" w:type="dxa"/>
                  <w:tcBorders>
                    <w:top w:val="single" w:sz="4" w:space="0" w:color="auto"/>
                    <w:left w:val="single" w:sz="4" w:space="0" w:color="auto"/>
                    <w:bottom w:val="doub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0.04066</w:t>
                  </w:r>
                </w:p>
              </w:tc>
              <w:tc>
                <w:tcPr>
                  <w:tcW w:w="992" w:type="dxa"/>
                  <w:tcBorders>
                    <w:top w:val="single" w:sz="4" w:space="0" w:color="auto"/>
                    <w:left w:val="single" w:sz="4" w:space="0" w:color="auto"/>
                    <w:bottom w:val="doub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2.03</w:t>
                  </w:r>
                </w:p>
              </w:tc>
              <w:tc>
                <w:tcPr>
                  <w:tcW w:w="868" w:type="dxa"/>
                  <w:tcBorders>
                    <w:top w:val="single" w:sz="4" w:space="0" w:color="auto"/>
                    <w:left w:val="single" w:sz="4" w:space="0" w:color="auto"/>
                    <w:bottom w:val="double" w:sz="4" w:space="0" w:color="auto"/>
                    <w:right w:val="doub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135</w:t>
                  </w:r>
                </w:p>
              </w:tc>
            </w:tr>
          </w:tbl>
          <w:p w:rsidR="002A0CFC" w:rsidRPr="00B24B80" w:rsidRDefault="002A0CFC" w:rsidP="00B659A0">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7-3 </w:t>
            </w:r>
            <w:r w:rsidRPr="00B24B80">
              <w:rPr>
                <w:rFonts w:ascii="Arial" w:hAnsi="Arial" w:cs="Arial" w:hint="eastAsia"/>
                <w:b/>
                <w:bCs/>
                <w:color w:val="000000" w:themeColor="text1"/>
                <w:sz w:val="23"/>
                <w:szCs w:val="23"/>
              </w:rPr>
              <w:t>项目废气对敏感点预测结果一览表</w:t>
            </w:r>
          </w:p>
          <w:tbl>
            <w:tblPr>
              <w:tblW w:w="88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1180"/>
              <w:gridCol w:w="1250"/>
              <w:gridCol w:w="567"/>
              <w:gridCol w:w="1417"/>
              <w:gridCol w:w="1188"/>
              <w:gridCol w:w="1541"/>
              <w:gridCol w:w="815"/>
              <w:gridCol w:w="868"/>
            </w:tblGrid>
            <w:tr w:rsidR="002A0CFC" w:rsidRPr="00B24B80" w:rsidTr="00716816">
              <w:trPr>
                <w:trHeight w:val="369"/>
                <w:jc w:val="center"/>
              </w:trPr>
              <w:tc>
                <w:tcPr>
                  <w:tcW w:w="1180" w:type="dxa"/>
                  <w:tcBorders>
                    <w:top w:val="double" w:sz="4" w:space="0" w:color="auto"/>
                    <w:left w:val="doub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气象条件</w:t>
                  </w:r>
                </w:p>
              </w:tc>
              <w:tc>
                <w:tcPr>
                  <w:tcW w:w="1250"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716816">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敏感点</w:t>
                  </w:r>
                </w:p>
              </w:tc>
              <w:tc>
                <w:tcPr>
                  <w:tcW w:w="1984" w:type="dxa"/>
                  <w:gridSpan w:val="2"/>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污染物</w:t>
                  </w:r>
                </w:p>
              </w:tc>
              <w:tc>
                <w:tcPr>
                  <w:tcW w:w="1188"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评价标准</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w:t>
                  </w:r>
                  <w:r w:rsidRPr="00B24B80">
                    <w:rPr>
                      <w:rFonts w:ascii="Arial" w:hAnsi="Arial" w:cs="Arial"/>
                      <w:color w:val="000000" w:themeColor="text1"/>
                      <w:szCs w:val="21"/>
                    </w:rPr>
                    <w:t>mg/m</w:t>
                  </w:r>
                  <w:r w:rsidRPr="00B24B80">
                    <w:rPr>
                      <w:rFonts w:ascii="Arial" w:hAnsi="Arial" w:cs="Arial"/>
                      <w:color w:val="000000" w:themeColor="text1"/>
                      <w:szCs w:val="21"/>
                      <w:vertAlign w:val="superscript"/>
                    </w:rPr>
                    <w:t>3</w:t>
                  </w:r>
                  <w:r w:rsidRPr="00B24B80">
                    <w:rPr>
                      <w:rFonts w:ascii="Arial" w:hAnsi="Arial" w:cs="Arial" w:hint="eastAsia"/>
                      <w:color w:val="000000" w:themeColor="text1"/>
                      <w:szCs w:val="21"/>
                    </w:rPr>
                    <w:t>）</w:t>
                  </w:r>
                </w:p>
              </w:tc>
              <w:tc>
                <w:tcPr>
                  <w:tcW w:w="1541"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敏感点落地</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浓度（</w:t>
                  </w:r>
                  <w:r w:rsidRPr="00B24B80">
                    <w:rPr>
                      <w:rFonts w:ascii="Arial" w:hAnsi="Arial" w:cs="Arial"/>
                      <w:color w:val="000000" w:themeColor="text1"/>
                      <w:szCs w:val="21"/>
                    </w:rPr>
                    <w:t>mg/m</w:t>
                  </w:r>
                  <w:r w:rsidRPr="00B24B80">
                    <w:rPr>
                      <w:rFonts w:ascii="Arial" w:hAnsi="Arial" w:cs="Arial"/>
                      <w:color w:val="000000" w:themeColor="text1"/>
                      <w:szCs w:val="21"/>
                      <w:vertAlign w:val="superscript"/>
                    </w:rPr>
                    <w:t>3</w:t>
                  </w:r>
                  <w:r w:rsidRPr="00B24B80">
                    <w:rPr>
                      <w:rFonts w:ascii="Arial" w:hAnsi="Arial" w:cs="Arial" w:hint="eastAsia"/>
                      <w:color w:val="000000" w:themeColor="text1"/>
                      <w:szCs w:val="21"/>
                    </w:rPr>
                    <w:t>）</w:t>
                  </w:r>
                </w:p>
              </w:tc>
              <w:tc>
                <w:tcPr>
                  <w:tcW w:w="815"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占标率</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w:t>
                  </w:r>
                  <w:r w:rsidRPr="00B24B80">
                    <w:rPr>
                      <w:rFonts w:ascii="Arial" w:hAnsi="Arial" w:cs="Arial"/>
                      <w:color w:val="000000" w:themeColor="text1"/>
                      <w:szCs w:val="21"/>
                    </w:rPr>
                    <w:t>%</w:t>
                  </w:r>
                  <w:r w:rsidRPr="00B24B80">
                    <w:rPr>
                      <w:rFonts w:ascii="Arial" w:hAnsi="Arial" w:cs="Arial" w:hint="eastAsia"/>
                      <w:color w:val="000000" w:themeColor="text1"/>
                      <w:szCs w:val="21"/>
                    </w:rPr>
                    <w:t>）</w:t>
                  </w:r>
                </w:p>
              </w:tc>
              <w:tc>
                <w:tcPr>
                  <w:tcW w:w="868" w:type="dxa"/>
                  <w:tcBorders>
                    <w:top w:val="double" w:sz="4" w:space="0" w:color="auto"/>
                    <w:left w:val="single" w:sz="4" w:space="0" w:color="auto"/>
                    <w:bottom w:val="sing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敏感点落地</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距离（</w:t>
                  </w:r>
                  <w:r w:rsidRPr="00B24B80">
                    <w:rPr>
                      <w:rFonts w:ascii="Arial" w:hAnsi="Arial" w:cs="Arial"/>
                      <w:color w:val="000000" w:themeColor="text1"/>
                      <w:szCs w:val="21"/>
                    </w:rPr>
                    <w:t>m</w:t>
                  </w:r>
                  <w:r w:rsidRPr="00B24B80">
                    <w:rPr>
                      <w:rFonts w:ascii="Arial" w:hAnsi="Arial" w:cs="Arial" w:hint="eastAsia"/>
                      <w:color w:val="000000" w:themeColor="text1"/>
                      <w:szCs w:val="21"/>
                    </w:rPr>
                    <w:t>）</w:t>
                  </w:r>
                </w:p>
              </w:tc>
            </w:tr>
            <w:tr w:rsidR="002A0CFC" w:rsidRPr="00B24B80" w:rsidTr="005A1549">
              <w:trPr>
                <w:trHeight w:val="516"/>
                <w:jc w:val="center"/>
              </w:trPr>
              <w:tc>
                <w:tcPr>
                  <w:tcW w:w="1180" w:type="dxa"/>
                  <w:vMerge w:val="restart"/>
                  <w:tcBorders>
                    <w:top w:val="single" w:sz="4" w:space="0" w:color="auto"/>
                    <w:left w:val="doub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所有气象条件</w:t>
                  </w:r>
                </w:p>
              </w:tc>
              <w:tc>
                <w:tcPr>
                  <w:tcW w:w="1250"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德信早安居民楼</w:t>
                  </w:r>
                </w:p>
              </w:tc>
              <w:tc>
                <w:tcPr>
                  <w:tcW w:w="567" w:type="dxa"/>
                  <w:vMerge w:val="restart"/>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非甲烷总烃</w:t>
                  </w:r>
                </w:p>
              </w:tc>
              <w:tc>
                <w:tcPr>
                  <w:tcW w:w="1417"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有组织排放</w:t>
                  </w:r>
                </w:p>
              </w:tc>
              <w:tc>
                <w:tcPr>
                  <w:tcW w:w="1188"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w:t>
                  </w:r>
                </w:p>
              </w:tc>
              <w:tc>
                <w:tcPr>
                  <w:tcW w:w="1541" w:type="dxa"/>
                  <w:tcBorders>
                    <w:top w:val="single" w:sz="4" w:space="0" w:color="auto"/>
                    <w:left w:val="single" w:sz="4" w:space="0" w:color="auto"/>
                    <w:bottom w:val="sing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0.01602</w:t>
                  </w:r>
                </w:p>
              </w:tc>
              <w:tc>
                <w:tcPr>
                  <w:tcW w:w="815" w:type="dxa"/>
                  <w:tcBorders>
                    <w:top w:val="single" w:sz="4" w:space="0" w:color="auto"/>
                    <w:left w:val="single" w:sz="4" w:space="0" w:color="auto"/>
                    <w:bottom w:val="single" w:sz="4" w:space="0" w:color="auto"/>
                    <w:right w:val="single" w:sz="4" w:space="0" w:color="auto"/>
                  </w:tcBorders>
                  <w:vAlign w:val="center"/>
                </w:tcPr>
                <w:p w:rsidR="002A0CFC" w:rsidRPr="00B24B80" w:rsidRDefault="003F789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0.08</w:t>
                  </w:r>
                </w:p>
              </w:tc>
              <w:tc>
                <w:tcPr>
                  <w:tcW w:w="868"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135</w:t>
                  </w:r>
                </w:p>
              </w:tc>
            </w:tr>
            <w:tr w:rsidR="002A0CFC" w:rsidRPr="00B24B80" w:rsidTr="00716816">
              <w:trPr>
                <w:trHeight w:val="369"/>
                <w:jc w:val="center"/>
              </w:trPr>
              <w:tc>
                <w:tcPr>
                  <w:tcW w:w="1180" w:type="dxa"/>
                  <w:vMerge/>
                  <w:tcBorders>
                    <w:top w:val="single" w:sz="4" w:space="0" w:color="auto"/>
                    <w:left w:val="doub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250" w:type="dxa"/>
                  <w:tcBorders>
                    <w:top w:val="single" w:sz="4" w:space="0" w:color="auto"/>
                    <w:left w:val="single" w:sz="4" w:space="0" w:color="auto"/>
                    <w:bottom w:val="single" w:sz="4" w:space="0" w:color="auto"/>
                    <w:right w:val="single" w:sz="4" w:space="0" w:color="auto"/>
                  </w:tcBorders>
                  <w:vAlign w:val="center"/>
                </w:tcPr>
                <w:p w:rsidR="002A0CFC" w:rsidRPr="00B24B80" w:rsidRDefault="003F789F"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德信早安居民楼</w:t>
                  </w:r>
                </w:p>
              </w:tc>
              <w:tc>
                <w:tcPr>
                  <w:tcW w:w="567" w:type="dxa"/>
                  <w:vMerge/>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无组织排放</w:t>
                  </w:r>
                </w:p>
              </w:tc>
              <w:tc>
                <w:tcPr>
                  <w:tcW w:w="1188"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w:t>
                  </w:r>
                </w:p>
              </w:tc>
              <w:tc>
                <w:tcPr>
                  <w:tcW w:w="1541" w:type="dxa"/>
                  <w:tcBorders>
                    <w:top w:val="single" w:sz="4" w:space="0" w:color="auto"/>
                    <w:left w:val="single" w:sz="4" w:space="0" w:color="auto"/>
                    <w:bottom w:val="sing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0.04066</w:t>
                  </w:r>
                </w:p>
              </w:tc>
              <w:tc>
                <w:tcPr>
                  <w:tcW w:w="815" w:type="dxa"/>
                  <w:tcBorders>
                    <w:top w:val="single" w:sz="4" w:space="0" w:color="auto"/>
                    <w:left w:val="single" w:sz="4" w:space="0" w:color="auto"/>
                    <w:bottom w:val="single" w:sz="4" w:space="0" w:color="auto"/>
                    <w:right w:val="single" w:sz="4" w:space="0" w:color="auto"/>
                  </w:tcBorders>
                  <w:vAlign w:val="center"/>
                </w:tcPr>
                <w:p w:rsidR="002A0CFC" w:rsidRPr="00B24B80" w:rsidRDefault="004A296F" w:rsidP="0026571E">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2.03</w:t>
                  </w:r>
                </w:p>
              </w:tc>
              <w:tc>
                <w:tcPr>
                  <w:tcW w:w="868"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135</w:t>
                  </w:r>
                </w:p>
              </w:tc>
            </w:tr>
            <w:tr w:rsidR="002A0CFC" w:rsidRPr="00B24B80" w:rsidTr="00716816">
              <w:trPr>
                <w:trHeight w:val="369"/>
                <w:jc w:val="center"/>
              </w:trPr>
              <w:tc>
                <w:tcPr>
                  <w:tcW w:w="1180" w:type="dxa"/>
                  <w:vMerge/>
                  <w:tcBorders>
                    <w:top w:val="single" w:sz="4" w:space="0" w:color="auto"/>
                    <w:left w:val="doub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250" w:type="dxa"/>
                  <w:tcBorders>
                    <w:top w:val="single" w:sz="4" w:space="0" w:color="auto"/>
                    <w:left w:val="single" w:sz="4" w:space="0" w:color="auto"/>
                    <w:bottom w:val="single" w:sz="4" w:space="0" w:color="auto"/>
                    <w:right w:val="single" w:sz="4" w:space="0" w:color="auto"/>
                  </w:tcBorders>
                  <w:vAlign w:val="center"/>
                </w:tcPr>
                <w:p w:rsidR="002A0CFC" w:rsidRPr="00B24B80" w:rsidRDefault="003F789F" w:rsidP="003F789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石鸽社区</w:t>
                  </w:r>
                </w:p>
              </w:tc>
              <w:tc>
                <w:tcPr>
                  <w:tcW w:w="567" w:type="dxa"/>
                  <w:vMerge/>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有组织排放</w:t>
                  </w:r>
                </w:p>
              </w:tc>
              <w:tc>
                <w:tcPr>
                  <w:tcW w:w="1188"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w:t>
                  </w:r>
                </w:p>
              </w:tc>
              <w:tc>
                <w:tcPr>
                  <w:tcW w:w="1541" w:type="dxa"/>
                  <w:tcBorders>
                    <w:top w:val="single" w:sz="4" w:space="0" w:color="auto"/>
                    <w:left w:val="single" w:sz="4" w:space="0" w:color="auto"/>
                    <w:bottom w:val="sing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0.01525</w:t>
                  </w:r>
                </w:p>
              </w:tc>
              <w:tc>
                <w:tcPr>
                  <w:tcW w:w="815" w:type="dxa"/>
                  <w:tcBorders>
                    <w:top w:val="single" w:sz="4" w:space="0" w:color="auto"/>
                    <w:left w:val="single" w:sz="4" w:space="0" w:color="auto"/>
                    <w:bottom w:val="sing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0.76</w:t>
                  </w:r>
                </w:p>
              </w:tc>
              <w:tc>
                <w:tcPr>
                  <w:tcW w:w="868"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270</w:t>
                  </w:r>
                </w:p>
              </w:tc>
            </w:tr>
            <w:tr w:rsidR="002A0CFC" w:rsidRPr="00B24B80" w:rsidTr="00716816">
              <w:trPr>
                <w:trHeight w:val="369"/>
                <w:jc w:val="center"/>
              </w:trPr>
              <w:tc>
                <w:tcPr>
                  <w:tcW w:w="1180" w:type="dxa"/>
                  <w:vMerge/>
                  <w:tcBorders>
                    <w:top w:val="single" w:sz="4" w:space="0" w:color="auto"/>
                    <w:left w:val="doub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250"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3B3ABC">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石鸽社区</w:t>
                  </w:r>
                </w:p>
              </w:tc>
              <w:tc>
                <w:tcPr>
                  <w:tcW w:w="567" w:type="dxa"/>
                  <w:vMerge/>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p>
              </w:tc>
              <w:tc>
                <w:tcPr>
                  <w:tcW w:w="1417"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无组织排放</w:t>
                  </w:r>
                </w:p>
              </w:tc>
              <w:tc>
                <w:tcPr>
                  <w:tcW w:w="1188"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w:t>
                  </w:r>
                </w:p>
              </w:tc>
              <w:tc>
                <w:tcPr>
                  <w:tcW w:w="1541" w:type="dxa"/>
                  <w:tcBorders>
                    <w:top w:val="single" w:sz="4" w:space="0" w:color="auto"/>
                    <w:left w:val="single" w:sz="4" w:space="0" w:color="auto"/>
                    <w:bottom w:val="doub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0.03535</w:t>
                  </w:r>
                </w:p>
              </w:tc>
              <w:tc>
                <w:tcPr>
                  <w:tcW w:w="815" w:type="dxa"/>
                  <w:tcBorders>
                    <w:top w:val="single" w:sz="4" w:space="0" w:color="auto"/>
                    <w:left w:val="single" w:sz="4" w:space="0" w:color="auto"/>
                    <w:bottom w:val="doub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1.77</w:t>
                  </w:r>
                </w:p>
              </w:tc>
              <w:tc>
                <w:tcPr>
                  <w:tcW w:w="868" w:type="dxa"/>
                  <w:tcBorders>
                    <w:top w:val="single" w:sz="4" w:space="0" w:color="auto"/>
                    <w:left w:val="single" w:sz="4" w:space="0" w:color="auto"/>
                    <w:bottom w:val="doub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270</w:t>
                  </w:r>
                </w:p>
              </w:tc>
            </w:tr>
          </w:tbl>
          <w:p w:rsidR="002A0CFC" w:rsidRPr="00B24B80" w:rsidRDefault="002A0CFC" w:rsidP="00BE2381">
            <w:pPr>
              <w:spacing w:line="480" w:lineRule="exact"/>
              <w:ind w:firstLineChars="200" w:firstLine="360"/>
              <w:rPr>
                <w:rFonts w:ascii="Arial" w:hAnsi="Arial" w:cs="Arial"/>
                <w:color w:val="000000" w:themeColor="text1"/>
                <w:sz w:val="18"/>
                <w:szCs w:val="18"/>
              </w:rPr>
            </w:pPr>
            <w:r w:rsidRPr="00B24B80">
              <w:rPr>
                <w:rFonts w:ascii="Arial" w:hAnsi="Arial" w:cs="Arial" w:hint="eastAsia"/>
                <w:color w:val="000000" w:themeColor="text1"/>
                <w:sz w:val="18"/>
                <w:szCs w:val="18"/>
              </w:rPr>
              <w:lastRenderedPageBreak/>
              <w:t>注：本项目距离石鸽社区最近距离</w:t>
            </w:r>
            <w:r w:rsidRPr="00B24B80">
              <w:rPr>
                <w:rFonts w:ascii="Arial" w:hAnsi="Arial" w:cs="Arial"/>
                <w:color w:val="000000" w:themeColor="text1"/>
                <w:sz w:val="18"/>
                <w:szCs w:val="18"/>
              </w:rPr>
              <w:t>270m</w:t>
            </w:r>
            <w:r w:rsidRPr="00B24B80">
              <w:rPr>
                <w:rFonts w:ascii="Arial" w:hAnsi="Arial" w:cs="Arial" w:hint="eastAsia"/>
                <w:color w:val="000000" w:themeColor="text1"/>
                <w:sz w:val="18"/>
                <w:szCs w:val="18"/>
              </w:rPr>
              <w:t>，距离德信早安居民楼最近距离</w:t>
            </w:r>
            <w:r w:rsidRPr="00B24B80">
              <w:rPr>
                <w:rFonts w:ascii="Arial" w:hAnsi="Arial" w:cs="Arial"/>
                <w:color w:val="000000" w:themeColor="text1"/>
                <w:sz w:val="18"/>
                <w:szCs w:val="18"/>
              </w:rPr>
              <w:t>135m</w:t>
            </w:r>
            <w:r w:rsidRPr="00B24B80">
              <w:rPr>
                <w:rFonts w:ascii="Arial" w:hAnsi="Arial" w:cs="Arial" w:hint="eastAsia"/>
                <w:color w:val="000000" w:themeColor="text1"/>
                <w:sz w:val="18"/>
                <w:szCs w:val="18"/>
              </w:rPr>
              <w:t>。</w:t>
            </w:r>
          </w:p>
          <w:p w:rsidR="002A0CFC" w:rsidRPr="00B24B80" w:rsidRDefault="002A0CFC" w:rsidP="00B659A0">
            <w:pPr>
              <w:spacing w:line="480" w:lineRule="exact"/>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由表</w:t>
            </w:r>
            <w:r w:rsidRPr="00B24B80">
              <w:rPr>
                <w:rFonts w:ascii="Arial" w:hAnsi="Arial" w:cs="Arial"/>
                <w:color w:val="000000" w:themeColor="text1"/>
                <w:sz w:val="23"/>
                <w:szCs w:val="23"/>
              </w:rPr>
              <w:t>7-2</w:t>
            </w:r>
            <w:r w:rsidRPr="00B24B80">
              <w:rPr>
                <w:rFonts w:ascii="Arial" w:hAnsi="Arial" w:cs="Arial" w:hint="eastAsia"/>
                <w:color w:val="000000" w:themeColor="text1"/>
                <w:sz w:val="23"/>
                <w:szCs w:val="23"/>
              </w:rPr>
              <w:t>、表</w:t>
            </w:r>
            <w:r w:rsidRPr="00B24B80">
              <w:rPr>
                <w:rFonts w:ascii="Arial" w:hAnsi="Arial" w:cs="Arial"/>
                <w:color w:val="000000" w:themeColor="text1"/>
                <w:sz w:val="23"/>
                <w:szCs w:val="23"/>
              </w:rPr>
              <w:t>7-3</w:t>
            </w:r>
            <w:r w:rsidRPr="00B24B80">
              <w:rPr>
                <w:rFonts w:ascii="Arial" w:hAnsi="Arial" w:cs="Arial" w:hint="eastAsia"/>
                <w:color w:val="000000" w:themeColor="text1"/>
                <w:sz w:val="23"/>
                <w:szCs w:val="23"/>
              </w:rPr>
              <w:t>可知，项目产生的废气预测浓度均能达到《环境空气质量标准》（</w:t>
            </w:r>
            <w:r w:rsidRPr="00B24B80">
              <w:rPr>
                <w:rFonts w:ascii="Arial" w:hAnsi="Arial" w:cs="Arial"/>
                <w:color w:val="000000" w:themeColor="text1"/>
                <w:sz w:val="23"/>
                <w:szCs w:val="23"/>
              </w:rPr>
              <w:t>GB3095-2012</w:t>
            </w:r>
            <w:r w:rsidRPr="00B24B80">
              <w:rPr>
                <w:rFonts w:ascii="Arial" w:hAnsi="Arial" w:cs="Arial" w:hint="eastAsia"/>
                <w:color w:val="000000" w:themeColor="text1"/>
                <w:sz w:val="23"/>
                <w:szCs w:val="23"/>
              </w:rPr>
              <w:t>）中的二级标准，故对周围环境空气质量影响较小。</w:t>
            </w:r>
          </w:p>
          <w:p w:rsidR="002A0CFC" w:rsidRPr="00B24B80" w:rsidRDefault="002A0CFC" w:rsidP="00B659A0">
            <w:pPr>
              <w:spacing w:line="480" w:lineRule="exact"/>
              <w:ind w:firstLineChars="196" w:firstLine="453"/>
              <w:rPr>
                <w:rFonts w:ascii="Arial" w:hAnsi="Arial" w:cs="Arial"/>
                <w:b/>
                <w:color w:val="000000" w:themeColor="text1"/>
                <w:sz w:val="23"/>
                <w:szCs w:val="23"/>
              </w:rPr>
            </w:pPr>
            <w:r w:rsidRPr="00B24B80">
              <w:rPr>
                <w:rFonts w:ascii="Arial" w:hAnsi="Arial" w:cs="Arial" w:hint="eastAsia"/>
                <w:b/>
                <w:color w:val="000000" w:themeColor="text1"/>
                <w:sz w:val="23"/>
                <w:szCs w:val="23"/>
              </w:rPr>
              <w:t>大气环境防护距离的确定：</w:t>
            </w:r>
          </w:p>
          <w:p w:rsidR="002A0CFC" w:rsidRPr="00B24B80" w:rsidRDefault="002A0CFC" w:rsidP="00B659A0">
            <w:pPr>
              <w:spacing w:line="480" w:lineRule="exact"/>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项目挥发废气无组织排放会对周围环境造成一定危害，应计算大气环境防护距离。根据环境影响评价技术导则</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大气环境（</w:t>
            </w:r>
            <w:r w:rsidRPr="00B24B80">
              <w:rPr>
                <w:rFonts w:ascii="Arial" w:hAnsi="Arial" w:cs="Arial"/>
                <w:color w:val="000000" w:themeColor="text1"/>
                <w:sz w:val="23"/>
                <w:szCs w:val="23"/>
              </w:rPr>
              <w:t>HJ/2.2-2008</w:t>
            </w:r>
            <w:r w:rsidRPr="00B24B80">
              <w:rPr>
                <w:rFonts w:ascii="Arial" w:hAnsi="Arial" w:cs="Arial" w:hint="eastAsia"/>
                <w:color w:val="000000" w:themeColor="text1"/>
                <w:sz w:val="23"/>
                <w:szCs w:val="23"/>
              </w:rPr>
              <w:t>），根据</w:t>
            </w:r>
            <w:r w:rsidRPr="00B24B80">
              <w:rPr>
                <w:rFonts w:ascii="Arial" w:hAnsi="Arial" w:cs="Arial"/>
                <w:color w:val="000000" w:themeColor="text1"/>
                <w:sz w:val="23"/>
                <w:szCs w:val="23"/>
              </w:rPr>
              <w:t>SCREEN3</w:t>
            </w:r>
            <w:r w:rsidRPr="00B24B80">
              <w:rPr>
                <w:rFonts w:ascii="Arial" w:hAnsi="Arial" w:cs="Arial" w:hint="eastAsia"/>
                <w:color w:val="000000" w:themeColor="text1"/>
                <w:sz w:val="23"/>
                <w:szCs w:val="23"/>
              </w:rPr>
              <w:t>模型，运用环境保护部环境工程评估中心环境质量模拟重点实验室发布的大气环境防护距离标准计算程序。项目大气环境防护距离计算结果详见表</w:t>
            </w:r>
            <w:r w:rsidRPr="00B24B80">
              <w:rPr>
                <w:rFonts w:ascii="Arial" w:hAnsi="Arial" w:cs="Arial"/>
                <w:color w:val="000000" w:themeColor="text1"/>
                <w:sz w:val="23"/>
                <w:szCs w:val="23"/>
              </w:rPr>
              <w:t>7-4</w:t>
            </w:r>
            <w:r w:rsidRPr="00B24B80">
              <w:rPr>
                <w:rFonts w:ascii="Arial" w:hAnsi="Arial" w:cs="Arial" w:hint="eastAsia"/>
                <w:color w:val="000000" w:themeColor="text1"/>
                <w:sz w:val="23"/>
                <w:szCs w:val="23"/>
              </w:rPr>
              <w:t>。</w:t>
            </w:r>
          </w:p>
          <w:p w:rsidR="002A0CFC" w:rsidRPr="00B24B80" w:rsidRDefault="002A0CFC" w:rsidP="00842CA8">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7-4 </w:t>
            </w:r>
            <w:r w:rsidRPr="00B24B80">
              <w:rPr>
                <w:rFonts w:ascii="Arial" w:hAnsi="Arial" w:cs="Arial" w:hint="eastAsia"/>
                <w:b/>
                <w:bCs/>
                <w:color w:val="000000" w:themeColor="text1"/>
                <w:sz w:val="23"/>
                <w:szCs w:val="23"/>
              </w:rPr>
              <w:t>大气环境防护距离计算结果</w:t>
            </w:r>
          </w:p>
          <w:tbl>
            <w:tblPr>
              <w:tblW w:w="8826" w:type="dxa"/>
              <w:jc w:val="center"/>
              <w:tblBorders>
                <w:top w:val="double" w:sz="4" w:space="0" w:color="auto"/>
                <w:left w:val="double" w:sz="4" w:space="0" w:color="auto"/>
                <w:bottom w:val="double" w:sz="4" w:space="0" w:color="auto"/>
                <w:right w:val="double" w:sz="4" w:space="0" w:color="auto"/>
                <w:insideH w:val="single" w:sz="6" w:space="0" w:color="000000"/>
                <w:insideV w:val="single" w:sz="6" w:space="0" w:color="000000"/>
              </w:tblBorders>
              <w:tblLayout w:type="fixed"/>
              <w:tblLook w:val="00A0"/>
            </w:tblPr>
            <w:tblGrid>
              <w:gridCol w:w="1409"/>
              <w:gridCol w:w="1221"/>
              <w:gridCol w:w="1501"/>
              <w:gridCol w:w="1866"/>
              <w:gridCol w:w="1544"/>
              <w:gridCol w:w="1285"/>
            </w:tblGrid>
            <w:tr w:rsidR="002A0CFC" w:rsidRPr="00B24B80" w:rsidTr="00CB4DBF">
              <w:trPr>
                <w:trHeight w:val="369"/>
                <w:jc w:val="center"/>
              </w:trPr>
              <w:tc>
                <w:tcPr>
                  <w:tcW w:w="1409" w:type="dxa"/>
                  <w:tcBorders>
                    <w:top w:val="double" w:sz="4" w:space="0" w:color="auto"/>
                    <w:left w:val="double" w:sz="4" w:space="0" w:color="auto"/>
                    <w:bottom w:val="single" w:sz="6" w:space="0" w:color="000000"/>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项目</w:t>
                  </w:r>
                </w:p>
              </w:tc>
              <w:tc>
                <w:tcPr>
                  <w:tcW w:w="1221" w:type="dxa"/>
                  <w:tcBorders>
                    <w:top w:val="double" w:sz="4" w:space="0" w:color="auto"/>
                    <w:left w:val="single" w:sz="6" w:space="0" w:color="000000"/>
                    <w:bottom w:val="single" w:sz="6" w:space="0" w:color="000000"/>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来源</w:t>
                  </w:r>
                </w:p>
              </w:tc>
              <w:tc>
                <w:tcPr>
                  <w:tcW w:w="1501" w:type="dxa"/>
                  <w:tcBorders>
                    <w:top w:val="double" w:sz="4" w:space="0" w:color="auto"/>
                    <w:left w:val="single" w:sz="6" w:space="0" w:color="000000"/>
                    <w:bottom w:val="single" w:sz="6" w:space="0" w:color="000000"/>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无组织排放速率</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w:t>
                  </w:r>
                  <w:r w:rsidRPr="00B24B80">
                    <w:rPr>
                      <w:rFonts w:ascii="Arial" w:hAnsi="Arial" w:cs="Arial"/>
                      <w:color w:val="000000" w:themeColor="text1"/>
                      <w:szCs w:val="21"/>
                    </w:rPr>
                    <w:t>kg/h</w:t>
                  </w:r>
                  <w:r w:rsidRPr="00B24B80">
                    <w:rPr>
                      <w:rFonts w:ascii="Arial" w:hAnsi="Arial" w:cs="Arial" w:hint="eastAsia"/>
                      <w:color w:val="000000" w:themeColor="text1"/>
                      <w:szCs w:val="21"/>
                    </w:rPr>
                    <w:t>）</w:t>
                  </w:r>
                </w:p>
              </w:tc>
              <w:tc>
                <w:tcPr>
                  <w:tcW w:w="1866" w:type="dxa"/>
                  <w:tcBorders>
                    <w:top w:val="double" w:sz="4" w:space="0" w:color="auto"/>
                    <w:left w:val="single" w:sz="6" w:space="0" w:color="000000"/>
                    <w:bottom w:val="single" w:sz="6" w:space="0" w:color="000000"/>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面源规格</w:t>
                  </w:r>
                </w:p>
              </w:tc>
              <w:tc>
                <w:tcPr>
                  <w:tcW w:w="1544" w:type="dxa"/>
                  <w:tcBorders>
                    <w:top w:val="double" w:sz="4" w:space="0" w:color="auto"/>
                    <w:left w:val="single" w:sz="6" w:space="0" w:color="000000"/>
                    <w:bottom w:val="single" w:sz="6" w:space="0" w:color="000000"/>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小时评价标准</w:t>
                  </w:r>
                </w:p>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w:t>
                  </w:r>
                  <w:r w:rsidRPr="00B24B80">
                    <w:rPr>
                      <w:rFonts w:ascii="Arial" w:hAnsi="Arial" w:cs="Arial"/>
                      <w:color w:val="000000" w:themeColor="text1"/>
                      <w:szCs w:val="21"/>
                    </w:rPr>
                    <w:t>mg/m</w:t>
                  </w:r>
                  <w:r w:rsidRPr="00B24B80">
                    <w:rPr>
                      <w:rFonts w:ascii="Arial" w:hAnsi="Arial" w:cs="Arial"/>
                      <w:color w:val="000000" w:themeColor="text1"/>
                      <w:szCs w:val="21"/>
                      <w:vertAlign w:val="superscript"/>
                    </w:rPr>
                    <w:t>3</w:t>
                  </w:r>
                  <w:r w:rsidRPr="00B24B80">
                    <w:rPr>
                      <w:rFonts w:ascii="Arial" w:hAnsi="Arial" w:cs="Arial" w:hint="eastAsia"/>
                      <w:color w:val="000000" w:themeColor="text1"/>
                      <w:szCs w:val="21"/>
                    </w:rPr>
                    <w:t>）</w:t>
                  </w:r>
                </w:p>
              </w:tc>
              <w:tc>
                <w:tcPr>
                  <w:tcW w:w="1285" w:type="dxa"/>
                  <w:tcBorders>
                    <w:top w:val="double" w:sz="4" w:space="0" w:color="auto"/>
                    <w:left w:val="single" w:sz="6" w:space="0" w:color="000000"/>
                    <w:bottom w:val="single" w:sz="6" w:space="0" w:color="000000"/>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大气环境防护距离</w:t>
                  </w:r>
                </w:p>
              </w:tc>
            </w:tr>
            <w:tr w:rsidR="002A0CFC" w:rsidRPr="00B24B80" w:rsidTr="00CB4DBF">
              <w:trPr>
                <w:trHeight w:val="369"/>
                <w:jc w:val="center"/>
              </w:trPr>
              <w:tc>
                <w:tcPr>
                  <w:tcW w:w="1409" w:type="dxa"/>
                  <w:tcBorders>
                    <w:top w:val="single" w:sz="6" w:space="0" w:color="000000"/>
                    <w:left w:val="double" w:sz="4" w:space="0" w:color="auto"/>
                    <w:bottom w:val="double" w:sz="4" w:space="0" w:color="auto"/>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非甲烷总烃</w:t>
                  </w:r>
                </w:p>
              </w:tc>
              <w:tc>
                <w:tcPr>
                  <w:tcW w:w="1221" w:type="dxa"/>
                  <w:tcBorders>
                    <w:top w:val="single" w:sz="6" w:space="0" w:color="000000"/>
                    <w:left w:val="single" w:sz="6" w:space="0" w:color="000000"/>
                    <w:bottom w:val="double" w:sz="4" w:space="0" w:color="auto"/>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融化、灌装</w:t>
                  </w:r>
                </w:p>
              </w:tc>
              <w:tc>
                <w:tcPr>
                  <w:tcW w:w="1501" w:type="dxa"/>
                  <w:tcBorders>
                    <w:top w:val="single" w:sz="6" w:space="0" w:color="000000"/>
                    <w:left w:val="single" w:sz="6" w:space="0" w:color="000000"/>
                    <w:bottom w:val="double" w:sz="4" w:space="0" w:color="auto"/>
                    <w:right w:val="single" w:sz="6" w:space="0" w:color="000000"/>
                  </w:tcBorders>
                  <w:vAlign w:val="center"/>
                </w:tcPr>
                <w:p w:rsidR="002A0CFC" w:rsidRPr="00B24B80" w:rsidRDefault="002A0CFC" w:rsidP="003F789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w:t>
                  </w:r>
                  <w:r w:rsidR="003F789F" w:rsidRPr="00B24B80">
                    <w:rPr>
                      <w:rFonts w:ascii="Arial" w:hAnsi="Arial" w:cs="Arial" w:hint="eastAsia"/>
                      <w:color w:val="000000" w:themeColor="text1"/>
                      <w:szCs w:val="21"/>
                    </w:rPr>
                    <w:t>595</w:t>
                  </w:r>
                </w:p>
              </w:tc>
              <w:tc>
                <w:tcPr>
                  <w:tcW w:w="1866" w:type="dxa"/>
                  <w:tcBorders>
                    <w:top w:val="single" w:sz="6" w:space="0" w:color="000000"/>
                    <w:left w:val="single" w:sz="6" w:space="0" w:color="000000"/>
                    <w:bottom w:val="double" w:sz="4" w:space="0" w:color="auto"/>
                    <w:right w:val="single" w:sz="6" w:space="0" w:color="000000"/>
                  </w:tcBorders>
                  <w:vAlign w:val="center"/>
                </w:tcPr>
                <w:p w:rsidR="002A0CFC" w:rsidRPr="00B24B80" w:rsidRDefault="002A0CFC" w:rsidP="00BE2381">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20m×10m×14m</w:t>
                  </w:r>
                </w:p>
              </w:tc>
              <w:tc>
                <w:tcPr>
                  <w:tcW w:w="1544" w:type="dxa"/>
                  <w:tcBorders>
                    <w:top w:val="single" w:sz="6" w:space="0" w:color="000000"/>
                    <w:left w:val="single" w:sz="6" w:space="0" w:color="000000"/>
                    <w:bottom w:val="double" w:sz="4" w:space="0" w:color="auto"/>
                    <w:right w:val="single" w:sz="6" w:space="0" w:color="000000"/>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w:t>
                  </w:r>
                </w:p>
              </w:tc>
              <w:tc>
                <w:tcPr>
                  <w:tcW w:w="1285" w:type="dxa"/>
                  <w:tcBorders>
                    <w:top w:val="single" w:sz="6" w:space="0" w:color="000000"/>
                    <w:left w:val="single" w:sz="6" w:space="0" w:color="000000"/>
                    <w:bottom w:val="doub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无超标点</w:t>
                  </w:r>
                </w:p>
              </w:tc>
            </w:tr>
          </w:tbl>
          <w:p w:rsidR="002A0CFC" w:rsidRPr="00B24B80" w:rsidRDefault="002A0CFC" w:rsidP="00B659A0">
            <w:pPr>
              <w:spacing w:line="480" w:lineRule="exact"/>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从表</w:t>
            </w:r>
            <w:r w:rsidRPr="00B24B80">
              <w:rPr>
                <w:rFonts w:ascii="Arial" w:hAnsi="Arial" w:cs="Arial"/>
                <w:color w:val="000000" w:themeColor="text1"/>
                <w:sz w:val="23"/>
                <w:szCs w:val="23"/>
              </w:rPr>
              <w:t>7-4</w:t>
            </w:r>
            <w:r w:rsidRPr="00B24B80">
              <w:rPr>
                <w:rFonts w:ascii="Arial" w:hAnsi="Arial" w:cs="Arial" w:hint="eastAsia"/>
                <w:color w:val="000000" w:themeColor="text1"/>
                <w:sz w:val="23"/>
                <w:szCs w:val="23"/>
              </w:rPr>
              <w:t>中可以看出，本项目无组织排放废气无超标点，故本环评认为本项目无需设定大气环境防护距离。</w:t>
            </w:r>
          </w:p>
          <w:p w:rsidR="002A0CFC" w:rsidRPr="00B24B80" w:rsidRDefault="002A0CFC" w:rsidP="00B659A0">
            <w:pPr>
              <w:spacing w:line="480" w:lineRule="exact"/>
              <w:ind w:firstLineChars="197" w:firstLine="455"/>
              <w:rPr>
                <w:rFonts w:ascii="Arial" w:hAnsi="Arial" w:cs="Arial"/>
                <w:b/>
                <w:color w:val="000000" w:themeColor="text1"/>
                <w:sz w:val="23"/>
                <w:szCs w:val="23"/>
              </w:rPr>
            </w:pPr>
            <w:r w:rsidRPr="00B24B80">
              <w:rPr>
                <w:rFonts w:ascii="Arial" w:hAnsi="Arial" w:cs="Arial" w:hint="eastAsia"/>
                <w:b/>
                <w:color w:val="000000" w:themeColor="text1"/>
                <w:sz w:val="23"/>
                <w:szCs w:val="23"/>
              </w:rPr>
              <w:t>卫生防护距离的确定：</w:t>
            </w:r>
          </w:p>
          <w:p w:rsidR="002A0CFC" w:rsidRPr="00B24B80" w:rsidRDefault="002A0CFC" w:rsidP="00967690">
            <w:pPr>
              <w:pStyle w:val="2b"/>
              <w:spacing w:line="480" w:lineRule="exact"/>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根据《环境影响评价技术导则</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大气环境》（</w:t>
            </w:r>
            <w:r w:rsidRPr="00B24B80">
              <w:rPr>
                <w:rFonts w:ascii="Arial" w:hAnsi="Arial" w:cs="Arial"/>
                <w:color w:val="000000" w:themeColor="text1"/>
                <w:sz w:val="23"/>
                <w:szCs w:val="23"/>
              </w:rPr>
              <w:t>HJ2.2-2008</w:t>
            </w:r>
            <w:r w:rsidRPr="00B24B80">
              <w:rPr>
                <w:rFonts w:ascii="Arial" w:hAnsi="Arial" w:cs="Arial" w:hint="eastAsia"/>
                <w:color w:val="000000" w:themeColor="text1"/>
                <w:sz w:val="23"/>
                <w:szCs w:val="23"/>
              </w:rPr>
              <w:t>）推荐模式清单中的估算模式分别计算污染物下风向轴线浓度，根据</w:t>
            </w:r>
            <w:r w:rsidRPr="00B24B80">
              <w:rPr>
                <w:rFonts w:ascii="Arial" w:hAnsi="Arial" w:cs="Arial"/>
                <w:color w:val="000000" w:themeColor="text1"/>
                <w:sz w:val="23"/>
                <w:szCs w:val="23"/>
              </w:rPr>
              <w:t>SCREEN3</w:t>
            </w:r>
            <w:r w:rsidRPr="00B24B80">
              <w:rPr>
                <w:rFonts w:ascii="Arial" w:hAnsi="Arial" w:cs="Arial" w:hint="eastAsia"/>
                <w:color w:val="000000" w:themeColor="text1"/>
                <w:sz w:val="23"/>
                <w:szCs w:val="23"/>
              </w:rPr>
              <w:t>模型，运用环境保护部环境工程评估中心环境质量模拟重点实验室发布的大气估算程序计算，根据《制定地方大气污染物排放标准的技术方法》（</w:t>
            </w:r>
            <w:r w:rsidRPr="00B24B80">
              <w:rPr>
                <w:rFonts w:ascii="Arial" w:hAnsi="Arial" w:cs="Arial"/>
                <w:color w:val="000000" w:themeColor="text1"/>
                <w:sz w:val="23"/>
                <w:szCs w:val="23"/>
              </w:rPr>
              <w:t>GB/T13201-91</w:t>
            </w:r>
            <w:r w:rsidRPr="00B24B80">
              <w:rPr>
                <w:rFonts w:ascii="Arial" w:hAnsi="Arial" w:cs="Arial" w:hint="eastAsia"/>
                <w:color w:val="000000" w:themeColor="text1"/>
                <w:sz w:val="23"/>
                <w:szCs w:val="23"/>
              </w:rPr>
              <w:t>），无组织排放的有害气体进入呼吸带大气层时，其浓度如超过</w:t>
            </w:r>
            <w:r w:rsidRPr="00B24B80">
              <w:rPr>
                <w:rFonts w:ascii="Arial" w:hAnsi="Arial" w:cs="Arial"/>
                <w:color w:val="000000" w:themeColor="text1"/>
                <w:sz w:val="23"/>
                <w:szCs w:val="23"/>
              </w:rPr>
              <w:t>GB3095</w:t>
            </w:r>
            <w:r w:rsidRPr="00B24B80">
              <w:rPr>
                <w:rFonts w:ascii="Arial" w:hAnsi="Arial" w:cs="Arial" w:hint="eastAsia"/>
                <w:color w:val="000000" w:themeColor="text1"/>
                <w:sz w:val="23"/>
                <w:szCs w:val="23"/>
              </w:rPr>
              <w:t>与</w:t>
            </w:r>
            <w:r w:rsidRPr="00B24B80">
              <w:rPr>
                <w:rFonts w:ascii="Arial" w:hAnsi="Arial" w:cs="Arial"/>
                <w:color w:val="000000" w:themeColor="text1"/>
                <w:sz w:val="23"/>
                <w:szCs w:val="23"/>
              </w:rPr>
              <w:t>TJ36</w:t>
            </w:r>
            <w:r w:rsidRPr="00B24B80">
              <w:rPr>
                <w:rFonts w:ascii="Arial" w:hAnsi="Arial" w:cs="Arial" w:hint="eastAsia"/>
                <w:color w:val="000000" w:themeColor="text1"/>
                <w:sz w:val="23"/>
                <w:szCs w:val="23"/>
              </w:rPr>
              <w:t>规定的居住区容许浓度限值，则无组织排放源所在的单元与居住区之间应设置卫生防护距离。卫生防护距离计算结果见表</w:t>
            </w:r>
            <w:r w:rsidRPr="00B24B80">
              <w:rPr>
                <w:rFonts w:ascii="Arial" w:hAnsi="Arial" w:cs="Arial"/>
                <w:color w:val="000000" w:themeColor="text1"/>
                <w:sz w:val="23"/>
                <w:szCs w:val="23"/>
              </w:rPr>
              <w:t>7-5</w:t>
            </w:r>
            <w:r w:rsidRPr="00B24B80">
              <w:rPr>
                <w:rFonts w:ascii="Arial" w:hAnsi="Arial" w:cs="Arial" w:hint="eastAsia"/>
                <w:color w:val="000000" w:themeColor="text1"/>
                <w:sz w:val="23"/>
                <w:szCs w:val="23"/>
              </w:rPr>
              <w:t>。</w:t>
            </w:r>
          </w:p>
          <w:p w:rsidR="002A0CFC" w:rsidRPr="00B24B80" w:rsidRDefault="002A0CFC" w:rsidP="00842CA8">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7-5  </w:t>
            </w:r>
            <w:r w:rsidRPr="00B24B80">
              <w:rPr>
                <w:rFonts w:ascii="Arial" w:hAnsi="Arial" w:cs="Arial" w:hint="eastAsia"/>
                <w:b/>
                <w:bCs/>
                <w:color w:val="000000" w:themeColor="text1"/>
                <w:sz w:val="23"/>
                <w:szCs w:val="23"/>
              </w:rPr>
              <w:t>卫生防护距离计算结果</w:t>
            </w:r>
            <w:r w:rsidRPr="00B24B80">
              <w:rPr>
                <w:rFonts w:ascii="Arial" w:hAnsi="Arial" w:cs="Arial"/>
                <w:b/>
                <w:bCs/>
                <w:color w:val="000000" w:themeColor="text1"/>
                <w:sz w:val="23"/>
                <w:szCs w:val="23"/>
              </w:rPr>
              <w:t xml:space="preserve"> </w:t>
            </w:r>
          </w:p>
          <w:tbl>
            <w:tblPr>
              <w:tblW w:w="88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729"/>
              <w:gridCol w:w="1702"/>
              <w:gridCol w:w="1350"/>
              <w:gridCol w:w="1261"/>
              <w:gridCol w:w="1261"/>
              <w:gridCol w:w="1088"/>
              <w:gridCol w:w="1435"/>
            </w:tblGrid>
            <w:tr w:rsidR="002A0CFC" w:rsidRPr="00B24B80" w:rsidTr="00AD69EA">
              <w:trPr>
                <w:trHeight w:val="369"/>
              </w:trPr>
              <w:tc>
                <w:tcPr>
                  <w:tcW w:w="729" w:type="dxa"/>
                  <w:tcBorders>
                    <w:top w:val="double" w:sz="4" w:space="0" w:color="auto"/>
                    <w:left w:val="doub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序号</w:t>
                  </w:r>
                </w:p>
              </w:tc>
              <w:tc>
                <w:tcPr>
                  <w:tcW w:w="1702"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污染物名称</w:t>
                  </w:r>
                </w:p>
              </w:tc>
              <w:tc>
                <w:tcPr>
                  <w:tcW w:w="1350"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污染源位置</w:t>
                  </w:r>
                </w:p>
              </w:tc>
              <w:tc>
                <w:tcPr>
                  <w:tcW w:w="1261"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污染源产生量（</w:t>
                  </w:r>
                  <w:r w:rsidRPr="00B24B80">
                    <w:rPr>
                      <w:rFonts w:ascii="Arial" w:hAnsi="Arial" w:cs="Arial"/>
                      <w:color w:val="000000" w:themeColor="text1"/>
                      <w:szCs w:val="21"/>
                    </w:rPr>
                    <w:t>kg/h</w:t>
                  </w:r>
                  <w:r w:rsidRPr="00B24B80">
                    <w:rPr>
                      <w:rFonts w:ascii="Arial" w:hAnsi="Arial" w:cs="Arial" w:hint="eastAsia"/>
                      <w:color w:val="000000" w:themeColor="text1"/>
                      <w:szCs w:val="21"/>
                    </w:rPr>
                    <w:t>）</w:t>
                  </w:r>
                </w:p>
              </w:tc>
              <w:tc>
                <w:tcPr>
                  <w:tcW w:w="1261"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面源规格</w:t>
                  </w:r>
                </w:p>
              </w:tc>
              <w:tc>
                <w:tcPr>
                  <w:tcW w:w="1088"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卫生防护距离计算值</w:t>
                  </w:r>
                  <w:r w:rsidRPr="00B24B80">
                    <w:rPr>
                      <w:rFonts w:ascii="Arial" w:hAnsi="Arial" w:cs="Arial"/>
                      <w:color w:val="000000" w:themeColor="text1"/>
                      <w:szCs w:val="21"/>
                    </w:rPr>
                    <w:t>(m)</w:t>
                  </w:r>
                </w:p>
              </w:tc>
              <w:tc>
                <w:tcPr>
                  <w:tcW w:w="1435" w:type="dxa"/>
                  <w:tcBorders>
                    <w:top w:val="double" w:sz="4" w:space="0" w:color="auto"/>
                    <w:left w:val="single" w:sz="4" w:space="0" w:color="auto"/>
                    <w:bottom w:val="sing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卫生防护距离</w:t>
                  </w:r>
                  <w:r w:rsidRPr="00B24B80">
                    <w:rPr>
                      <w:rFonts w:ascii="Arial" w:hAnsi="Arial" w:cs="Arial"/>
                      <w:color w:val="000000" w:themeColor="text1"/>
                      <w:szCs w:val="21"/>
                    </w:rPr>
                    <w:t>(m)</w:t>
                  </w:r>
                </w:p>
              </w:tc>
            </w:tr>
            <w:tr w:rsidR="002A0CFC" w:rsidRPr="00B24B80" w:rsidTr="00AD69EA">
              <w:trPr>
                <w:trHeight w:val="369"/>
              </w:trPr>
              <w:tc>
                <w:tcPr>
                  <w:tcW w:w="729" w:type="dxa"/>
                  <w:tcBorders>
                    <w:top w:val="single" w:sz="4" w:space="0" w:color="auto"/>
                    <w:left w:val="doub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1</w:t>
                  </w:r>
                </w:p>
              </w:tc>
              <w:tc>
                <w:tcPr>
                  <w:tcW w:w="1702"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非甲烷总烃</w:t>
                  </w:r>
                </w:p>
              </w:tc>
              <w:tc>
                <w:tcPr>
                  <w:tcW w:w="1350" w:type="dxa"/>
                  <w:tcBorders>
                    <w:top w:val="single" w:sz="4" w:space="0" w:color="auto"/>
                    <w:left w:val="single" w:sz="4" w:space="0" w:color="auto"/>
                    <w:bottom w:val="double" w:sz="4" w:space="0" w:color="auto"/>
                    <w:right w:val="single" w:sz="4" w:space="0" w:color="auto"/>
                  </w:tcBorders>
                  <w:vAlign w:val="center"/>
                </w:tcPr>
                <w:p w:rsidR="002A0CFC" w:rsidRPr="00B24B80" w:rsidRDefault="003F789F" w:rsidP="00643C9F">
                  <w:pPr>
                    <w:spacing w:line="240" w:lineRule="exact"/>
                    <w:jc w:val="center"/>
                    <w:rPr>
                      <w:rFonts w:ascii="Arial" w:hAnsi="Arial" w:cs="Arial"/>
                      <w:color w:val="000000" w:themeColor="text1"/>
                      <w:szCs w:val="21"/>
                    </w:rPr>
                  </w:pPr>
                  <w:r w:rsidRPr="00B24B80">
                    <w:rPr>
                      <w:rFonts w:ascii="Arial" w:hAnsi="Arial" w:cs="Arial" w:hint="eastAsia"/>
                      <w:color w:val="000000" w:themeColor="text1"/>
                      <w:szCs w:val="21"/>
                    </w:rPr>
                    <w:t>加热，浇注成型、搅拌、冷却、打泡</w:t>
                  </w:r>
                </w:p>
              </w:tc>
              <w:tc>
                <w:tcPr>
                  <w:tcW w:w="1261"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3F789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0.0</w:t>
                  </w:r>
                  <w:r w:rsidR="003F789F" w:rsidRPr="00B24B80">
                    <w:rPr>
                      <w:rFonts w:ascii="Arial" w:hAnsi="Arial" w:cs="Arial" w:hint="eastAsia"/>
                      <w:color w:val="000000" w:themeColor="text1"/>
                      <w:szCs w:val="21"/>
                    </w:rPr>
                    <w:t>595</w:t>
                  </w:r>
                </w:p>
              </w:tc>
              <w:tc>
                <w:tcPr>
                  <w:tcW w:w="1261" w:type="dxa"/>
                  <w:tcBorders>
                    <w:top w:val="single" w:sz="4" w:space="0" w:color="auto"/>
                    <w:left w:val="single" w:sz="4" w:space="0" w:color="auto"/>
                    <w:bottom w:val="double" w:sz="4" w:space="0" w:color="auto"/>
                    <w:right w:val="single" w:sz="4" w:space="0" w:color="auto"/>
                  </w:tcBorders>
                  <w:vAlign w:val="center"/>
                </w:tcPr>
                <w:p w:rsidR="002A0CFC" w:rsidRPr="00B24B80" w:rsidRDefault="002A0CFC" w:rsidP="00BE2381">
                  <w:pPr>
                    <w:spacing w:line="240" w:lineRule="exact"/>
                    <w:jc w:val="center"/>
                    <w:rPr>
                      <w:rFonts w:ascii="Arial" w:hAnsi="Arial" w:cs="Arial"/>
                      <w:color w:val="000000" w:themeColor="text1"/>
                      <w:szCs w:val="21"/>
                    </w:rPr>
                  </w:pPr>
                  <w:r w:rsidRPr="00B24B80">
                    <w:rPr>
                      <w:rFonts w:ascii="Arial" w:hAnsi="Arial" w:cs="Arial"/>
                      <w:color w:val="000000" w:themeColor="text1"/>
                      <w:szCs w:val="21"/>
                    </w:rPr>
                    <w:t>20m×10m×14m</w:t>
                  </w:r>
                </w:p>
              </w:tc>
              <w:tc>
                <w:tcPr>
                  <w:tcW w:w="1088" w:type="dxa"/>
                  <w:tcBorders>
                    <w:top w:val="single" w:sz="4" w:space="0" w:color="auto"/>
                    <w:left w:val="single" w:sz="4" w:space="0" w:color="auto"/>
                    <w:bottom w:val="double" w:sz="4" w:space="0" w:color="auto"/>
                    <w:right w:val="single" w:sz="4" w:space="0" w:color="auto"/>
                  </w:tcBorders>
                  <w:vAlign w:val="center"/>
                </w:tcPr>
                <w:p w:rsidR="002A0CFC" w:rsidRPr="00B24B80" w:rsidRDefault="004A296F"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19.193</w:t>
                  </w:r>
                </w:p>
              </w:tc>
              <w:tc>
                <w:tcPr>
                  <w:tcW w:w="1435" w:type="dxa"/>
                  <w:tcBorders>
                    <w:top w:val="single" w:sz="4" w:space="0" w:color="auto"/>
                    <w:left w:val="single" w:sz="4" w:space="0" w:color="auto"/>
                    <w:bottom w:val="double" w:sz="4" w:space="0" w:color="auto"/>
                    <w:right w:val="double" w:sz="4" w:space="0" w:color="auto"/>
                  </w:tcBorders>
                  <w:vAlign w:val="center"/>
                </w:tcPr>
                <w:p w:rsidR="002A0CFC" w:rsidRPr="00B24B80" w:rsidRDefault="002A0CFC" w:rsidP="00CB4DBF">
                  <w:pPr>
                    <w:spacing w:line="240" w:lineRule="exact"/>
                    <w:jc w:val="center"/>
                    <w:rPr>
                      <w:rFonts w:ascii="Arial" w:hAnsi="Arial" w:cs="Arial"/>
                      <w:color w:val="000000" w:themeColor="text1"/>
                      <w:szCs w:val="21"/>
                    </w:rPr>
                  </w:pPr>
                  <w:r w:rsidRPr="00B24B80">
                    <w:rPr>
                      <w:rFonts w:ascii="Arial" w:hAnsi="Arial" w:cs="Arial"/>
                      <w:color w:val="000000" w:themeColor="text1"/>
                      <w:szCs w:val="21"/>
                    </w:rPr>
                    <w:t>50</w:t>
                  </w:r>
                </w:p>
              </w:tc>
            </w:tr>
          </w:tbl>
          <w:p w:rsidR="002A0CFC" w:rsidRPr="00B24B80" w:rsidRDefault="002A0CFC" w:rsidP="00BE2381">
            <w:pPr>
              <w:pStyle w:val="2b"/>
              <w:spacing w:line="480" w:lineRule="exact"/>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计算得出非甲烷总烃卫生防护距离值为</w:t>
            </w:r>
            <w:r w:rsidR="004A296F" w:rsidRPr="00B24B80">
              <w:rPr>
                <w:rFonts w:ascii="Arial" w:hAnsi="Arial" w:cs="Arial"/>
                <w:color w:val="000000" w:themeColor="text1"/>
                <w:sz w:val="23"/>
                <w:szCs w:val="23"/>
              </w:rPr>
              <w:t>19.193</w:t>
            </w:r>
            <w:r w:rsidRPr="00B24B80">
              <w:rPr>
                <w:rFonts w:ascii="Arial" w:hAnsi="Arial" w:cs="Arial" w:hint="eastAsia"/>
                <w:color w:val="000000" w:themeColor="text1"/>
                <w:sz w:val="23"/>
                <w:szCs w:val="23"/>
              </w:rPr>
              <w:t>米。根据《制定地方大气污染物排放标准的技术方法》（</w:t>
            </w:r>
            <w:r w:rsidRPr="00B24B80">
              <w:rPr>
                <w:rFonts w:ascii="Arial" w:hAnsi="Arial" w:cs="Arial"/>
                <w:color w:val="000000" w:themeColor="text1"/>
                <w:sz w:val="23"/>
                <w:szCs w:val="23"/>
              </w:rPr>
              <w:t>GB/T13201-91</w:t>
            </w:r>
            <w:r w:rsidRPr="00B24B80">
              <w:rPr>
                <w:rFonts w:ascii="Arial" w:hAnsi="Arial" w:cs="Arial" w:hint="eastAsia"/>
                <w:color w:val="000000" w:themeColor="text1"/>
                <w:sz w:val="23"/>
                <w:szCs w:val="23"/>
              </w:rPr>
              <w:t>）要求，最终要求对生产车间设置</w:t>
            </w:r>
            <w:r w:rsidRPr="00B24B80">
              <w:rPr>
                <w:rFonts w:ascii="Arial" w:hAnsi="Arial" w:cs="Arial"/>
                <w:color w:val="000000" w:themeColor="text1"/>
                <w:sz w:val="23"/>
                <w:szCs w:val="23"/>
              </w:rPr>
              <w:t>50m</w:t>
            </w:r>
            <w:r w:rsidRPr="00B24B80">
              <w:rPr>
                <w:rFonts w:ascii="Arial" w:hAnsi="Arial" w:cs="Arial" w:hint="eastAsia"/>
                <w:color w:val="000000" w:themeColor="text1"/>
                <w:sz w:val="23"/>
                <w:szCs w:val="23"/>
              </w:rPr>
              <w:t>卫生防护距离。项目最近敏感点德信早安居民楼距离本项目</w:t>
            </w:r>
            <w:r w:rsidRPr="00B24B80">
              <w:rPr>
                <w:rFonts w:ascii="Arial" w:hAnsi="Arial" w:cs="Arial"/>
                <w:color w:val="000000" w:themeColor="text1"/>
                <w:sz w:val="23"/>
                <w:szCs w:val="23"/>
              </w:rPr>
              <w:t>135m</w:t>
            </w:r>
            <w:r w:rsidRPr="00B24B80">
              <w:rPr>
                <w:rFonts w:ascii="Arial" w:hAnsi="Arial" w:cs="Arial" w:hint="eastAsia"/>
                <w:color w:val="000000" w:themeColor="text1"/>
                <w:sz w:val="23"/>
                <w:szCs w:val="23"/>
              </w:rPr>
              <w:t>，石鸽社区距离本项目最近距离</w:t>
            </w:r>
            <w:r w:rsidRPr="00B24B80">
              <w:rPr>
                <w:rFonts w:ascii="Arial" w:hAnsi="Arial" w:cs="Arial"/>
                <w:color w:val="000000" w:themeColor="text1"/>
                <w:sz w:val="23"/>
                <w:szCs w:val="23"/>
              </w:rPr>
              <w:t>270m</w:t>
            </w:r>
            <w:r w:rsidRPr="00B24B80">
              <w:rPr>
                <w:rFonts w:ascii="Arial" w:hAnsi="Arial" w:cs="Arial" w:hint="eastAsia"/>
                <w:color w:val="000000" w:themeColor="text1"/>
                <w:sz w:val="23"/>
                <w:szCs w:val="23"/>
              </w:rPr>
              <w:t>，故本项目</w:t>
            </w:r>
            <w:r w:rsidRPr="00B24B80">
              <w:rPr>
                <w:rFonts w:ascii="Arial" w:hAnsi="Arial" w:cs="Arial"/>
                <w:color w:val="000000" w:themeColor="text1"/>
                <w:sz w:val="23"/>
                <w:szCs w:val="23"/>
              </w:rPr>
              <w:t>50m</w:t>
            </w:r>
            <w:r w:rsidRPr="00B24B80">
              <w:rPr>
                <w:rFonts w:ascii="Arial" w:hAnsi="Arial" w:cs="Arial" w:hint="eastAsia"/>
                <w:color w:val="000000" w:themeColor="text1"/>
                <w:sz w:val="23"/>
                <w:szCs w:val="23"/>
              </w:rPr>
              <w:t>范围内无居民区等敏感点。此外，建议企业和政府机构进行衔接，确保卫</w:t>
            </w:r>
            <w:r w:rsidRPr="00B24B80">
              <w:rPr>
                <w:rFonts w:ascii="Arial" w:hAnsi="Arial" w:cs="Arial" w:hint="eastAsia"/>
                <w:color w:val="000000" w:themeColor="text1"/>
                <w:sz w:val="23"/>
                <w:szCs w:val="23"/>
              </w:rPr>
              <w:lastRenderedPageBreak/>
              <w:t>生防护距离范围内不得作为敏感保护目标的用地。卫生防护距离图详见附图</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w:t>
            </w:r>
          </w:p>
          <w:p w:rsidR="002A0CFC" w:rsidRPr="00A1179E" w:rsidRDefault="002A0CFC" w:rsidP="00BE2381">
            <w:pPr>
              <w:pStyle w:val="2b"/>
              <w:spacing w:line="480" w:lineRule="exact"/>
              <w:ind w:firstLineChars="200" w:firstLine="460"/>
              <w:rPr>
                <w:rFonts w:ascii="Arial" w:hAnsi="Arial" w:cs="Arial"/>
                <w:color w:val="0070C0"/>
                <w:sz w:val="23"/>
                <w:szCs w:val="23"/>
              </w:rPr>
            </w:pPr>
            <w:r w:rsidRPr="00A1179E">
              <w:rPr>
                <w:rFonts w:ascii="Arial" w:hAnsi="Arial" w:cs="Arial"/>
                <w:color w:val="0070C0"/>
                <w:sz w:val="23"/>
                <w:szCs w:val="23"/>
              </w:rPr>
              <w:t>2</w:t>
            </w:r>
            <w:r w:rsidRPr="00A1179E">
              <w:rPr>
                <w:rFonts w:ascii="Arial" w:hAnsi="Arial" w:cs="Arial" w:hint="eastAsia"/>
                <w:color w:val="0070C0"/>
                <w:sz w:val="23"/>
                <w:szCs w:val="23"/>
              </w:rPr>
              <w:t>、恶臭</w:t>
            </w:r>
          </w:p>
          <w:p w:rsidR="002A0CFC" w:rsidRPr="00A1179E" w:rsidRDefault="002A0CFC" w:rsidP="00BE2381">
            <w:pPr>
              <w:spacing w:line="360" w:lineRule="auto"/>
              <w:ind w:firstLineChars="200" w:firstLine="460"/>
              <w:rPr>
                <w:rFonts w:ascii="Arial" w:hAnsi="Arial" w:cs="Arial"/>
                <w:color w:val="0070C0"/>
                <w:sz w:val="23"/>
                <w:szCs w:val="23"/>
              </w:rPr>
            </w:pPr>
            <w:r w:rsidRPr="00A1179E">
              <w:rPr>
                <w:rFonts w:ascii="Arial" w:hAnsi="Arial" w:cs="Arial" w:hint="eastAsia"/>
                <w:color w:val="0070C0"/>
                <w:sz w:val="23"/>
                <w:szCs w:val="23"/>
              </w:rPr>
              <w:t>项目恶臭废气主要为香精添加后灌装过程中产生的少量恶臭废气，主要为香料产生的废气，</w:t>
            </w:r>
            <w:r w:rsidR="00FC2AA1" w:rsidRPr="0073245F">
              <w:rPr>
                <w:rFonts w:ascii="Arial" w:hAnsi="Arial" w:cs="Arial" w:hint="eastAsia"/>
                <w:color w:val="FF0000"/>
                <w:sz w:val="23"/>
                <w:szCs w:val="23"/>
              </w:rPr>
              <w:t>本环评要求企业将熔蜡、调香、包装等会产生恶臭的工序安置于北侧厂房，并设置专门的长</w:t>
            </w:r>
            <w:r w:rsidR="00FC2AA1" w:rsidRPr="0073245F">
              <w:rPr>
                <w:rFonts w:ascii="Arial" w:hAnsi="Arial" w:cs="Arial"/>
                <w:color w:val="FF0000"/>
                <w:sz w:val="23"/>
                <w:szCs w:val="23"/>
              </w:rPr>
              <w:t>20</w:t>
            </w:r>
            <w:r w:rsidR="00FC2AA1" w:rsidRPr="0073245F">
              <w:rPr>
                <w:rFonts w:ascii="Arial" w:hAnsi="Arial" w:cs="Arial" w:hint="eastAsia"/>
                <w:color w:val="FF0000"/>
                <w:sz w:val="23"/>
                <w:szCs w:val="23"/>
              </w:rPr>
              <w:t>米，宽</w:t>
            </w:r>
            <w:r w:rsidR="00FC2AA1" w:rsidRPr="0073245F">
              <w:rPr>
                <w:rFonts w:ascii="Arial" w:hAnsi="Arial" w:cs="Arial"/>
                <w:color w:val="FF0000"/>
                <w:sz w:val="23"/>
                <w:szCs w:val="23"/>
              </w:rPr>
              <w:t>10</w:t>
            </w:r>
            <w:r w:rsidR="00FC2AA1" w:rsidRPr="0073245F">
              <w:rPr>
                <w:rFonts w:ascii="Arial" w:hAnsi="Arial" w:cs="Arial" w:hint="eastAsia"/>
                <w:color w:val="FF0000"/>
                <w:sz w:val="23"/>
                <w:szCs w:val="23"/>
              </w:rPr>
              <w:t>米，高</w:t>
            </w:r>
            <w:r w:rsidR="00FC2AA1" w:rsidRPr="0073245F">
              <w:rPr>
                <w:rFonts w:ascii="Arial" w:hAnsi="Arial" w:cs="Arial"/>
                <w:color w:val="FF0000"/>
                <w:sz w:val="23"/>
                <w:szCs w:val="23"/>
              </w:rPr>
              <w:t>3.5</w:t>
            </w:r>
            <w:r w:rsidR="00FC2AA1" w:rsidRPr="0073245F">
              <w:rPr>
                <w:rFonts w:ascii="Arial" w:hAnsi="Arial" w:cs="Arial" w:hint="eastAsia"/>
                <w:color w:val="FF0000"/>
                <w:sz w:val="23"/>
                <w:szCs w:val="23"/>
              </w:rPr>
              <w:t>米的密闭式车间，且在各产污工序上方各设置集气罩，车间整体密闭，废气收集后经喷淋氧化（双氧水或次氯酸钠）</w:t>
            </w:r>
            <w:r w:rsidR="00FC2AA1" w:rsidRPr="0073245F">
              <w:rPr>
                <w:rFonts w:ascii="Arial" w:hAnsi="Arial" w:cs="Arial" w:hint="eastAsia"/>
                <w:color w:val="FF0000"/>
                <w:sz w:val="23"/>
                <w:szCs w:val="23"/>
              </w:rPr>
              <w:t>+</w:t>
            </w:r>
            <w:r w:rsidR="00FC2AA1" w:rsidRPr="0073245F">
              <w:rPr>
                <w:rFonts w:ascii="Arial" w:hAnsi="Arial" w:cs="Arial" w:hint="eastAsia"/>
                <w:color w:val="FF0000"/>
                <w:sz w:val="23"/>
                <w:szCs w:val="23"/>
              </w:rPr>
              <w:t>低温等离子</w:t>
            </w:r>
            <w:r w:rsidR="00FC2AA1" w:rsidRPr="0073245F">
              <w:rPr>
                <w:rFonts w:ascii="Arial" w:hAnsi="Arial" w:cs="Arial" w:hint="eastAsia"/>
                <w:color w:val="FF0000"/>
                <w:sz w:val="23"/>
                <w:szCs w:val="23"/>
              </w:rPr>
              <w:t>+</w:t>
            </w:r>
            <w:r w:rsidR="00FC2AA1" w:rsidRPr="0073245F">
              <w:rPr>
                <w:rFonts w:ascii="Arial" w:hAnsi="Arial" w:cs="Arial" w:hint="eastAsia"/>
                <w:color w:val="FF0000"/>
                <w:sz w:val="23"/>
                <w:szCs w:val="23"/>
              </w:rPr>
              <w:t>碱喷淋处理，最终通过不低于</w:t>
            </w:r>
            <w:r w:rsidR="00FC2AA1" w:rsidRPr="0073245F">
              <w:rPr>
                <w:rFonts w:ascii="Arial" w:hAnsi="Arial" w:cs="Arial"/>
                <w:color w:val="FF0000"/>
                <w:sz w:val="23"/>
                <w:szCs w:val="23"/>
              </w:rPr>
              <w:t>15m</w:t>
            </w:r>
            <w:r w:rsidR="00FC2AA1" w:rsidRPr="0073245F">
              <w:rPr>
                <w:rFonts w:ascii="Arial" w:hAnsi="Arial" w:cs="Arial" w:hint="eastAsia"/>
                <w:color w:val="FF0000"/>
                <w:sz w:val="23"/>
                <w:szCs w:val="23"/>
              </w:rPr>
              <w:t>高排气筒排放。</w:t>
            </w:r>
            <w:r w:rsidR="00A2096E" w:rsidRPr="0073245F">
              <w:rPr>
                <w:rFonts w:ascii="Arial" w:hAnsi="Arial" w:cs="Arial" w:hint="eastAsia"/>
                <w:color w:val="FF0000"/>
                <w:sz w:val="23"/>
                <w:szCs w:val="23"/>
              </w:rPr>
              <w:t>项目周边敏感点均位于厂区南侧，本环评要求企业将灌装等产生恶臭废气工序均位于厂房北侧，</w:t>
            </w:r>
            <w:r w:rsidR="00A1179E" w:rsidRPr="00A1179E">
              <w:rPr>
                <w:rFonts w:ascii="Arial" w:hAnsi="Arial" w:cs="Arial" w:hint="eastAsia"/>
                <w:color w:val="0070C0"/>
                <w:sz w:val="23"/>
                <w:szCs w:val="23"/>
              </w:rPr>
              <w:t>且距离南侧敏感点较远，产生的恶臭废气经收集处理后</w:t>
            </w:r>
            <w:r w:rsidR="004A404B" w:rsidRPr="00A1179E">
              <w:rPr>
                <w:rFonts w:ascii="Arial" w:hAnsi="Arial" w:cs="Arial" w:hint="eastAsia"/>
                <w:color w:val="0070C0"/>
                <w:sz w:val="23"/>
                <w:szCs w:val="23"/>
              </w:rPr>
              <w:t>对南侧敏感点影响</w:t>
            </w:r>
            <w:r w:rsidR="00A2096E">
              <w:rPr>
                <w:rFonts w:ascii="Arial" w:hAnsi="Arial" w:cs="Arial" w:hint="eastAsia"/>
                <w:color w:val="0070C0"/>
                <w:sz w:val="23"/>
                <w:szCs w:val="23"/>
              </w:rPr>
              <w:t>不会太大</w:t>
            </w:r>
            <w:r w:rsidRPr="00A1179E">
              <w:rPr>
                <w:rFonts w:ascii="Arial" w:hAnsi="Arial" w:cs="Arial" w:hint="eastAsia"/>
                <w:color w:val="0070C0"/>
                <w:sz w:val="23"/>
                <w:szCs w:val="23"/>
              </w:rPr>
              <w:t>。因此项目对周围大气环境影响较小。</w:t>
            </w:r>
          </w:p>
          <w:p w:rsidR="002A0CFC" w:rsidRPr="00B24B80" w:rsidRDefault="002A0CFC">
            <w:pPr>
              <w:snapToGrid w:val="0"/>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7.1.2</w:t>
            </w:r>
            <w:r w:rsidRPr="00B24B80">
              <w:rPr>
                <w:rFonts w:ascii="Arial" w:hAnsi="Arial" w:cs="Arial" w:hint="eastAsia"/>
                <w:b/>
                <w:color w:val="000000" w:themeColor="text1"/>
                <w:sz w:val="23"/>
                <w:szCs w:val="23"/>
              </w:rPr>
              <w:t>水环境影响分析</w:t>
            </w:r>
          </w:p>
          <w:p w:rsidR="00966FF2" w:rsidRPr="00B24B80" w:rsidRDefault="002A0CFC" w:rsidP="00B35795">
            <w:pPr>
              <w:adjustRightInd w:val="0"/>
              <w:snapToGrid w:val="0"/>
              <w:spacing w:line="360" w:lineRule="auto"/>
              <w:ind w:firstLineChars="250" w:firstLine="575"/>
              <w:rPr>
                <w:rFonts w:ascii="Arial" w:hAnsi="Arial" w:cs="Arial"/>
                <w:color w:val="000000" w:themeColor="text1"/>
                <w:sz w:val="23"/>
                <w:szCs w:val="23"/>
              </w:rPr>
            </w:pPr>
            <w:r w:rsidRPr="00B24B80">
              <w:rPr>
                <w:rFonts w:ascii="Arial" w:hAnsi="Arial" w:cs="Arial" w:hint="eastAsia"/>
                <w:color w:val="000000" w:themeColor="text1"/>
                <w:sz w:val="23"/>
                <w:szCs w:val="23"/>
              </w:rPr>
              <w:t>本项目废水员工的生活污水</w:t>
            </w:r>
            <w:r w:rsidR="00B35795" w:rsidRPr="00B24B80">
              <w:rPr>
                <w:rFonts w:ascii="Arial" w:hAnsi="Arial" w:cs="Arial" w:hint="eastAsia"/>
                <w:color w:val="000000" w:themeColor="text1"/>
                <w:sz w:val="23"/>
                <w:szCs w:val="23"/>
              </w:rPr>
              <w:t>以及喷淋废水</w:t>
            </w:r>
            <w:r w:rsidRPr="00B24B80">
              <w:rPr>
                <w:rFonts w:ascii="Arial" w:hAnsi="Arial" w:cs="Arial" w:hint="eastAsia"/>
                <w:color w:val="000000" w:themeColor="text1"/>
                <w:sz w:val="23"/>
                <w:szCs w:val="23"/>
              </w:rPr>
              <w:t>。</w:t>
            </w:r>
            <w:r w:rsidR="00966FF2" w:rsidRPr="00B24B80">
              <w:rPr>
                <w:rFonts w:ascii="Arial" w:hAnsi="Arial" w:cs="Arial" w:hint="eastAsia"/>
                <w:bCs/>
                <w:color w:val="000000" w:themeColor="text1"/>
                <w:kern w:val="28"/>
                <w:sz w:val="23"/>
                <w:szCs w:val="23"/>
              </w:rPr>
              <w:t>生活污水中的厕所用水经化粪池预处理、</w:t>
            </w:r>
            <w:r w:rsidR="00B063C2" w:rsidRPr="00FC2AA1">
              <w:rPr>
                <w:rFonts w:ascii="Arial" w:hAnsi="Arial" w:cs="Arial" w:hint="eastAsia"/>
                <w:bCs/>
                <w:color w:val="FF0000"/>
                <w:sz w:val="23"/>
                <w:szCs w:val="23"/>
              </w:rPr>
              <w:t>水喷淋废水经中和、沉淀预处理</w:t>
            </w:r>
            <w:r w:rsidR="00B063C2">
              <w:rPr>
                <w:rFonts w:ascii="Arial" w:hAnsi="Arial" w:cs="Arial" w:hint="eastAsia"/>
                <w:bCs/>
                <w:color w:val="FF0000"/>
                <w:sz w:val="23"/>
                <w:szCs w:val="23"/>
              </w:rPr>
              <w:t>后</w:t>
            </w:r>
            <w:r w:rsidR="00966FF2" w:rsidRPr="00B24B80">
              <w:rPr>
                <w:rFonts w:ascii="Arial" w:hAnsi="Arial" w:cs="Arial" w:hint="eastAsia"/>
                <w:bCs/>
                <w:color w:val="000000" w:themeColor="text1"/>
                <w:kern w:val="28"/>
                <w:sz w:val="23"/>
                <w:szCs w:val="23"/>
              </w:rPr>
              <w:t>合并满足《污水综合排放标准》（</w:t>
            </w:r>
            <w:r w:rsidR="00966FF2" w:rsidRPr="00B24B80">
              <w:rPr>
                <w:rFonts w:ascii="Arial" w:hAnsi="Arial" w:cs="Arial"/>
                <w:bCs/>
                <w:color w:val="000000" w:themeColor="text1"/>
                <w:kern w:val="28"/>
                <w:sz w:val="23"/>
                <w:szCs w:val="23"/>
              </w:rPr>
              <w:t>GB8978-1996</w:t>
            </w:r>
            <w:r w:rsidR="00966FF2" w:rsidRPr="00B24B80">
              <w:rPr>
                <w:rFonts w:ascii="Arial" w:hAnsi="Arial" w:cs="Arial" w:hint="eastAsia"/>
                <w:bCs/>
                <w:color w:val="000000" w:themeColor="text1"/>
                <w:kern w:val="28"/>
                <w:sz w:val="23"/>
                <w:szCs w:val="23"/>
              </w:rPr>
              <w:t>）中的三级标准，氨氮满足《工业企业废水氮、磷污染物间接排放限值》（</w:t>
            </w:r>
            <w:r w:rsidR="00966FF2" w:rsidRPr="00B24B80">
              <w:rPr>
                <w:rFonts w:ascii="Arial" w:hAnsi="Arial" w:cs="Arial"/>
                <w:bCs/>
                <w:color w:val="000000" w:themeColor="text1"/>
                <w:kern w:val="28"/>
                <w:sz w:val="23"/>
                <w:szCs w:val="23"/>
              </w:rPr>
              <w:t>DB33/887-2013</w:t>
            </w:r>
            <w:r w:rsidR="00966FF2" w:rsidRPr="00B24B80">
              <w:rPr>
                <w:rFonts w:ascii="Arial" w:hAnsi="Arial" w:cs="Arial" w:hint="eastAsia"/>
                <w:bCs/>
                <w:color w:val="000000" w:themeColor="text1"/>
                <w:kern w:val="28"/>
                <w:sz w:val="23"/>
                <w:szCs w:val="23"/>
              </w:rPr>
              <w:t>）中表</w:t>
            </w:r>
            <w:r w:rsidR="00966FF2" w:rsidRPr="00B24B80">
              <w:rPr>
                <w:rFonts w:ascii="Arial" w:hAnsi="Arial" w:cs="Arial"/>
                <w:bCs/>
                <w:color w:val="000000" w:themeColor="text1"/>
                <w:kern w:val="28"/>
                <w:sz w:val="23"/>
                <w:szCs w:val="23"/>
              </w:rPr>
              <w:t>1</w:t>
            </w:r>
            <w:r w:rsidR="00966FF2" w:rsidRPr="00B24B80">
              <w:rPr>
                <w:rFonts w:ascii="Arial" w:hAnsi="Arial" w:cs="Arial" w:hint="eastAsia"/>
                <w:bCs/>
                <w:color w:val="000000" w:themeColor="text1"/>
                <w:kern w:val="28"/>
                <w:sz w:val="23"/>
                <w:szCs w:val="23"/>
              </w:rPr>
              <w:t>其他企业间接排放限值后全部纳入城市污水管网，最终纳入余杭组团污水处理厂处理达到《城镇污水处理厂污染物排放标准》（</w:t>
            </w:r>
            <w:r w:rsidR="00966FF2" w:rsidRPr="00B24B80">
              <w:rPr>
                <w:rFonts w:ascii="Arial" w:hAnsi="Arial" w:cs="Arial"/>
                <w:bCs/>
                <w:color w:val="000000" w:themeColor="text1"/>
                <w:kern w:val="28"/>
                <w:sz w:val="23"/>
                <w:szCs w:val="23"/>
              </w:rPr>
              <w:t>GB18918-2002</w:t>
            </w:r>
            <w:r w:rsidR="00966FF2" w:rsidRPr="00B24B80">
              <w:rPr>
                <w:rFonts w:ascii="Arial" w:hAnsi="Arial" w:cs="Arial" w:hint="eastAsia"/>
                <w:bCs/>
                <w:color w:val="000000" w:themeColor="text1"/>
                <w:kern w:val="28"/>
                <w:sz w:val="23"/>
                <w:szCs w:val="23"/>
              </w:rPr>
              <w:t>）一级</w:t>
            </w:r>
            <w:r w:rsidR="00966FF2" w:rsidRPr="00B24B80">
              <w:rPr>
                <w:rFonts w:ascii="Arial" w:hAnsi="Arial" w:cs="Arial"/>
                <w:bCs/>
                <w:color w:val="000000" w:themeColor="text1"/>
                <w:kern w:val="28"/>
                <w:sz w:val="23"/>
                <w:szCs w:val="23"/>
              </w:rPr>
              <w:t>A</w:t>
            </w:r>
            <w:r w:rsidR="00966FF2" w:rsidRPr="00B24B80">
              <w:rPr>
                <w:rFonts w:ascii="Arial" w:hAnsi="Arial" w:cs="Arial" w:hint="eastAsia"/>
                <w:bCs/>
                <w:color w:val="000000" w:themeColor="text1"/>
                <w:kern w:val="28"/>
                <w:sz w:val="23"/>
                <w:szCs w:val="23"/>
              </w:rPr>
              <w:t>标准。污染物最终环境排放量为</w:t>
            </w:r>
            <w:r w:rsidR="00966FF2" w:rsidRPr="00B24B80">
              <w:rPr>
                <w:rFonts w:ascii="Arial" w:hAnsi="Arial" w:cs="Arial" w:hint="eastAsia"/>
                <w:bCs/>
                <w:color w:val="000000" w:themeColor="text1"/>
                <w:kern w:val="28"/>
                <w:sz w:val="23"/>
                <w:szCs w:val="23"/>
              </w:rPr>
              <w:t>COD0.0135t/a</w:t>
            </w:r>
            <w:r w:rsidR="00966FF2" w:rsidRPr="00B24B80">
              <w:rPr>
                <w:rFonts w:ascii="Arial" w:hAnsi="Arial" w:cs="Arial" w:hint="eastAsia"/>
                <w:bCs/>
                <w:color w:val="000000" w:themeColor="text1"/>
                <w:kern w:val="28"/>
                <w:sz w:val="23"/>
                <w:szCs w:val="23"/>
              </w:rPr>
              <w:t>，</w:t>
            </w:r>
            <w:r w:rsidR="00966FF2" w:rsidRPr="00B24B80">
              <w:rPr>
                <w:rFonts w:ascii="Arial" w:hAnsi="Arial" w:cs="Arial" w:hint="eastAsia"/>
                <w:bCs/>
                <w:color w:val="000000" w:themeColor="text1"/>
                <w:kern w:val="28"/>
                <w:sz w:val="23"/>
                <w:szCs w:val="23"/>
              </w:rPr>
              <w:t>SS</w:t>
            </w:r>
            <w:r w:rsidR="00966FF2" w:rsidRPr="00B24B80">
              <w:rPr>
                <w:rFonts w:ascii="Arial" w:hAnsi="Arial" w:cs="Arial" w:hint="eastAsia"/>
                <w:bCs/>
                <w:color w:val="000000" w:themeColor="text1"/>
                <w:kern w:val="28"/>
                <w:sz w:val="23"/>
                <w:szCs w:val="23"/>
              </w:rPr>
              <w:t>为</w:t>
            </w:r>
            <w:r w:rsidR="00966FF2" w:rsidRPr="00B24B80">
              <w:rPr>
                <w:rFonts w:ascii="Arial" w:hAnsi="Arial" w:cs="Arial" w:hint="eastAsia"/>
                <w:bCs/>
                <w:color w:val="000000" w:themeColor="text1"/>
                <w:kern w:val="28"/>
                <w:sz w:val="23"/>
                <w:szCs w:val="23"/>
              </w:rPr>
              <w:t>0.00</w:t>
            </w:r>
            <w:r w:rsidR="007C7AC9" w:rsidRPr="00B24B80">
              <w:rPr>
                <w:rFonts w:ascii="Arial" w:hAnsi="Arial" w:cs="Arial" w:hint="eastAsia"/>
                <w:bCs/>
                <w:color w:val="000000" w:themeColor="text1"/>
                <w:kern w:val="28"/>
                <w:sz w:val="23"/>
                <w:szCs w:val="23"/>
              </w:rPr>
              <w:t>0</w:t>
            </w:r>
            <w:r w:rsidR="00966FF2" w:rsidRPr="00B24B80">
              <w:rPr>
                <w:rFonts w:ascii="Arial" w:hAnsi="Arial" w:cs="Arial" w:hint="eastAsia"/>
                <w:bCs/>
                <w:color w:val="000000" w:themeColor="text1"/>
                <w:kern w:val="28"/>
                <w:sz w:val="23"/>
                <w:szCs w:val="23"/>
              </w:rPr>
              <w:t>6t/a</w:t>
            </w:r>
            <w:r w:rsidR="00966FF2" w:rsidRPr="00B24B80">
              <w:rPr>
                <w:rFonts w:ascii="Arial" w:hAnsi="Arial" w:cs="Arial" w:hint="eastAsia"/>
                <w:bCs/>
                <w:color w:val="000000" w:themeColor="text1"/>
                <w:kern w:val="28"/>
                <w:sz w:val="23"/>
                <w:szCs w:val="23"/>
              </w:rPr>
              <w:t>，</w:t>
            </w:r>
            <w:r w:rsidR="00966FF2" w:rsidRPr="00B24B80">
              <w:rPr>
                <w:rFonts w:ascii="Arial" w:hAnsi="Arial" w:cs="Arial"/>
                <w:bCs/>
                <w:color w:val="000000" w:themeColor="text1"/>
                <w:kern w:val="28"/>
                <w:sz w:val="23"/>
                <w:szCs w:val="23"/>
              </w:rPr>
              <w:t>NH</w:t>
            </w:r>
            <w:r w:rsidR="00966FF2" w:rsidRPr="00B24B80">
              <w:rPr>
                <w:rFonts w:ascii="Arial" w:hAnsi="Arial" w:cs="Arial"/>
                <w:bCs/>
                <w:color w:val="000000" w:themeColor="text1"/>
                <w:kern w:val="28"/>
                <w:sz w:val="23"/>
                <w:szCs w:val="23"/>
                <w:vertAlign w:val="subscript"/>
              </w:rPr>
              <w:t>3</w:t>
            </w:r>
            <w:r w:rsidR="00966FF2" w:rsidRPr="00B24B80">
              <w:rPr>
                <w:rFonts w:ascii="Arial" w:hAnsi="Arial" w:cs="Arial"/>
                <w:bCs/>
                <w:color w:val="000000" w:themeColor="text1"/>
                <w:kern w:val="28"/>
                <w:sz w:val="23"/>
                <w:szCs w:val="23"/>
              </w:rPr>
              <w:t>-N</w:t>
            </w:r>
            <w:r w:rsidR="00966FF2" w:rsidRPr="00B24B80">
              <w:rPr>
                <w:rFonts w:ascii="Arial" w:hAnsi="Arial" w:cs="Arial" w:hint="eastAsia"/>
                <w:bCs/>
                <w:color w:val="000000" w:themeColor="text1"/>
                <w:kern w:val="28"/>
                <w:sz w:val="23"/>
                <w:szCs w:val="23"/>
              </w:rPr>
              <w:t>0.001t/a</w:t>
            </w:r>
            <w:r w:rsidR="00966FF2" w:rsidRPr="00B24B80">
              <w:rPr>
                <w:rFonts w:ascii="Arial" w:hAnsi="Arial" w:cs="Arial" w:hint="eastAsia"/>
                <w:bCs/>
                <w:color w:val="000000" w:themeColor="text1"/>
                <w:kern w:val="28"/>
                <w:sz w:val="23"/>
                <w:szCs w:val="23"/>
              </w:rPr>
              <w:t>。</w:t>
            </w:r>
          </w:p>
          <w:p w:rsidR="00A76A98" w:rsidRPr="00B24B80" w:rsidRDefault="00A76A98" w:rsidP="00A76A98">
            <w:pPr>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在此基础上，项目废水水质较为简单，不含有毒物质，且排放量较少，在做到纳管要求的基础上，基本不会对余杭组团污水处理厂的生化系统及纳污河道水质产生明显的不利影响。</w:t>
            </w:r>
          </w:p>
          <w:p w:rsidR="002A0CFC" w:rsidRPr="00B24B80" w:rsidRDefault="002A0CFC">
            <w:pPr>
              <w:snapToGrid w:val="0"/>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7.2.3</w:t>
            </w:r>
            <w:r w:rsidRPr="00B24B80">
              <w:rPr>
                <w:rFonts w:ascii="Arial" w:hAnsi="Arial" w:cs="Arial" w:hint="eastAsia"/>
                <w:b/>
                <w:color w:val="000000" w:themeColor="text1"/>
                <w:sz w:val="23"/>
                <w:szCs w:val="23"/>
              </w:rPr>
              <w:t>声环境影响分析</w:t>
            </w:r>
          </w:p>
          <w:p w:rsidR="002A0CFC" w:rsidRPr="00B24B80" w:rsidRDefault="002A0CFC">
            <w:pPr>
              <w:adjustRightInd w:val="0"/>
              <w:snapToGrid w:val="0"/>
              <w:spacing w:line="360" w:lineRule="auto"/>
              <w:ind w:firstLineChars="200" w:firstLine="460"/>
              <w:rPr>
                <w:rFonts w:ascii="Arial" w:hAnsi="Arial" w:cs="Arial"/>
                <w:snapToGrid w:val="0"/>
                <w:color w:val="000000" w:themeColor="text1"/>
                <w:kern w:val="0"/>
                <w:sz w:val="23"/>
                <w:szCs w:val="23"/>
              </w:rPr>
            </w:pPr>
            <w:bookmarkStart w:id="76" w:name="OLE_LINK23"/>
            <w:r w:rsidRPr="00B24B80">
              <w:rPr>
                <w:rFonts w:ascii="Arial" w:hAnsi="Arial" w:cs="Arial" w:hint="eastAsia"/>
                <w:snapToGrid w:val="0"/>
                <w:color w:val="000000" w:themeColor="text1"/>
                <w:kern w:val="0"/>
                <w:sz w:val="23"/>
                <w:szCs w:val="23"/>
              </w:rPr>
              <w:t>根据工程分析，本项目噪声主要是各机械设备运行时产生的机械噪声。噪声值在</w:t>
            </w:r>
            <w:r w:rsidRPr="00B24B80">
              <w:rPr>
                <w:rFonts w:ascii="Arial" w:hAnsi="Arial" w:cs="Arial"/>
                <w:snapToGrid w:val="0"/>
                <w:color w:val="000000" w:themeColor="text1"/>
                <w:kern w:val="0"/>
                <w:sz w:val="23"/>
                <w:szCs w:val="23"/>
              </w:rPr>
              <w:t>60-75</w:t>
            </w:r>
            <w:r w:rsidRPr="00B24B80">
              <w:rPr>
                <w:rFonts w:ascii="Arial" w:hAnsi="Arial" w:cs="Arial" w:hint="eastAsia"/>
                <w:snapToGrid w:val="0"/>
                <w:color w:val="000000" w:themeColor="text1"/>
                <w:kern w:val="0"/>
                <w:sz w:val="23"/>
                <w:szCs w:val="23"/>
              </w:rPr>
              <w:t>之间。</w:t>
            </w:r>
          </w:p>
          <w:p w:rsidR="002A0CFC" w:rsidRPr="00B24B80" w:rsidRDefault="002A0CFC">
            <w:pPr>
              <w:adjustRightInd w:val="0"/>
              <w:snapToGrid w:val="0"/>
              <w:spacing w:line="360" w:lineRule="auto"/>
              <w:ind w:firstLineChars="200" w:firstLine="460"/>
              <w:rPr>
                <w:rFonts w:ascii="Arial" w:hAnsi="Arial" w:cs="Arial"/>
                <w:snapToGrid w:val="0"/>
                <w:color w:val="000000" w:themeColor="text1"/>
                <w:kern w:val="0"/>
                <w:sz w:val="23"/>
                <w:szCs w:val="23"/>
              </w:rPr>
            </w:pPr>
            <w:r w:rsidRPr="00B24B80">
              <w:rPr>
                <w:rFonts w:ascii="Arial" w:hAnsi="Arial" w:cs="Arial" w:hint="eastAsia"/>
                <w:snapToGrid w:val="0"/>
                <w:color w:val="000000" w:themeColor="text1"/>
                <w:kern w:val="0"/>
                <w:sz w:val="23"/>
                <w:szCs w:val="23"/>
              </w:rPr>
              <w:t>噪声预测采用</w:t>
            </w:r>
            <w:r w:rsidRPr="00B24B80">
              <w:rPr>
                <w:rFonts w:ascii="Arial" w:hAnsi="Arial" w:cs="Arial"/>
                <w:snapToGrid w:val="0"/>
                <w:color w:val="000000" w:themeColor="text1"/>
                <w:kern w:val="0"/>
                <w:sz w:val="23"/>
                <w:szCs w:val="23"/>
              </w:rPr>
              <w:t>Stueber</w:t>
            </w:r>
            <w:r w:rsidRPr="00B24B80">
              <w:rPr>
                <w:rFonts w:ascii="Arial" w:hAnsi="Arial" w:cs="Arial" w:hint="eastAsia"/>
                <w:snapToGrid w:val="0"/>
                <w:color w:val="000000" w:themeColor="text1"/>
                <w:kern w:val="0"/>
                <w:sz w:val="23"/>
                <w:szCs w:val="23"/>
              </w:rPr>
              <w:t>模式，假设各生产设备在车间内的混响声场是稳定的、均匀的，考虑厂房隔声（根据经验数据可取</w:t>
            </w:r>
            <w:r w:rsidRPr="00B24B80">
              <w:rPr>
                <w:rFonts w:ascii="Arial" w:hAnsi="Arial" w:cs="Arial"/>
                <w:snapToGrid w:val="0"/>
                <w:color w:val="000000" w:themeColor="text1"/>
                <w:kern w:val="0"/>
                <w:sz w:val="23"/>
                <w:szCs w:val="23"/>
              </w:rPr>
              <w:t>20dB(A)</w:t>
            </w:r>
            <w:r w:rsidRPr="00B24B80">
              <w:rPr>
                <w:rFonts w:ascii="Arial" w:hAnsi="Arial" w:cs="Arial" w:hint="eastAsia"/>
                <w:snapToGrid w:val="0"/>
                <w:color w:val="000000" w:themeColor="text1"/>
                <w:kern w:val="0"/>
                <w:sz w:val="23"/>
                <w:szCs w:val="23"/>
              </w:rPr>
              <w:t>）、距离衰减和厂界围墙的屏障衰减。即：</w:t>
            </w:r>
          </w:p>
          <w:p w:rsidR="002A0CFC" w:rsidRPr="00B24B80" w:rsidRDefault="002A0CFC">
            <w:pPr>
              <w:snapToGrid w:val="0"/>
              <w:spacing w:line="360" w:lineRule="auto"/>
              <w:ind w:right="11"/>
              <w:jc w:val="center"/>
              <w:rPr>
                <w:rFonts w:ascii="Arial" w:hAnsi="Arial" w:cs="Arial"/>
                <w:color w:val="000000" w:themeColor="text1"/>
                <w:sz w:val="23"/>
                <w:szCs w:val="23"/>
              </w:rPr>
            </w:pPr>
            <w:r w:rsidRPr="00B24B80">
              <w:rPr>
                <w:rFonts w:ascii="Arial" w:hAnsi="Arial" w:cs="Arial"/>
                <w:color w:val="000000" w:themeColor="text1"/>
                <w:sz w:val="23"/>
                <w:szCs w:val="23"/>
              </w:rPr>
              <w:t>Lp=Lw</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ΣA</w:t>
            </w:r>
            <w:r w:rsidRPr="00B24B80">
              <w:rPr>
                <w:rFonts w:ascii="Arial" w:hAnsi="Arial" w:cs="Arial"/>
                <w:color w:val="000000" w:themeColor="text1"/>
                <w:sz w:val="23"/>
                <w:szCs w:val="23"/>
                <w:vertAlign w:val="subscript"/>
              </w:rPr>
              <w:t>i</w:t>
            </w:r>
          </w:p>
          <w:p w:rsidR="002A0CFC" w:rsidRPr="00B24B80" w:rsidRDefault="002A0CFC">
            <w:pPr>
              <w:snapToGrid w:val="0"/>
              <w:spacing w:line="360" w:lineRule="auto"/>
              <w:ind w:right="11"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其中：</w:t>
            </w:r>
            <w:r w:rsidRPr="00B24B80">
              <w:rPr>
                <w:rFonts w:ascii="Arial" w:hAnsi="Arial" w:cs="Arial"/>
                <w:color w:val="000000" w:themeColor="text1"/>
                <w:sz w:val="23"/>
                <w:szCs w:val="23"/>
              </w:rPr>
              <w:t>Lp</w:t>
            </w:r>
            <w:r w:rsidRPr="00B24B80">
              <w:rPr>
                <w:rFonts w:ascii="Arial" w:hAnsi="Arial" w:cs="Arial" w:hint="eastAsia"/>
                <w:color w:val="000000" w:themeColor="text1"/>
                <w:sz w:val="23"/>
                <w:szCs w:val="23"/>
              </w:rPr>
              <w:t>：受声点声级</w:t>
            </w:r>
          </w:p>
          <w:p w:rsidR="002A0CFC" w:rsidRPr="00B24B80" w:rsidRDefault="002A0CFC">
            <w:pPr>
              <w:snapToGrid w:val="0"/>
              <w:spacing w:line="360" w:lineRule="auto"/>
              <w:ind w:right="11" w:firstLineChars="500" w:firstLine="1150"/>
              <w:rPr>
                <w:rFonts w:ascii="Arial" w:hAnsi="Arial" w:cs="Arial"/>
                <w:color w:val="000000" w:themeColor="text1"/>
                <w:sz w:val="23"/>
                <w:szCs w:val="23"/>
              </w:rPr>
            </w:pPr>
            <w:r w:rsidRPr="00B24B80">
              <w:rPr>
                <w:rFonts w:ascii="Arial" w:hAnsi="Arial" w:cs="Arial"/>
                <w:color w:val="000000" w:themeColor="text1"/>
                <w:sz w:val="23"/>
                <w:szCs w:val="23"/>
              </w:rPr>
              <w:t>Lw</w:t>
            </w:r>
            <w:r w:rsidRPr="00B24B80">
              <w:rPr>
                <w:rFonts w:ascii="Arial" w:hAnsi="Arial" w:cs="Arial" w:hint="eastAsia"/>
                <w:color w:val="000000" w:themeColor="text1"/>
                <w:sz w:val="23"/>
                <w:szCs w:val="23"/>
              </w:rPr>
              <w:t>：整体声源的声功率级</w:t>
            </w:r>
          </w:p>
          <w:p w:rsidR="002A0CFC" w:rsidRPr="00B24B80" w:rsidRDefault="002A0CFC">
            <w:pPr>
              <w:snapToGrid w:val="0"/>
              <w:spacing w:line="360" w:lineRule="auto"/>
              <w:ind w:right="11" w:firstLineChars="500" w:firstLine="1150"/>
              <w:rPr>
                <w:rFonts w:ascii="Arial" w:hAnsi="Arial" w:cs="Arial"/>
                <w:color w:val="000000" w:themeColor="text1"/>
                <w:sz w:val="23"/>
                <w:szCs w:val="23"/>
              </w:rPr>
            </w:pPr>
            <w:r w:rsidRPr="00B24B80">
              <w:rPr>
                <w:rFonts w:ascii="Arial" w:hAnsi="Arial" w:cs="Arial"/>
                <w:color w:val="000000" w:themeColor="text1"/>
                <w:sz w:val="23"/>
                <w:szCs w:val="23"/>
              </w:rPr>
              <w:t>ΣA</w:t>
            </w:r>
            <w:r w:rsidRPr="00B24B80">
              <w:rPr>
                <w:rFonts w:ascii="Arial" w:hAnsi="Arial" w:cs="Arial"/>
                <w:color w:val="000000" w:themeColor="text1"/>
                <w:sz w:val="23"/>
                <w:szCs w:val="23"/>
                <w:vertAlign w:val="subscript"/>
              </w:rPr>
              <w:t>i</w:t>
            </w:r>
            <w:r w:rsidRPr="00B24B80">
              <w:rPr>
                <w:rFonts w:ascii="Arial" w:hAnsi="Arial" w:cs="Arial" w:hint="eastAsia"/>
                <w:color w:val="000000" w:themeColor="text1"/>
                <w:sz w:val="23"/>
                <w:szCs w:val="23"/>
              </w:rPr>
              <w:t>：声波在传播过程中各种因素的衰减之和</w:t>
            </w:r>
          </w:p>
          <w:p w:rsidR="002A0CFC" w:rsidRPr="00B24B80" w:rsidRDefault="002A0CFC">
            <w:pPr>
              <w:snapToGrid w:val="0"/>
              <w:spacing w:line="360" w:lineRule="auto"/>
              <w:ind w:right="11"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对于距离衰减，衰减值和距离之间的关系为：</w:t>
            </w:r>
          </w:p>
          <w:p w:rsidR="002A0CFC" w:rsidRPr="00B24B80" w:rsidRDefault="002A0CFC">
            <w:pPr>
              <w:snapToGrid w:val="0"/>
              <w:spacing w:line="360" w:lineRule="auto"/>
              <w:ind w:right="11"/>
              <w:jc w:val="center"/>
              <w:rPr>
                <w:rFonts w:ascii="Arial" w:hAnsi="Arial" w:cs="Arial"/>
                <w:color w:val="000000" w:themeColor="text1"/>
                <w:sz w:val="23"/>
                <w:szCs w:val="23"/>
              </w:rPr>
            </w:pPr>
            <w:r w:rsidRPr="00B24B80">
              <w:rPr>
                <w:rFonts w:ascii="Arial" w:hAnsi="Arial" w:cs="Arial"/>
                <w:color w:val="000000" w:themeColor="text1"/>
                <w:sz w:val="23"/>
                <w:szCs w:val="23"/>
              </w:rPr>
              <w:t>Aa = 10lg</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2πr</w:t>
            </w:r>
            <w:r w:rsidRPr="00B24B80">
              <w:rPr>
                <w:rFonts w:ascii="Arial" w:hAnsi="Arial" w:cs="Arial"/>
                <w:color w:val="000000" w:themeColor="text1"/>
                <w:sz w:val="23"/>
                <w:szCs w:val="23"/>
                <w:vertAlign w:val="superscript"/>
              </w:rPr>
              <w:t>2</w:t>
            </w:r>
            <w:r w:rsidRPr="00B24B80">
              <w:rPr>
                <w:rFonts w:ascii="Arial" w:hAnsi="Arial" w:cs="Arial" w:hint="eastAsia"/>
                <w:color w:val="000000" w:themeColor="text1"/>
                <w:sz w:val="23"/>
                <w:szCs w:val="23"/>
              </w:rPr>
              <w:t>）</w:t>
            </w:r>
          </w:p>
          <w:p w:rsidR="002A0CFC" w:rsidRPr="00B24B80" w:rsidRDefault="002A0CFC">
            <w:pPr>
              <w:snapToGrid w:val="0"/>
              <w:spacing w:line="360" w:lineRule="auto"/>
              <w:ind w:right="11"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其中：</w:t>
            </w:r>
            <w:r w:rsidRPr="00B24B80">
              <w:rPr>
                <w:rFonts w:ascii="Arial" w:hAnsi="Arial" w:cs="Arial"/>
                <w:color w:val="000000" w:themeColor="text1"/>
                <w:sz w:val="23"/>
                <w:szCs w:val="23"/>
              </w:rPr>
              <w:t>r</w:t>
            </w:r>
            <w:r w:rsidRPr="00B24B80">
              <w:rPr>
                <w:rFonts w:ascii="Arial" w:hAnsi="Arial" w:cs="Arial" w:hint="eastAsia"/>
                <w:color w:val="000000" w:themeColor="text1"/>
                <w:sz w:val="23"/>
                <w:szCs w:val="23"/>
              </w:rPr>
              <w:t>：整体声源的中心到受声点的距离。</w:t>
            </w:r>
          </w:p>
          <w:p w:rsidR="002A0CFC" w:rsidRPr="00B24B80" w:rsidRDefault="002A0CFC">
            <w:pPr>
              <w:snapToGrid w:val="0"/>
              <w:spacing w:line="360" w:lineRule="auto"/>
              <w:ind w:right="11"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在工程计算中，简化的声功率换算公式为：</w:t>
            </w:r>
          </w:p>
          <w:p w:rsidR="002A0CFC" w:rsidRPr="00B24B80" w:rsidRDefault="002A0CFC">
            <w:pPr>
              <w:snapToGrid w:val="0"/>
              <w:spacing w:line="360" w:lineRule="auto"/>
              <w:ind w:right="11"/>
              <w:jc w:val="center"/>
              <w:rPr>
                <w:rFonts w:ascii="Arial" w:hAnsi="Arial" w:cs="Arial"/>
                <w:color w:val="000000" w:themeColor="text1"/>
                <w:sz w:val="23"/>
                <w:szCs w:val="23"/>
              </w:rPr>
            </w:pPr>
            <w:r w:rsidRPr="00B24B80">
              <w:rPr>
                <w:rFonts w:ascii="Arial" w:hAnsi="Arial" w:cs="Arial"/>
                <w:color w:val="000000" w:themeColor="text1"/>
                <w:sz w:val="23"/>
                <w:szCs w:val="23"/>
              </w:rPr>
              <w:t>Lw = Lpi + 10lg</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2S</w:t>
            </w:r>
            <w:r w:rsidRPr="00B24B80">
              <w:rPr>
                <w:rFonts w:ascii="Arial" w:hAnsi="Arial" w:cs="Arial" w:hint="eastAsia"/>
                <w:color w:val="000000" w:themeColor="text1"/>
                <w:sz w:val="23"/>
                <w:szCs w:val="23"/>
              </w:rPr>
              <w:t>）</w:t>
            </w:r>
          </w:p>
          <w:p w:rsidR="002A0CFC" w:rsidRPr="00B24B80" w:rsidRDefault="002A0CFC">
            <w:pPr>
              <w:snapToGrid w:val="0"/>
              <w:spacing w:line="360" w:lineRule="auto"/>
              <w:ind w:right="11"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其中：</w:t>
            </w:r>
            <w:r w:rsidRPr="00B24B80">
              <w:rPr>
                <w:rFonts w:ascii="Arial" w:hAnsi="Arial" w:cs="Arial"/>
                <w:color w:val="000000" w:themeColor="text1"/>
                <w:sz w:val="23"/>
                <w:szCs w:val="23"/>
              </w:rPr>
              <w:t>Lpi</w:t>
            </w:r>
            <w:r w:rsidRPr="00B24B80">
              <w:rPr>
                <w:rFonts w:ascii="Arial" w:hAnsi="Arial" w:cs="Arial" w:hint="eastAsia"/>
                <w:color w:val="000000" w:themeColor="text1"/>
                <w:sz w:val="23"/>
                <w:szCs w:val="23"/>
              </w:rPr>
              <w:t>：拟建车间类比调查所测得的平均声压值</w:t>
            </w:r>
          </w:p>
          <w:p w:rsidR="002A0CFC" w:rsidRPr="00B24B80" w:rsidRDefault="002A0CFC">
            <w:pPr>
              <w:snapToGrid w:val="0"/>
              <w:spacing w:line="360" w:lineRule="auto"/>
              <w:ind w:right="11" w:firstLineChars="500" w:firstLine="1150"/>
              <w:rPr>
                <w:rFonts w:ascii="Arial" w:hAnsi="Arial" w:cs="Arial"/>
                <w:color w:val="000000" w:themeColor="text1"/>
                <w:sz w:val="23"/>
                <w:szCs w:val="23"/>
              </w:rPr>
            </w:pPr>
            <w:r w:rsidRPr="00B24B80">
              <w:rPr>
                <w:rFonts w:ascii="Arial" w:hAnsi="Arial" w:cs="Arial"/>
                <w:color w:val="000000" w:themeColor="text1"/>
                <w:sz w:val="23"/>
                <w:szCs w:val="23"/>
              </w:rPr>
              <w:t>S</w:t>
            </w:r>
            <w:r w:rsidRPr="00B24B80">
              <w:rPr>
                <w:rFonts w:ascii="Arial" w:hAnsi="Arial" w:cs="Arial" w:hint="eastAsia"/>
                <w:color w:val="000000" w:themeColor="text1"/>
                <w:sz w:val="23"/>
                <w:szCs w:val="23"/>
              </w:rPr>
              <w:t>：拟建车间面积</w:t>
            </w:r>
          </w:p>
          <w:p w:rsidR="002A0CFC" w:rsidRPr="00B24B80" w:rsidRDefault="002A0CFC">
            <w:pPr>
              <w:snapToGrid w:val="0"/>
              <w:spacing w:line="360" w:lineRule="auto"/>
              <w:ind w:right="11"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Lpi</w:t>
            </w:r>
            <w:r w:rsidRPr="00B24B80">
              <w:rPr>
                <w:rFonts w:ascii="Arial" w:hAnsi="Arial" w:cs="Arial" w:hint="eastAsia"/>
                <w:color w:val="000000" w:themeColor="text1"/>
                <w:sz w:val="23"/>
                <w:szCs w:val="23"/>
              </w:rPr>
              <w:t>可采用在类比车间的周界布点实测求平均，也可以在车间内取数个典型测点求平均。车间各受声点的声级计算模式为：</w:t>
            </w:r>
          </w:p>
          <w:p w:rsidR="002A0CFC" w:rsidRPr="00B24B80" w:rsidRDefault="002A0CFC">
            <w:pPr>
              <w:snapToGrid w:val="0"/>
              <w:spacing w:line="360" w:lineRule="auto"/>
              <w:ind w:right="11"/>
              <w:jc w:val="center"/>
              <w:rPr>
                <w:rFonts w:ascii="Arial" w:hAnsi="Arial" w:cs="Arial"/>
                <w:color w:val="000000" w:themeColor="text1"/>
                <w:sz w:val="23"/>
                <w:szCs w:val="23"/>
              </w:rPr>
            </w:pPr>
            <w:r w:rsidRPr="00B24B80">
              <w:rPr>
                <w:rFonts w:ascii="Arial" w:hAnsi="Arial" w:cs="Arial"/>
                <w:color w:val="000000" w:themeColor="text1"/>
                <w:sz w:val="23"/>
                <w:szCs w:val="23"/>
              </w:rPr>
              <w:t>Lp = Lpi+10lg</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2S</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- 10lg</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2πr</w:t>
            </w:r>
            <w:r w:rsidRPr="00B24B80">
              <w:rPr>
                <w:rFonts w:ascii="Arial" w:hAnsi="Arial" w:cs="Arial"/>
                <w:color w:val="000000" w:themeColor="text1"/>
                <w:sz w:val="23"/>
                <w:szCs w:val="23"/>
                <w:vertAlign w:val="superscript"/>
              </w:rPr>
              <w:t>2</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 Ab</w:t>
            </w:r>
          </w:p>
          <w:p w:rsidR="002A0CFC" w:rsidRPr="00B24B80" w:rsidRDefault="002A0CFC">
            <w:pPr>
              <w:adjustRightInd w:val="0"/>
              <w:snapToGrid w:val="0"/>
              <w:spacing w:line="360" w:lineRule="auto"/>
              <w:ind w:firstLineChars="200" w:firstLine="460"/>
              <w:rPr>
                <w:rFonts w:ascii="Arial" w:hAnsi="Arial" w:cs="Arial"/>
                <w:snapToGrid w:val="0"/>
                <w:color w:val="000000" w:themeColor="text1"/>
                <w:kern w:val="0"/>
                <w:sz w:val="23"/>
                <w:szCs w:val="23"/>
              </w:rPr>
            </w:pPr>
            <w:r w:rsidRPr="00B24B80">
              <w:rPr>
                <w:rFonts w:ascii="Arial" w:hAnsi="Arial" w:cs="Arial" w:hint="eastAsia"/>
                <w:snapToGrid w:val="0"/>
                <w:color w:val="000000" w:themeColor="text1"/>
                <w:kern w:val="0"/>
                <w:sz w:val="23"/>
                <w:szCs w:val="23"/>
              </w:rPr>
              <w:t>将生产车间看作一整体声源，其中厂房一半面积为厂库和办公区，故面积为</w:t>
            </w:r>
            <w:r w:rsidRPr="00B24B80">
              <w:rPr>
                <w:rFonts w:ascii="Arial" w:hAnsi="Arial" w:cs="Arial"/>
                <w:snapToGrid w:val="0"/>
                <w:color w:val="000000" w:themeColor="text1"/>
                <w:kern w:val="0"/>
                <w:sz w:val="23"/>
                <w:szCs w:val="23"/>
              </w:rPr>
              <w:t>900m</w:t>
            </w:r>
            <w:r w:rsidRPr="00B24B80">
              <w:rPr>
                <w:rFonts w:ascii="Arial" w:hAnsi="Arial" w:cs="Arial"/>
                <w:snapToGrid w:val="0"/>
                <w:color w:val="000000" w:themeColor="text1"/>
                <w:kern w:val="0"/>
                <w:sz w:val="23"/>
                <w:szCs w:val="23"/>
                <w:vertAlign w:val="superscript"/>
              </w:rPr>
              <w:t>2</w:t>
            </w:r>
            <w:r w:rsidRPr="00B24B80">
              <w:rPr>
                <w:rFonts w:ascii="Arial" w:hAnsi="Arial" w:cs="Arial" w:hint="eastAsia"/>
                <w:snapToGrid w:val="0"/>
                <w:color w:val="000000" w:themeColor="text1"/>
                <w:kern w:val="0"/>
                <w:sz w:val="23"/>
                <w:szCs w:val="23"/>
              </w:rPr>
              <w:t>。</w:t>
            </w:r>
          </w:p>
          <w:p w:rsidR="002A0CFC" w:rsidRPr="00B24B80" w:rsidRDefault="002A0CFC">
            <w:pPr>
              <w:spacing w:line="360" w:lineRule="auto"/>
              <w:ind w:firstLineChars="200" w:firstLine="460"/>
              <w:rPr>
                <w:rFonts w:ascii="Arial" w:hAnsi="Arial" w:cs="Arial"/>
                <w:b/>
                <w:bCs/>
                <w:color w:val="000000" w:themeColor="text1"/>
                <w:szCs w:val="21"/>
              </w:rPr>
            </w:pPr>
            <w:r w:rsidRPr="00B24B80">
              <w:rPr>
                <w:rFonts w:ascii="Arial" w:hAnsi="Arial" w:cs="Arial" w:hint="eastAsia"/>
                <w:color w:val="000000" w:themeColor="text1"/>
                <w:sz w:val="23"/>
                <w:szCs w:val="23"/>
              </w:rPr>
              <w:t>整体声源声功率级所选用的参数见表</w:t>
            </w:r>
            <w:r w:rsidRPr="00B24B80">
              <w:rPr>
                <w:rFonts w:ascii="Arial" w:hAnsi="Arial" w:cs="Arial"/>
                <w:color w:val="000000" w:themeColor="text1"/>
                <w:sz w:val="23"/>
                <w:szCs w:val="23"/>
              </w:rPr>
              <w:t>7-6</w:t>
            </w:r>
            <w:r w:rsidRPr="00B24B80">
              <w:rPr>
                <w:rFonts w:ascii="Arial" w:hAnsi="Arial" w:cs="Arial" w:hint="eastAsia"/>
                <w:color w:val="000000" w:themeColor="text1"/>
                <w:sz w:val="23"/>
                <w:szCs w:val="23"/>
              </w:rPr>
              <w:t>。</w:t>
            </w:r>
          </w:p>
          <w:p w:rsidR="002A0CFC" w:rsidRPr="00B24B80" w:rsidRDefault="002A0CFC" w:rsidP="00842CA8">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7-6  </w:t>
            </w:r>
            <w:r w:rsidRPr="00B24B80">
              <w:rPr>
                <w:rFonts w:ascii="Arial" w:hAnsi="Arial" w:cs="Arial" w:hint="eastAsia"/>
                <w:b/>
                <w:bCs/>
                <w:color w:val="000000" w:themeColor="text1"/>
                <w:sz w:val="23"/>
                <w:szCs w:val="23"/>
              </w:rPr>
              <w:t>计算声功率级时所选用的参数</w:t>
            </w:r>
          </w:p>
          <w:tbl>
            <w:tblPr>
              <w:tblW w:w="878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0A0"/>
            </w:tblPr>
            <w:tblGrid>
              <w:gridCol w:w="706"/>
              <w:gridCol w:w="567"/>
              <w:gridCol w:w="850"/>
              <w:gridCol w:w="851"/>
              <w:gridCol w:w="850"/>
              <w:gridCol w:w="993"/>
              <w:gridCol w:w="708"/>
              <w:gridCol w:w="709"/>
              <w:gridCol w:w="709"/>
              <w:gridCol w:w="709"/>
              <w:gridCol w:w="567"/>
              <w:gridCol w:w="561"/>
            </w:tblGrid>
            <w:tr w:rsidR="002A0CFC" w:rsidRPr="00B24B80" w:rsidTr="004D5810">
              <w:trPr>
                <w:trHeight w:val="223"/>
                <w:jc w:val="center"/>
              </w:trPr>
              <w:tc>
                <w:tcPr>
                  <w:tcW w:w="706" w:type="dxa"/>
                  <w:vMerge w:val="restart"/>
                  <w:tcBorders>
                    <w:top w:val="double" w:sz="4" w:space="0" w:color="auto"/>
                    <w:left w:val="doub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类型</w:t>
                  </w:r>
                </w:p>
              </w:tc>
              <w:tc>
                <w:tcPr>
                  <w:tcW w:w="567" w:type="dxa"/>
                  <w:vMerge w:val="restart"/>
                  <w:tcBorders>
                    <w:top w:val="doub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名称</w:t>
                  </w:r>
                </w:p>
              </w:tc>
              <w:tc>
                <w:tcPr>
                  <w:tcW w:w="850" w:type="dxa"/>
                  <w:vMerge w:val="restart"/>
                  <w:tcBorders>
                    <w:top w:val="doub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整体车间面积</w:t>
                  </w:r>
                  <w:r w:rsidRPr="00B24B80">
                    <w:rPr>
                      <w:rFonts w:ascii="Arial" w:hAnsi="Arial" w:cs="Arial"/>
                      <w:color w:val="000000" w:themeColor="text1"/>
                      <w:szCs w:val="21"/>
                    </w:rPr>
                    <w:t>(m</w:t>
                  </w:r>
                  <w:r w:rsidRPr="00B24B80">
                    <w:rPr>
                      <w:rFonts w:ascii="Arial" w:hAnsi="Arial" w:cs="Arial"/>
                      <w:color w:val="000000" w:themeColor="text1"/>
                      <w:szCs w:val="21"/>
                      <w:vertAlign w:val="superscript"/>
                    </w:rPr>
                    <w:t>2</w:t>
                  </w:r>
                  <w:r w:rsidRPr="00B24B80">
                    <w:rPr>
                      <w:rFonts w:ascii="Arial" w:hAnsi="Arial" w:cs="Arial"/>
                      <w:color w:val="000000" w:themeColor="text1"/>
                      <w:szCs w:val="21"/>
                    </w:rPr>
                    <w:t>)</w:t>
                  </w:r>
                </w:p>
              </w:tc>
              <w:tc>
                <w:tcPr>
                  <w:tcW w:w="851" w:type="dxa"/>
                  <w:vMerge w:val="restart"/>
                  <w:tcBorders>
                    <w:top w:val="doub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平均噪声</w:t>
                  </w:r>
                  <w:r w:rsidRPr="00B24B80">
                    <w:rPr>
                      <w:rFonts w:ascii="Arial" w:hAnsi="Arial" w:cs="Arial"/>
                      <w:color w:val="000000" w:themeColor="text1"/>
                      <w:szCs w:val="21"/>
                    </w:rPr>
                    <w:t>(dB)</w:t>
                  </w:r>
                </w:p>
              </w:tc>
              <w:tc>
                <w:tcPr>
                  <w:tcW w:w="850" w:type="dxa"/>
                  <w:vMerge w:val="restart"/>
                  <w:tcBorders>
                    <w:top w:val="doub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墙体隔声量</w:t>
                  </w:r>
                  <w:r w:rsidRPr="00B24B80">
                    <w:rPr>
                      <w:rFonts w:ascii="Arial" w:hAnsi="Arial" w:cs="Arial"/>
                      <w:color w:val="000000" w:themeColor="text1"/>
                      <w:szCs w:val="21"/>
                    </w:rPr>
                    <w:t>(dB)</w:t>
                  </w:r>
                </w:p>
              </w:tc>
              <w:tc>
                <w:tcPr>
                  <w:tcW w:w="993" w:type="dxa"/>
                  <w:vMerge w:val="restart"/>
                  <w:tcBorders>
                    <w:top w:val="double" w:sz="4" w:space="0" w:color="auto"/>
                    <w:left w:val="single" w:sz="4" w:space="0" w:color="auto"/>
                    <w:bottom w:val="single" w:sz="4" w:space="0" w:color="auto"/>
                    <w:right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声功率级</w:t>
                  </w:r>
                  <w:r w:rsidRPr="00B24B80">
                    <w:rPr>
                      <w:rFonts w:ascii="Arial" w:hAnsi="Arial" w:cs="Arial"/>
                      <w:color w:val="000000" w:themeColor="text1"/>
                      <w:szCs w:val="21"/>
                    </w:rPr>
                    <w:t>(dB)</w:t>
                  </w:r>
                </w:p>
              </w:tc>
              <w:tc>
                <w:tcPr>
                  <w:tcW w:w="3963" w:type="dxa"/>
                  <w:gridSpan w:val="6"/>
                  <w:tcBorders>
                    <w:top w:val="double" w:sz="4" w:space="0" w:color="auto"/>
                    <w:left w:val="single" w:sz="4" w:space="0" w:color="auto"/>
                    <w:bottom w:val="single" w:sz="4"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声源中心与预测点距离</w:t>
                  </w:r>
                  <w:r w:rsidRPr="00B24B80">
                    <w:rPr>
                      <w:rFonts w:ascii="Arial" w:hAnsi="Arial" w:cs="Arial"/>
                      <w:color w:val="000000" w:themeColor="text1"/>
                      <w:szCs w:val="21"/>
                    </w:rPr>
                    <w:t>(m)</w:t>
                  </w:r>
                </w:p>
              </w:tc>
            </w:tr>
            <w:tr w:rsidR="004D5810" w:rsidRPr="00B24B80" w:rsidTr="00102B7D">
              <w:trPr>
                <w:trHeight w:val="223"/>
                <w:jc w:val="center"/>
              </w:trPr>
              <w:tc>
                <w:tcPr>
                  <w:tcW w:w="706" w:type="dxa"/>
                  <w:vMerge/>
                  <w:tcBorders>
                    <w:top w:val="single" w:sz="4" w:space="0" w:color="auto"/>
                    <w:left w:val="doub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hint="eastAsia"/>
                      <w:color w:val="000000" w:themeColor="text1"/>
                      <w:szCs w:val="21"/>
                    </w:rPr>
                    <w:t>东侧</w:t>
                  </w:r>
                </w:p>
              </w:tc>
              <w:tc>
                <w:tcPr>
                  <w:tcW w:w="709" w:type="dxa"/>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hint="eastAsia"/>
                      <w:color w:val="000000" w:themeColor="text1"/>
                      <w:szCs w:val="21"/>
                    </w:rPr>
                    <w:t>南侧</w:t>
                  </w:r>
                </w:p>
              </w:tc>
              <w:tc>
                <w:tcPr>
                  <w:tcW w:w="709" w:type="dxa"/>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hint="eastAsia"/>
                      <w:color w:val="000000" w:themeColor="text1"/>
                      <w:szCs w:val="21"/>
                    </w:rPr>
                    <w:t>西侧</w:t>
                  </w:r>
                </w:p>
              </w:tc>
              <w:tc>
                <w:tcPr>
                  <w:tcW w:w="709" w:type="dxa"/>
                  <w:tcBorders>
                    <w:top w:val="single" w:sz="4" w:space="0" w:color="auto"/>
                    <w:left w:val="single" w:sz="4" w:space="0" w:color="auto"/>
                    <w:bottom w:val="sing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hint="eastAsia"/>
                      <w:color w:val="000000" w:themeColor="text1"/>
                      <w:szCs w:val="21"/>
                    </w:rPr>
                    <w:t>北侧</w:t>
                  </w:r>
                </w:p>
              </w:tc>
              <w:tc>
                <w:tcPr>
                  <w:tcW w:w="567" w:type="dxa"/>
                  <w:tcBorders>
                    <w:top w:val="single" w:sz="4" w:space="0" w:color="auto"/>
                    <w:left w:val="single" w:sz="4" w:space="0" w:color="auto"/>
                    <w:bottom w:val="single" w:sz="4" w:space="0" w:color="auto"/>
                    <w:right w:val="single" w:sz="4" w:space="0" w:color="auto"/>
                  </w:tcBorders>
                  <w:vAlign w:val="center"/>
                </w:tcPr>
                <w:p w:rsidR="004D5810" w:rsidRPr="00B24B80" w:rsidRDefault="004D5810" w:rsidP="00102B7D">
                  <w:pPr>
                    <w:widowControl/>
                    <w:jc w:val="center"/>
                    <w:rPr>
                      <w:rFonts w:ascii="Arial" w:hAnsi="Arial" w:cs="Arial"/>
                      <w:color w:val="000000" w:themeColor="text1"/>
                      <w:szCs w:val="21"/>
                    </w:rPr>
                  </w:pPr>
                  <w:r>
                    <w:rPr>
                      <w:rFonts w:ascii="Arial" w:hAnsi="Arial" w:cs="Arial" w:hint="eastAsia"/>
                      <w:color w:val="000000" w:themeColor="text1"/>
                      <w:szCs w:val="21"/>
                    </w:rPr>
                    <w:t>德信早安住宅小区</w:t>
                  </w:r>
                </w:p>
              </w:tc>
              <w:tc>
                <w:tcPr>
                  <w:tcW w:w="561" w:type="dxa"/>
                  <w:tcBorders>
                    <w:top w:val="single" w:sz="4" w:space="0" w:color="auto"/>
                    <w:left w:val="single" w:sz="4" w:space="0" w:color="auto"/>
                    <w:bottom w:val="single" w:sz="4" w:space="0" w:color="auto"/>
                    <w:right w:val="double" w:sz="4" w:space="0" w:color="auto"/>
                  </w:tcBorders>
                  <w:vAlign w:val="center"/>
                </w:tcPr>
                <w:p w:rsidR="004D5810" w:rsidRPr="00B24B80" w:rsidRDefault="00102B7D" w:rsidP="00102B7D">
                  <w:pPr>
                    <w:jc w:val="center"/>
                    <w:rPr>
                      <w:rFonts w:ascii="Arial" w:hAnsi="Arial" w:cs="Arial"/>
                      <w:color w:val="000000" w:themeColor="text1"/>
                      <w:szCs w:val="21"/>
                    </w:rPr>
                  </w:pPr>
                  <w:r>
                    <w:rPr>
                      <w:rFonts w:ascii="Arial" w:hAnsi="Arial" w:cs="Arial" w:hint="eastAsia"/>
                      <w:color w:val="000000" w:themeColor="text1"/>
                      <w:szCs w:val="21"/>
                    </w:rPr>
                    <w:t>石鸽社区</w:t>
                  </w:r>
                </w:p>
              </w:tc>
            </w:tr>
            <w:tr w:rsidR="004D5810" w:rsidRPr="00B24B80" w:rsidTr="00102B7D">
              <w:trPr>
                <w:trHeight w:val="46"/>
                <w:jc w:val="center"/>
              </w:trPr>
              <w:tc>
                <w:tcPr>
                  <w:tcW w:w="706" w:type="dxa"/>
                  <w:tcBorders>
                    <w:top w:val="single" w:sz="4" w:space="0" w:color="auto"/>
                    <w:left w:val="double" w:sz="4" w:space="0" w:color="auto"/>
                    <w:bottom w:val="doub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hint="eastAsia"/>
                      <w:color w:val="000000" w:themeColor="text1"/>
                      <w:szCs w:val="21"/>
                    </w:rPr>
                    <w:t>整体</w:t>
                  </w:r>
                </w:p>
                <w:p w:rsidR="004D5810" w:rsidRPr="00B24B80" w:rsidRDefault="004D5810">
                  <w:pPr>
                    <w:jc w:val="center"/>
                    <w:rPr>
                      <w:rFonts w:ascii="Arial" w:hAnsi="Arial" w:cs="Arial"/>
                      <w:color w:val="000000" w:themeColor="text1"/>
                      <w:szCs w:val="21"/>
                    </w:rPr>
                  </w:pPr>
                  <w:r w:rsidRPr="00B24B80">
                    <w:rPr>
                      <w:rFonts w:ascii="Arial" w:hAnsi="Arial" w:cs="Arial" w:hint="eastAsia"/>
                      <w:color w:val="000000" w:themeColor="text1"/>
                      <w:szCs w:val="21"/>
                    </w:rPr>
                    <w:t>声源</w:t>
                  </w:r>
                </w:p>
              </w:tc>
              <w:tc>
                <w:tcPr>
                  <w:tcW w:w="567"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snapToGrid w:val="0"/>
                    <w:ind w:right="11"/>
                    <w:jc w:val="center"/>
                    <w:rPr>
                      <w:rFonts w:ascii="Arial" w:hAnsi="Arial" w:cs="Arial"/>
                      <w:color w:val="000000" w:themeColor="text1"/>
                      <w:szCs w:val="21"/>
                    </w:rPr>
                  </w:pPr>
                  <w:r w:rsidRPr="00B24B80">
                    <w:rPr>
                      <w:rFonts w:ascii="Arial" w:hAnsi="Arial" w:cs="Arial" w:hint="eastAsia"/>
                      <w:color w:val="000000" w:themeColor="text1"/>
                      <w:szCs w:val="21"/>
                    </w:rPr>
                    <w:t>车间</w:t>
                  </w:r>
                </w:p>
              </w:tc>
              <w:tc>
                <w:tcPr>
                  <w:tcW w:w="850"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color w:val="000000" w:themeColor="text1"/>
                      <w:szCs w:val="21"/>
                    </w:rPr>
                    <w:t>900</w:t>
                  </w:r>
                </w:p>
              </w:tc>
              <w:tc>
                <w:tcPr>
                  <w:tcW w:w="851"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snapToGrid w:val="0"/>
                    <w:ind w:right="11"/>
                    <w:jc w:val="center"/>
                    <w:rPr>
                      <w:rFonts w:ascii="Arial" w:hAnsi="Arial" w:cs="Arial"/>
                      <w:color w:val="000000" w:themeColor="text1"/>
                      <w:szCs w:val="21"/>
                    </w:rPr>
                  </w:pPr>
                  <w:r w:rsidRPr="00B24B80">
                    <w:rPr>
                      <w:rFonts w:ascii="Arial" w:hAnsi="Arial" w:cs="Arial"/>
                      <w:color w:val="000000" w:themeColor="text1"/>
                      <w:szCs w:val="21"/>
                    </w:rPr>
                    <w:t>70</w:t>
                  </w:r>
                </w:p>
              </w:tc>
              <w:tc>
                <w:tcPr>
                  <w:tcW w:w="850"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color w:val="000000" w:themeColor="text1"/>
                      <w:szCs w:val="21"/>
                    </w:rPr>
                    <w:t>20</w:t>
                  </w:r>
                </w:p>
              </w:tc>
              <w:tc>
                <w:tcPr>
                  <w:tcW w:w="993"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color w:val="000000" w:themeColor="text1"/>
                      <w:szCs w:val="21"/>
                    </w:rPr>
                    <w:t>82.6</w:t>
                  </w:r>
                </w:p>
              </w:tc>
              <w:tc>
                <w:tcPr>
                  <w:tcW w:w="708"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color w:val="000000" w:themeColor="text1"/>
                      <w:szCs w:val="21"/>
                    </w:rPr>
                    <w:t>47</w:t>
                  </w:r>
                </w:p>
              </w:tc>
              <w:tc>
                <w:tcPr>
                  <w:tcW w:w="709"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color w:val="000000" w:themeColor="text1"/>
                      <w:szCs w:val="21"/>
                    </w:rPr>
                    <w:t>9</w:t>
                  </w:r>
                </w:p>
              </w:tc>
              <w:tc>
                <w:tcPr>
                  <w:tcW w:w="709"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pPr>
                    <w:jc w:val="center"/>
                    <w:rPr>
                      <w:rFonts w:ascii="Arial" w:hAnsi="Arial" w:cs="Arial"/>
                      <w:color w:val="000000" w:themeColor="text1"/>
                      <w:szCs w:val="21"/>
                    </w:rPr>
                  </w:pPr>
                  <w:r w:rsidRPr="00B24B80">
                    <w:rPr>
                      <w:rFonts w:ascii="Arial" w:hAnsi="Arial" w:cs="Arial"/>
                      <w:color w:val="000000" w:themeColor="text1"/>
                      <w:szCs w:val="21"/>
                    </w:rPr>
                    <w:t>48</w:t>
                  </w:r>
                </w:p>
              </w:tc>
              <w:tc>
                <w:tcPr>
                  <w:tcW w:w="709" w:type="dxa"/>
                  <w:tcBorders>
                    <w:top w:val="single" w:sz="4" w:space="0" w:color="auto"/>
                    <w:left w:val="single" w:sz="4" w:space="0" w:color="auto"/>
                    <w:bottom w:val="double" w:sz="4" w:space="0" w:color="auto"/>
                    <w:right w:val="single" w:sz="4" w:space="0" w:color="auto"/>
                  </w:tcBorders>
                  <w:vAlign w:val="center"/>
                </w:tcPr>
                <w:p w:rsidR="004D5810" w:rsidRPr="00B24B80" w:rsidRDefault="004D5810" w:rsidP="0040434A">
                  <w:pPr>
                    <w:jc w:val="center"/>
                    <w:rPr>
                      <w:rFonts w:ascii="Arial" w:hAnsi="Arial" w:cs="Arial"/>
                      <w:color w:val="000000" w:themeColor="text1"/>
                      <w:szCs w:val="21"/>
                    </w:rPr>
                  </w:pPr>
                  <w:r w:rsidRPr="00B24B80">
                    <w:rPr>
                      <w:rFonts w:ascii="Arial" w:hAnsi="Arial" w:cs="Arial"/>
                      <w:color w:val="000000" w:themeColor="text1"/>
                      <w:szCs w:val="21"/>
                    </w:rPr>
                    <w:t>10</w:t>
                  </w:r>
                </w:p>
              </w:tc>
              <w:tc>
                <w:tcPr>
                  <w:tcW w:w="567" w:type="dxa"/>
                  <w:tcBorders>
                    <w:top w:val="single" w:sz="4" w:space="0" w:color="auto"/>
                    <w:left w:val="single" w:sz="4" w:space="0" w:color="auto"/>
                    <w:bottom w:val="double" w:sz="4" w:space="0" w:color="auto"/>
                    <w:right w:val="single" w:sz="4" w:space="0" w:color="auto"/>
                  </w:tcBorders>
                  <w:vAlign w:val="center"/>
                </w:tcPr>
                <w:p w:rsidR="004D5810" w:rsidRPr="00B24B80" w:rsidRDefault="00102B7D" w:rsidP="00102B7D">
                  <w:pPr>
                    <w:jc w:val="center"/>
                    <w:rPr>
                      <w:rFonts w:ascii="Arial" w:hAnsi="Arial" w:cs="Arial"/>
                      <w:color w:val="000000" w:themeColor="text1"/>
                      <w:szCs w:val="21"/>
                    </w:rPr>
                  </w:pPr>
                  <w:r>
                    <w:rPr>
                      <w:rFonts w:ascii="Arial" w:hAnsi="Arial" w:cs="Arial" w:hint="eastAsia"/>
                      <w:color w:val="000000" w:themeColor="text1"/>
                      <w:szCs w:val="21"/>
                    </w:rPr>
                    <w:t>135</w:t>
                  </w:r>
                </w:p>
              </w:tc>
              <w:tc>
                <w:tcPr>
                  <w:tcW w:w="561" w:type="dxa"/>
                  <w:tcBorders>
                    <w:top w:val="single" w:sz="4" w:space="0" w:color="auto"/>
                    <w:left w:val="single" w:sz="4" w:space="0" w:color="auto"/>
                    <w:bottom w:val="double" w:sz="4" w:space="0" w:color="auto"/>
                    <w:right w:val="double" w:sz="4" w:space="0" w:color="auto"/>
                  </w:tcBorders>
                  <w:vAlign w:val="center"/>
                </w:tcPr>
                <w:p w:rsidR="004D5810" w:rsidRPr="00B24B80" w:rsidRDefault="00102B7D" w:rsidP="00102B7D">
                  <w:pPr>
                    <w:jc w:val="center"/>
                    <w:rPr>
                      <w:rFonts w:ascii="Arial" w:hAnsi="Arial" w:cs="Arial"/>
                      <w:color w:val="000000" w:themeColor="text1"/>
                      <w:szCs w:val="21"/>
                    </w:rPr>
                  </w:pPr>
                  <w:r>
                    <w:rPr>
                      <w:rFonts w:ascii="Arial" w:hAnsi="Arial" w:cs="Arial" w:hint="eastAsia"/>
                      <w:color w:val="000000" w:themeColor="text1"/>
                      <w:szCs w:val="21"/>
                    </w:rPr>
                    <w:t>270</w:t>
                  </w:r>
                </w:p>
              </w:tc>
            </w:tr>
          </w:tbl>
          <w:p w:rsidR="002A0CFC" w:rsidRPr="00B24B80" w:rsidRDefault="002A0CFC" w:rsidP="00FB3E1D">
            <w:pPr>
              <w:spacing w:line="360" w:lineRule="auto"/>
              <w:ind w:firstLineChars="200" w:firstLine="460"/>
              <w:rPr>
                <w:rFonts w:ascii="Arial" w:hAnsi="Arial" w:cs="Arial"/>
                <w:snapToGrid w:val="0"/>
                <w:color w:val="000000" w:themeColor="text1"/>
                <w:kern w:val="0"/>
                <w:sz w:val="23"/>
                <w:szCs w:val="23"/>
              </w:rPr>
            </w:pPr>
            <w:r w:rsidRPr="00B24B80">
              <w:rPr>
                <w:rFonts w:ascii="Arial" w:hAnsi="Arial" w:cs="Arial" w:hint="eastAsia"/>
                <w:snapToGrid w:val="0"/>
                <w:color w:val="000000" w:themeColor="text1"/>
                <w:kern w:val="0"/>
                <w:sz w:val="23"/>
                <w:szCs w:val="23"/>
              </w:rPr>
              <w:t>项目生产设备噪声对厂界噪声影响预测结果见表</w:t>
            </w:r>
            <w:r w:rsidRPr="00B24B80">
              <w:rPr>
                <w:rFonts w:ascii="Arial" w:hAnsi="Arial" w:cs="Arial"/>
                <w:snapToGrid w:val="0"/>
                <w:color w:val="000000" w:themeColor="text1"/>
                <w:kern w:val="0"/>
                <w:sz w:val="23"/>
                <w:szCs w:val="23"/>
              </w:rPr>
              <w:t>7-7</w:t>
            </w:r>
            <w:r w:rsidRPr="00B24B80">
              <w:rPr>
                <w:rFonts w:ascii="Arial" w:hAnsi="Arial" w:cs="Arial" w:hint="eastAsia"/>
                <w:snapToGrid w:val="0"/>
                <w:color w:val="000000" w:themeColor="text1"/>
                <w:kern w:val="0"/>
                <w:sz w:val="23"/>
                <w:szCs w:val="23"/>
              </w:rPr>
              <w:t>。</w:t>
            </w:r>
          </w:p>
          <w:p w:rsidR="002A0CFC" w:rsidRPr="00B24B80" w:rsidRDefault="002A0CFC" w:rsidP="00FB3E1D">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7-7  </w:t>
            </w:r>
            <w:r w:rsidRPr="00B24B80">
              <w:rPr>
                <w:rFonts w:ascii="Arial" w:hAnsi="Arial" w:cs="Arial" w:hint="eastAsia"/>
                <w:b/>
                <w:bCs/>
                <w:color w:val="000000" w:themeColor="text1"/>
                <w:sz w:val="23"/>
                <w:szCs w:val="23"/>
              </w:rPr>
              <w:t>生产车间整体声源对厂界的影响预测</w:t>
            </w:r>
            <w:r w:rsidRPr="00B24B80">
              <w:rPr>
                <w:rFonts w:ascii="Arial" w:hAnsi="Arial" w:cs="Arial"/>
                <w:b/>
                <w:bCs/>
                <w:color w:val="000000" w:themeColor="text1"/>
                <w:sz w:val="23"/>
                <w:szCs w:val="23"/>
              </w:rPr>
              <w:t xml:space="preserve">   </w:t>
            </w:r>
            <w:r w:rsidRPr="00B24B80">
              <w:rPr>
                <w:rFonts w:ascii="Arial" w:hAnsi="Arial" w:cs="Arial" w:hint="eastAsia"/>
                <w:b/>
                <w:bCs/>
                <w:color w:val="000000" w:themeColor="text1"/>
                <w:sz w:val="23"/>
                <w:szCs w:val="23"/>
              </w:rPr>
              <w:t>单位：</w:t>
            </w:r>
            <w:r w:rsidRPr="00B24B80">
              <w:rPr>
                <w:rFonts w:ascii="Arial" w:hAnsi="Arial" w:cs="Arial"/>
                <w:b/>
                <w:bCs/>
                <w:color w:val="000000" w:themeColor="text1"/>
                <w:sz w:val="23"/>
                <w:szCs w:val="23"/>
              </w:rPr>
              <w:t>dB(A)</w:t>
            </w:r>
          </w:p>
          <w:tbl>
            <w:tblPr>
              <w:tblW w:w="868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766"/>
              <w:gridCol w:w="1275"/>
              <w:gridCol w:w="1106"/>
              <w:gridCol w:w="1107"/>
              <w:gridCol w:w="1107"/>
              <w:gridCol w:w="1106"/>
              <w:gridCol w:w="1107"/>
              <w:gridCol w:w="1107"/>
            </w:tblGrid>
            <w:tr w:rsidR="00102B7D" w:rsidRPr="00B24B80" w:rsidTr="00102B7D">
              <w:trPr>
                <w:trHeight w:val="268"/>
                <w:jc w:val="center"/>
              </w:trPr>
              <w:tc>
                <w:tcPr>
                  <w:tcW w:w="766" w:type="dxa"/>
                  <w:tcBorders>
                    <w:top w:val="double" w:sz="4" w:space="0" w:color="auto"/>
                    <w:left w:val="double" w:sz="4" w:space="0" w:color="auto"/>
                    <w:bottom w:val="single" w:sz="4" w:space="0" w:color="auto"/>
                    <w:right w:val="single" w:sz="4" w:space="0" w:color="auto"/>
                  </w:tcBorders>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声源</w:t>
                  </w:r>
                </w:p>
              </w:tc>
              <w:tc>
                <w:tcPr>
                  <w:tcW w:w="1275" w:type="dxa"/>
                  <w:tcBorders>
                    <w:top w:val="double" w:sz="4" w:space="0" w:color="auto"/>
                    <w:left w:val="single" w:sz="4" w:space="0" w:color="auto"/>
                    <w:bottom w:val="single" w:sz="4" w:space="0" w:color="auto"/>
                    <w:right w:val="single" w:sz="4" w:space="0" w:color="auto"/>
                  </w:tcBorders>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项目</w:t>
                  </w:r>
                </w:p>
              </w:tc>
              <w:tc>
                <w:tcPr>
                  <w:tcW w:w="1106" w:type="dxa"/>
                  <w:tcBorders>
                    <w:top w:val="doub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东侧厂界</w:t>
                  </w:r>
                </w:p>
              </w:tc>
              <w:tc>
                <w:tcPr>
                  <w:tcW w:w="1107" w:type="dxa"/>
                  <w:tcBorders>
                    <w:top w:val="doub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南侧厂界</w:t>
                  </w:r>
                </w:p>
              </w:tc>
              <w:tc>
                <w:tcPr>
                  <w:tcW w:w="1107" w:type="dxa"/>
                  <w:tcBorders>
                    <w:top w:val="doub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西侧厂界</w:t>
                  </w:r>
                </w:p>
              </w:tc>
              <w:tc>
                <w:tcPr>
                  <w:tcW w:w="1106" w:type="dxa"/>
                  <w:tcBorders>
                    <w:top w:val="doub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北侧厂界</w:t>
                  </w:r>
                </w:p>
              </w:tc>
              <w:tc>
                <w:tcPr>
                  <w:tcW w:w="1107" w:type="dxa"/>
                  <w:tcBorders>
                    <w:top w:val="double" w:sz="4" w:space="0" w:color="auto"/>
                    <w:left w:val="single" w:sz="4" w:space="0" w:color="auto"/>
                    <w:bottom w:val="single" w:sz="4" w:space="0" w:color="auto"/>
                    <w:right w:val="single" w:sz="4" w:space="0" w:color="auto"/>
                  </w:tcBorders>
                  <w:vAlign w:val="center"/>
                </w:tcPr>
                <w:p w:rsidR="00102B7D" w:rsidRPr="008175FF" w:rsidRDefault="00102B7D" w:rsidP="00102B7D">
                  <w:pPr>
                    <w:adjustRightInd w:val="0"/>
                    <w:snapToGrid w:val="0"/>
                    <w:jc w:val="center"/>
                    <w:rPr>
                      <w:rFonts w:ascii="Arial" w:hAnsi="Arial" w:cs="Arial"/>
                      <w:color w:val="0070C0"/>
                      <w:szCs w:val="21"/>
                    </w:rPr>
                  </w:pPr>
                  <w:r w:rsidRPr="008175FF">
                    <w:rPr>
                      <w:rFonts w:ascii="Arial" w:hAnsi="Arial" w:cs="Arial" w:hint="eastAsia"/>
                      <w:color w:val="0070C0"/>
                      <w:szCs w:val="21"/>
                    </w:rPr>
                    <w:t>德信早安住宅小区</w:t>
                  </w:r>
                </w:p>
              </w:tc>
              <w:tc>
                <w:tcPr>
                  <w:tcW w:w="1107" w:type="dxa"/>
                  <w:tcBorders>
                    <w:top w:val="double" w:sz="4" w:space="0" w:color="auto"/>
                    <w:left w:val="single" w:sz="4" w:space="0" w:color="auto"/>
                    <w:bottom w:val="single" w:sz="4" w:space="0" w:color="auto"/>
                    <w:right w:val="double" w:sz="4" w:space="0" w:color="auto"/>
                  </w:tcBorders>
                  <w:vAlign w:val="center"/>
                </w:tcPr>
                <w:p w:rsidR="00102B7D" w:rsidRPr="008175FF" w:rsidRDefault="00102B7D" w:rsidP="00102B7D">
                  <w:pPr>
                    <w:adjustRightInd w:val="0"/>
                    <w:snapToGrid w:val="0"/>
                    <w:jc w:val="center"/>
                    <w:rPr>
                      <w:rFonts w:ascii="Arial" w:hAnsi="Arial" w:cs="Arial"/>
                      <w:color w:val="0070C0"/>
                      <w:szCs w:val="21"/>
                    </w:rPr>
                  </w:pPr>
                  <w:r w:rsidRPr="008175FF">
                    <w:rPr>
                      <w:rFonts w:ascii="Arial" w:hAnsi="Arial" w:cs="Arial" w:hint="eastAsia"/>
                      <w:color w:val="0070C0"/>
                      <w:szCs w:val="21"/>
                    </w:rPr>
                    <w:t>石鸽社区</w:t>
                  </w:r>
                </w:p>
              </w:tc>
            </w:tr>
            <w:tr w:rsidR="00102B7D" w:rsidRPr="00B24B80" w:rsidTr="00102B7D">
              <w:trPr>
                <w:trHeight w:val="213"/>
                <w:jc w:val="center"/>
              </w:trPr>
              <w:tc>
                <w:tcPr>
                  <w:tcW w:w="766" w:type="dxa"/>
                  <w:vMerge w:val="restart"/>
                  <w:tcBorders>
                    <w:top w:val="single" w:sz="4" w:space="0" w:color="auto"/>
                    <w:left w:val="double" w:sz="4" w:space="0" w:color="auto"/>
                    <w:bottom w:val="single" w:sz="4" w:space="0" w:color="auto"/>
                    <w:right w:val="single" w:sz="4" w:space="0" w:color="auto"/>
                  </w:tcBorders>
                  <w:vAlign w:val="center"/>
                </w:tcPr>
                <w:p w:rsidR="00102B7D" w:rsidRPr="00B24B80" w:rsidRDefault="00102B7D">
                  <w:pPr>
                    <w:snapToGrid w:val="0"/>
                    <w:ind w:right="11"/>
                    <w:jc w:val="center"/>
                    <w:rPr>
                      <w:rFonts w:ascii="Arial" w:hAnsi="Arial" w:cs="Arial"/>
                      <w:color w:val="000000" w:themeColor="text1"/>
                      <w:szCs w:val="21"/>
                    </w:rPr>
                  </w:pPr>
                  <w:bookmarkStart w:id="77" w:name="_Hlk428269038"/>
                  <w:r w:rsidRPr="00B24B80">
                    <w:rPr>
                      <w:rFonts w:ascii="Arial" w:hAnsi="Arial" w:cs="Arial" w:hint="eastAsia"/>
                      <w:color w:val="000000" w:themeColor="text1"/>
                      <w:szCs w:val="21"/>
                    </w:rPr>
                    <w:t>车间</w:t>
                  </w:r>
                </w:p>
              </w:tc>
              <w:tc>
                <w:tcPr>
                  <w:tcW w:w="1275" w:type="dxa"/>
                  <w:tcBorders>
                    <w:top w:val="single" w:sz="4" w:space="0" w:color="auto"/>
                    <w:left w:val="single" w:sz="4" w:space="0" w:color="auto"/>
                    <w:bottom w:val="single" w:sz="4" w:space="0" w:color="auto"/>
                    <w:right w:val="single" w:sz="4" w:space="0" w:color="auto"/>
                  </w:tcBorders>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距离衰减</w:t>
                  </w:r>
                </w:p>
              </w:tc>
              <w:tc>
                <w:tcPr>
                  <w:tcW w:w="11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41.4</w:t>
                  </w:r>
                </w:p>
              </w:tc>
              <w:tc>
                <w:tcPr>
                  <w:tcW w:w="110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27.07</w:t>
                  </w:r>
                </w:p>
              </w:tc>
              <w:tc>
                <w:tcPr>
                  <w:tcW w:w="110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41.61</w:t>
                  </w:r>
                </w:p>
              </w:tc>
              <w:tc>
                <w:tcPr>
                  <w:tcW w:w="11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27.98</w:t>
                  </w:r>
                </w:p>
              </w:tc>
              <w:tc>
                <w:tcPr>
                  <w:tcW w:w="1107" w:type="dxa"/>
                  <w:tcBorders>
                    <w:top w:val="single" w:sz="4" w:space="0" w:color="auto"/>
                    <w:left w:val="single" w:sz="4" w:space="0" w:color="auto"/>
                    <w:bottom w:val="single" w:sz="4" w:space="0" w:color="auto"/>
                    <w:right w:val="single" w:sz="4" w:space="0" w:color="auto"/>
                  </w:tcBorders>
                  <w:vAlign w:val="center"/>
                </w:tcPr>
                <w:p w:rsidR="00102B7D" w:rsidRPr="008175FF" w:rsidRDefault="00102B7D" w:rsidP="00102B7D">
                  <w:pPr>
                    <w:adjustRightInd w:val="0"/>
                    <w:snapToGrid w:val="0"/>
                    <w:jc w:val="center"/>
                    <w:rPr>
                      <w:rFonts w:ascii="Arial" w:hAnsi="Arial" w:cs="Arial"/>
                      <w:color w:val="0070C0"/>
                      <w:szCs w:val="21"/>
                    </w:rPr>
                  </w:pPr>
                  <w:r w:rsidRPr="008175FF">
                    <w:rPr>
                      <w:rFonts w:ascii="Arial" w:hAnsi="Arial" w:cs="Arial" w:hint="eastAsia"/>
                      <w:color w:val="0070C0"/>
                      <w:szCs w:val="21"/>
                    </w:rPr>
                    <w:t>50.59</w:t>
                  </w:r>
                </w:p>
              </w:tc>
              <w:tc>
                <w:tcPr>
                  <w:tcW w:w="1107" w:type="dxa"/>
                  <w:tcBorders>
                    <w:top w:val="single" w:sz="4" w:space="0" w:color="auto"/>
                    <w:left w:val="single" w:sz="4" w:space="0" w:color="auto"/>
                    <w:bottom w:val="single" w:sz="4" w:space="0" w:color="auto"/>
                    <w:right w:val="double" w:sz="4" w:space="0" w:color="auto"/>
                  </w:tcBorders>
                  <w:vAlign w:val="center"/>
                </w:tcPr>
                <w:p w:rsidR="00102B7D" w:rsidRPr="008175FF" w:rsidRDefault="00102B7D" w:rsidP="00102B7D">
                  <w:pPr>
                    <w:adjustRightInd w:val="0"/>
                    <w:snapToGrid w:val="0"/>
                    <w:jc w:val="center"/>
                    <w:rPr>
                      <w:rFonts w:ascii="Arial" w:hAnsi="Arial" w:cs="Arial"/>
                      <w:color w:val="0070C0"/>
                      <w:szCs w:val="21"/>
                    </w:rPr>
                  </w:pPr>
                  <w:r w:rsidRPr="008175FF">
                    <w:rPr>
                      <w:rFonts w:ascii="Arial" w:hAnsi="Arial" w:cs="Arial" w:hint="eastAsia"/>
                      <w:color w:val="0070C0"/>
                      <w:szCs w:val="21"/>
                    </w:rPr>
                    <w:t>56.61</w:t>
                  </w:r>
                </w:p>
              </w:tc>
            </w:tr>
            <w:bookmarkEnd w:id="77"/>
            <w:tr w:rsidR="00102B7D" w:rsidRPr="00B24B80" w:rsidTr="00102B7D">
              <w:trPr>
                <w:trHeight w:val="292"/>
                <w:jc w:val="center"/>
              </w:trPr>
              <w:tc>
                <w:tcPr>
                  <w:tcW w:w="766" w:type="dxa"/>
                  <w:vMerge/>
                  <w:tcBorders>
                    <w:top w:val="single" w:sz="4" w:space="0" w:color="auto"/>
                    <w:left w:val="double" w:sz="4" w:space="0" w:color="auto"/>
                    <w:bottom w:val="single" w:sz="4" w:space="0" w:color="auto"/>
                    <w:right w:val="single" w:sz="4" w:space="0" w:color="auto"/>
                  </w:tcBorders>
                  <w:vAlign w:val="center"/>
                </w:tcPr>
                <w:p w:rsidR="00102B7D" w:rsidRPr="00B24B80" w:rsidRDefault="00102B7D">
                  <w:pPr>
                    <w:adjustRightInd w:val="0"/>
                    <w:snapToGrid w:val="0"/>
                    <w:jc w:val="center"/>
                    <w:rPr>
                      <w:rFonts w:ascii="Arial" w:hAnsi="Arial" w:cs="Arial"/>
                      <w:color w:val="000000" w:themeColor="text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贡献值</w:t>
                  </w:r>
                </w:p>
              </w:tc>
              <w:tc>
                <w:tcPr>
                  <w:tcW w:w="11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rsidP="00C71313">
                  <w:pPr>
                    <w:jc w:val="center"/>
                    <w:rPr>
                      <w:rFonts w:ascii="Arial" w:hAnsi="Arial" w:cs="Arial"/>
                      <w:color w:val="000000" w:themeColor="text1"/>
                      <w:szCs w:val="21"/>
                    </w:rPr>
                  </w:pPr>
                  <w:r w:rsidRPr="00B24B80">
                    <w:rPr>
                      <w:rFonts w:ascii="Arial" w:hAnsi="Arial" w:cs="Arial"/>
                      <w:color w:val="000000" w:themeColor="text1"/>
                      <w:szCs w:val="21"/>
                    </w:rPr>
                    <w:t>41.2</w:t>
                  </w:r>
                </w:p>
              </w:tc>
              <w:tc>
                <w:tcPr>
                  <w:tcW w:w="110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rsidP="00D71909">
                  <w:pPr>
                    <w:jc w:val="center"/>
                    <w:rPr>
                      <w:rFonts w:ascii="Arial" w:hAnsi="Arial" w:cs="Arial"/>
                      <w:color w:val="000000" w:themeColor="text1"/>
                      <w:szCs w:val="21"/>
                    </w:rPr>
                  </w:pPr>
                  <w:r w:rsidRPr="00B24B80">
                    <w:rPr>
                      <w:rFonts w:ascii="Arial" w:hAnsi="Arial" w:cs="Arial"/>
                      <w:color w:val="000000" w:themeColor="text1"/>
                      <w:szCs w:val="21"/>
                    </w:rPr>
                    <w:t>55.53</w:t>
                  </w:r>
                </w:p>
              </w:tc>
              <w:tc>
                <w:tcPr>
                  <w:tcW w:w="110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jc w:val="center"/>
                    <w:rPr>
                      <w:rFonts w:ascii="Arial" w:hAnsi="Arial" w:cs="Arial"/>
                      <w:color w:val="000000" w:themeColor="text1"/>
                      <w:szCs w:val="21"/>
                    </w:rPr>
                  </w:pPr>
                  <w:r w:rsidRPr="00B24B80">
                    <w:rPr>
                      <w:rFonts w:ascii="Arial" w:hAnsi="Arial" w:cs="Arial"/>
                      <w:color w:val="000000" w:themeColor="text1"/>
                      <w:szCs w:val="21"/>
                    </w:rPr>
                    <w:t>40.99</w:t>
                  </w:r>
                </w:p>
              </w:tc>
              <w:tc>
                <w:tcPr>
                  <w:tcW w:w="11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jc w:val="center"/>
                    <w:rPr>
                      <w:rFonts w:ascii="Arial" w:hAnsi="Arial" w:cs="Arial"/>
                      <w:color w:val="000000" w:themeColor="text1"/>
                      <w:szCs w:val="21"/>
                    </w:rPr>
                  </w:pPr>
                  <w:r w:rsidRPr="00B24B80">
                    <w:rPr>
                      <w:rFonts w:ascii="Arial" w:hAnsi="Arial" w:cs="Arial"/>
                      <w:color w:val="000000" w:themeColor="text1"/>
                      <w:szCs w:val="21"/>
                    </w:rPr>
                    <w:t>54.62</w:t>
                  </w:r>
                </w:p>
              </w:tc>
              <w:tc>
                <w:tcPr>
                  <w:tcW w:w="1107" w:type="dxa"/>
                  <w:tcBorders>
                    <w:top w:val="single" w:sz="4" w:space="0" w:color="auto"/>
                    <w:left w:val="single" w:sz="4" w:space="0" w:color="auto"/>
                    <w:bottom w:val="single" w:sz="4" w:space="0" w:color="auto"/>
                    <w:right w:val="single" w:sz="4" w:space="0" w:color="auto"/>
                  </w:tcBorders>
                  <w:vAlign w:val="center"/>
                </w:tcPr>
                <w:p w:rsidR="00102B7D" w:rsidRPr="008175FF" w:rsidRDefault="00102B7D" w:rsidP="00102B7D">
                  <w:pPr>
                    <w:jc w:val="center"/>
                    <w:rPr>
                      <w:rFonts w:ascii="Arial" w:hAnsi="Arial" w:cs="Arial"/>
                      <w:color w:val="0070C0"/>
                      <w:szCs w:val="21"/>
                    </w:rPr>
                  </w:pPr>
                  <w:r w:rsidRPr="008175FF">
                    <w:rPr>
                      <w:rFonts w:ascii="Arial" w:hAnsi="Arial" w:cs="Arial" w:hint="eastAsia"/>
                      <w:color w:val="0070C0"/>
                      <w:szCs w:val="21"/>
                    </w:rPr>
                    <w:t>32.01</w:t>
                  </w:r>
                </w:p>
              </w:tc>
              <w:tc>
                <w:tcPr>
                  <w:tcW w:w="1107" w:type="dxa"/>
                  <w:tcBorders>
                    <w:top w:val="single" w:sz="4" w:space="0" w:color="auto"/>
                    <w:left w:val="single" w:sz="4" w:space="0" w:color="auto"/>
                    <w:bottom w:val="single" w:sz="4" w:space="0" w:color="auto"/>
                    <w:right w:val="double" w:sz="4" w:space="0" w:color="auto"/>
                  </w:tcBorders>
                  <w:vAlign w:val="center"/>
                </w:tcPr>
                <w:p w:rsidR="00102B7D" w:rsidRPr="008175FF" w:rsidRDefault="00102B7D" w:rsidP="00102B7D">
                  <w:pPr>
                    <w:jc w:val="center"/>
                    <w:rPr>
                      <w:rFonts w:ascii="Arial" w:hAnsi="Arial" w:cs="Arial"/>
                      <w:color w:val="0070C0"/>
                      <w:szCs w:val="21"/>
                    </w:rPr>
                  </w:pPr>
                  <w:r w:rsidRPr="008175FF">
                    <w:rPr>
                      <w:rFonts w:ascii="Arial" w:hAnsi="Arial" w:cs="Arial" w:hint="eastAsia"/>
                      <w:color w:val="0070C0"/>
                      <w:szCs w:val="21"/>
                    </w:rPr>
                    <w:t>25.99</w:t>
                  </w:r>
                </w:p>
              </w:tc>
            </w:tr>
            <w:tr w:rsidR="00102B7D" w:rsidRPr="00B24B80" w:rsidTr="00102B7D">
              <w:trPr>
                <w:trHeight w:val="213"/>
                <w:jc w:val="center"/>
              </w:trPr>
              <w:tc>
                <w:tcPr>
                  <w:tcW w:w="2041" w:type="dxa"/>
                  <w:gridSpan w:val="2"/>
                  <w:tcBorders>
                    <w:top w:val="single" w:sz="4" w:space="0" w:color="auto"/>
                    <w:left w:val="double" w:sz="4" w:space="0" w:color="auto"/>
                    <w:bottom w:val="single" w:sz="4" w:space="0" w:color="auto"/>
                    <w:right w:val="single" w:sz="4" w:space="0" w:color="auto"/>
                  </w:tcBorders>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标准值（昼间）</w:t>
                  </w:r>
                </w:p>
              </w:tc>
              <w:tc>
                <w:tcPr>
                  <w:tcW w:w="11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jc w:val="center"/>
                    <w:rPr>
                      <w:rFonts w:ascii="Arial" w:hAnsi="Arial" w:cs="Arial"/>
                      <w:color w:val="000000" w:themeColor="text1"/>
                      <w:szCs w:val="21"/>
                    </w:rPr>
                  </w:pPr>
                  <w:r w:rsidRPr="00B24B80">
                    <w:rPr>
                      <w:rFonts w:ascii="Arial" w:hAnsi="Arial" w:cs="Arial"/>
                      <w:color w:val="000000" w:themeColor="text1"/>
                      <w:szCs w:val="21"/>
                    </w:rPr>
                    <w:t>60</w:t>
                  </w:r>
                </w:p>
              </w:tc>
              <w:tc>
                <w:tcPr>
                  <w:tcW w:w="110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jc w:val="center"/>
                    <w:rPr>
                      <w:rFonts w:ascii="Arial" w:hAnsi="Arial" w:cs="Arial"/>
                      <w:color w:val="000000" w:themeColor="text1"/>
                      <w:szCs w:val="21"/>
                    </w:rPr>
                  </w:pPr>
                  <w:r w:rsidRPr="00B24B80">
                    <w:rPr>
                      <w:rFonts w:ascii="Arial" w:hAnsi="Arial" w:cs="Arial"/>
                      <w:color w:val="000000" w:themeColor="text1"/>
                      <w:szCs w:val="21"/>
                    </w:rPr>
                    <w:t>60</w:t>
                  </w:r>
                </w:p>
              </w:tc>
              <w:tc>
                <w:tcPr>
                  <w:tcW w:w="110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jc w:val="center"/>
                    <w:rPr>
                      <w:rFonts w:ascii="Arial" w:hAnsi="Arial" w:cs="Arial"/>
                      <w:color w:val="000000" w:themeColor="text1"/>
                      <w:szCs w:val="21"/>
                    </w:rPr>
                  </w:pPr>
                  <w:r w:rsidRPr="00B24B80">
                    <w:rPr>
                      <w:rFonts w:ascii="Arial" w:hAnsi="Arial" w:cs="Arial"/>
                      <w:color w:val="000000" w:themeColor="text1"/>
                      <w:szCs w:val="21"/>
                    </w:rPr>
                    <w:t>60</w:t>
                  </w:r>
                </w:p>
              </w:tc>
              <w:tc>
                <w:tcPr>
                  <w:tcW w:w="11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102B7D" w:rsidRPr="00B24B80" w:rsidRDefault="00102B7D">
                  <w:pPr>
                    <w:jc w:val="center"/>
                    <w:rPr>
                      <w:rFonts w:ascii="Arial" w:hAnsi="Arial" w:cs="Arial"/>
                      <w:color w:val="000000" w:themeColor="text1"/>
                      <w:szCs w:val="21"/>
                    </w:rPr>
                  </w:pPr>
                  <w:r w:rsidRPr="00B24B80">
                    <w:rPr>
                      <w:rFonts w:ascii="Arial" w:hAnsi="Arial" w:cs="Arial"/>
                      <w:color w:val="000000" w:themeColor="text1"/>
                      <w:szCs w:val="21"/>
                    </w:rPr>
                    <w:t>60</w:t>
                  </w:r>
                </w:p>
              </w:tc>
              <w:tc>
                <w:tcPr>
                  <w:tcW w:w="1107" w:type="dxa"/>
                  <w:tcBorders>
                    <w:top w:val="single" w:sz="4" w:space="0" w:color="auto"/>
                    <w:left w:val="single" w:sz="4" w:space="0" w:color="auto"/>
                    <w:bottom w:val="single" w:sz="4" w:space="0" w:color="auto"/>
                    <w:right w:val="single" w:sz="4" w:space="0" w:color="auto"/>
                  </w:tcBorders>
                  <w:vAlign w:val="center"/>
                </w:tcPr>
                <w:p w:rsidR="00102B7D" w:rsidRPr="008175FF" w:rsidRDefault="00102B7D" w:rsidP="00102B7D">
                  <w:pPr>
                    <w:jc w:val="center"/>
                    <w:rPr>
                      <w:rFonts w:ascii="Arial" w:hAnsi="Arial" w:cs="Arial"/>
                      <w:color w:val="0070C0"/>
                      <w:szCs w:val="21"/>
                    </w:rPr>
                  </w:pPr>
                  <w:r w:rsidRPr="008175FF">
                    <w:rPr>
                      <w:rFonts w:ascii="Arial" w:hAnsi="Arial" w:cs="Arial" w:hint="eastAsia"/>
                      <w:color w:val="0070C0"/>
                      <w:szCs w:val="21"/>
                    </w:rPr>
                    <w:t>60</w:t>
                  </w:r>
                </w:p>
              </w:tc>
              <w:tc>
                <w:tcPr>
                  <w:tcW w:w="1107" w:type="dxa"/>
                  <w:tcBorders>
                    <w:top w:val="single" w:sz="4" w:space="0" w:color="auto"/>
                    <w:left w:val="single" w:sz="4" w:space="0" w:color="auto"/>
                    <w:bottom w:val="single" w:sz="4" w:space="0" w:color="auto"/>
                    <w:right w:val="double" w:sz="4" w:space="0" w:color="auto"/>
                  </w:tcBorders>
                  <w:vAlign w:val="center"/>
                </w:tcPr>
                <w:p w:rsidR="00102B7D" w:rsidRPr="008175FF" w:rsidRDefault="00102B7D" w:rsidP="00102B7D">
                  <w:pPr>
                    <w:jc w:val="center"/>
                    <w:rPr>
                      <w:rFonts w:ascii="Arial" w:hAnsi="Arial" w:cs="Arial"/>
                      <w:color w:val="0070C0"/>
                      <w:szCs w:val="21"/>
                    </w:rPr>
                  </w:pPr>
                  <w:r w:rsidRPr="008175FF">
                    <w:rPr>
                      <w:rFonts w:ascii="Arial" w:hAnsi="Arial" w:cs="Arial" w:hint="eastAsia"/>
                      <w:color w:val="0070C0"/>
                      <w:szCs w:val="21"/>
                    </w:rPr>
                    <w:t>60</w:t>
                  </w:r>
                </w:p>
              </w:tc>
            </w:tr>
            <w:tr w:rsidR="00102B7D" w:rsidRPr="00B24B80" w:rsidTr="00102B7D">
              <w:trPr>
                <w:trHeight w:val="213"/>
                <w:jc w:val="center"/>
              </w:trPr>
              <w:tc>
                <w:tcPr>
                  <w:tcW w:w="2041" w:type="dxa"/>
                  <w:gridSpan w:val="2"/>
                  <w:tcBorders>
                    <w:top w:val="single" w:sz="4" w:space="0" w:color="auto"/>
                    <w:left w:val="double" w:sz="4" w:space="0" w:color="auto"/>
                    <w:bottom w:val="double" w:sz="4" w:space="0" w:color="auto"/>
                    <w:right w:val="single" w:sz="4" w:space="0" w:color="auto"/>
                  </w:tcBorders>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达标情况</w:t>
                  </w:r>
                </w:p>
              </w:tc>
              <w:tc>
                <w:tcPr>
                  <w:tcW w:w="1106" w:type="dxa"/>
                  <w:tcBorders>
                    <w:top w:val="single" w:sz="4" w:space="0" w:color="auto"/>
                    <w:left w:val="single" w:sz="4" w:space="0" w:color="auto"/>
                    <w:bottom w:val="doub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达标</w:t>
                  </w:r>
                </w:p>
              </w:tc>
              <w:tc>
                <w:tcPr>
                  <w:tcW w:w="1107" w:type="dxa"/>
                  <w:tcBorders>
                    <w:top w:val="single" w:sz="4" w:space="0" w:color="auto"/>
                    <w:left w:val="single" w:sz="4" w:space="0" w:color="auto"/>
                    <w:bottom w:val="doub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达标</w:t>
                  </w:r>
                </w:p>
              </w:tc>
              <w:tc>
                <w:tcPr>
                  <w:tcW w:w="1107" w:type="dxa"/>
                  <w:tcBorders>
                    <w:top w:val="single" w:sz="4" w:space="0" w:color="auto"/>
                    <w:left w:val="single" w:sz="4" w:space="0" w:color="auto"/>
                    <w:bottom w:val="double" w:sz="4" w:space="0" w:color="auto"/>
                    <w:right w:val="single" w:sz="4" w:space="0" w:color="auto"/>
                  </w:tcBorders>
                  <w:tcMar>
                    <w:left w:w="0" w:type="dxa"/>
                    <w:right w:w="0" w:type="dxa"/>
                  </w:tcMar>
                  <w:vAlign w:val="center"/>
                </w:tcPr>
                <w:p w:rsidR="00102B7D" w:rsidRPr="00B24B80" w:rsidRDefault="00102B7D">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达标</w:t>
                  </w:r>
                </w:p>
              </w:tc>
              <w:tc>
                <w:tcPr>
                  <w:tcW w:w="1106" w:type="dxa"/>
                  <w:tcBorders>
                    <w:top w:val="single" w:sz="4" w:space="0" w:color="auto"/>
                    <w:left w:val="single" w:sz="4" w:space="0" w:color="auto"/>
                    <w:bottom w:val="double" w:sz="4" w:space="0" w:color="auto"/>
                    <w:right w:val="single" w:sz="4" w:space="0" w:color="auto"/>
                  </w:tcBorders>
                  <w:tcMar>
                    <w:left w:w="0" w:type="dxa"/>
                    <w:right w:w="0" w:type="dxa"/>
                  </w:tcMar>
                  <w:vAlign w:val="center"/>
                </w:tcPr>
                <w:p w:rsidR="00102B7D" w:rsidRPr="00B24B80" w:rsidRDefault="00102B7D">
                  <w:pPr>
                    <w:jc w:val="center"/>
                    <w:rPr>
                      <w:rFonts w:ascii="Arial" w:hAnsi="Arial" w:cs="Arial"/>
                      <w:color w:val="000000" w:themeColor="text1"/>
                      <w:szCs w:val="21"/>
                    </w:rPr>
                  </w:pPr>
                  <w:r w:rsidRPr="00B24B80">
                    <w:rPr>
                      <w:rFonts w:ascii="Arial" w:hAnsi="Arial" w:cs="Arial" w:hint="eastAsia"/>
                      <w:color w:val="000000" w:themeColor="text1"/>
                      <w:szCs w:val="21"/>
                    </w:rPr>
                    <w:t>达标</w:t>
                  </w:r>
                </w:p>
              </w:tc>
              <w:tc>
                <w:tcPr>
                  <w:tcW w:w="1107" w:type="dxa"/>
                  <w:tcBorders>
                    <w:top w:val="single" w:sz="4" w:space="0" w:color="auto"/>
                    <w:left w:val="single" w:sz="4" w:space="0" w:color="auto"/>
                    <w:bottom w:val="double" w:sz="4" w:space="0" w:color="auto"/>
                    <w:right w:val="single" w:sz="4" w:space="0" w:color="auto"/>
                  </w:tcBorders>
                  <w:vAlign w:val="center"/>
                </w:tcPr>
                <w:p w:rsidR="00102B7D" w:rsidRPr="008175FF" w:rsidRDefault="00102B7D" w:rsidP="00B318F5">
                  <w:pPr>
                    <w:adjustRightInd w:val="0"/>
                    <w:snapToGrid w:val="0"/>
                    <w:jc w:val="center"/>
                    <w:rPr>
                      <w:rFonts w:ascii="Arial" w:hAnsi="Arial" w:cs="Arial"/>
                      <w:color w:val="0070C0"/>
                      <w:szCs w:val="21"/>
                    </w:rPr>
                  </w:pPr>
                  <w:r w:rsidRPr="008175FF">
                    <w:rPr>
                      <w:rFonts w:ascii="Arial" w:hAnsi="Arial" w:cs="Arial" w:hint="eastAsia"/>
                      <w:color w:val="0070C0"/>
                      <w:szCs w:val="21"/>
                    </w:rPr>
                    <w:t>达标</w:t>
                  </w:r>
                </w:p>
              </w:tc>
              <w:tc>
                <w:tcPr>
                  <w:tcW w:w="1107" w:type="dxa"/>
                  <w:tcBorders>
                    <w:top w:val="single" w:sz="4" w:space="0" w:color="auto"/>
                    <w:left w:val="single" w:sz="4" w:space="0" w:color="auto"/>
                    <w:bottom w:val="double" w:sz="4" w:space="0" w:color="auto"/>
                    <w:right w:val="double" w:sz="4" w:space="0" w:color="auto"/>
                  </w:tcBorders>
                  <w:vAlign w:val="center"/>
                </w:tcPr>
                <w:p w:rsidR="00102B7D" w:rsidRPr="008175FF" w:rsidRDefault="00102B7D" w:rsidP="00B318F5">
                  <w:pPr>
                    <w:jc w:val="center"/>
                    <w:rPr>
                      <w:rFonts w:ascii="Arial" w:hAnsi="Arial" w:cs="Arial"/>
                      <w:color w:val="0070C0"/>
                      <w:szCs w:val="21"/>
                    </w:rPr>
                  </w:pPr>
                  <w:r w:rsidRPr="008175FF">
                    <w:rPr>
                      <w:rFonts w:ascii="Arial" w:hAnsi="Arial" w:cs="Arial" w:hint="eastAsia"/>
                      <w:color w:val="0070C0"/>
                      <w:szCs w:val="21"/>
                    </w:rPr>
                    <w:t>达标</w:t>
                  </w:r>
                </w:p>
              </w:tc>
            </w:tr>
          </w:tbl>
          <w:p w:rsidR="002A0CFC" w:rsidRPr="002A3AF4" w:rsidRDefault="002A0CFC">
            <w:pPr>
              <w:spacing w:line="360" w:lineRule="auto"/>
              <w:ind w:firstLineChars="200" w:firstLine="420"/>
              <w:rPr>
                <w:rFonts w:ascii="Arial" w:hAnsi="Arial" w:cs="Arial"/>
                <w:snapToGrid w:val="0"/>
                <w:color w:val="000000" w:themeColor="text1"/>
                <w:kern w:val="0"/>
                <w:sz w:val="23"/>
                <w:szCs w:val="23"/>
              </w:rPr>
            </w:pPr>
            <w:r w:rsidRPr="002A3AF4">
              <w:rPr>
                <w:rFonts w:ascii="Arial" w:hAnsi="Arial" w:cs="Arial" w:hint="eastAsia"/>
                <w:color w:val="000000" w:themeColor="text1"/>
                <w:szCs w:val="21"/>
              </w:rPr>
              <w:t>注：夜间不生产</w:t>
            </w:r>
            <w:r w:rsidR="009E78C1" w:rsidRPr="002A3AF4">
              <w:rPr>
                <w:rFonts w:ascii="Arial" w:hAnsi="Arial" w:cs="Arial" w:hint="eastAsia"/>
                <w:color w:val="000000" w:themeColor="text1"/>
                <w:szCs w:val="21"/>
              </w:rPr>
              <w:t>。</w:t>
            </w:r>
          </w:p>
          <w:p w:rsidR="002A0CFC" w:rsidRPr="00F95047" w:rsidRDefault="002A0CFC" w:rsidP="00F95047">
            <w:pPr>
              <w:spacing w:line="360" w:lineRule="auto"/>
              <w:ind w:firstLineChars="200" w:firstLine="460"/>
              <w:rPr>
                <w:rFonts w:ascii="Arial" w:cs="Arial"/>
                <w:color w:val="00B0F0"/>
                <w:sz w:val="23"/>
                <w:szCs w:val="23"/>
              </w:rPr>
            </w:pPr>
            <w:r w:rsidRPr="002A3AF4">
              <w:rPr>
                <w:rFonts w:ascii="Arial" w:hAnsi="Arial" w:cs="Arial" w:hint="eastAsia"/>
                <w:snapToGrid w:val="0"/>
                <w:color w:val="000000" w:themeColor="text1"/>
                <w:kern w:val="0"/>
                <w:sz w:val="23"/>
                <w:szCs w:val="23"/>
              </w:rPr>
              <w:t>项目预测可知，项目厂界昼间噪声满足《工业企业厂界环境噪声排放标准》（</w:t>
            </w:r>
            <w:r w:rsidRPr="002A3AF4">
              <w:rPr>
                <w:rFonts w:ascii="Arial" w:hAnsi="Arial" w:cs="Arial"/>
                <w:snapToGrid w:val="0"/>
                <w:color w:val="000000" w:themeColor="text1"/>
                <w:kern w:val="0"/>
                <w:sz w:val="23"/>
                <w:szCs w:val="23"/>
              </w:rPr>
              <w:t>GB12348-2008</w:t>
            </w:r>
            <w:r w:rsidRPr="002A3AF4">
              <w:rPr>
                <w:rFonts w:ascii="Arial" w:hAnsi="Arial" w:cs="Arial" w:hint="eastAsia"/>
                <w:snapToGrid w:val="0"/>
                <w:color w:val="000000" w:themeColor="text1"/>
                <w:kern w:val="0"/>
                <w:sz w:val="23"/>
                <w:szCs w:val="23"/>
              </w:rPr>
              <w:t>）中</w:t>
            </w:r>
            <w:r w:rsidRPr="002A3AF4">
              <w:rPr>
                <w:rFonts w:ascii="Arial" w:hAnsi="Arial" w:cs="Arial"/>
                <w:snapToGrid w:val="0"/>
                <w:color w:val="000000" w:themeColor="text1"/>
                <w:kern w:val="0"/>
                <w:sz w:val="23"/>
                <w:szCs w:val="23"/>
              </w:rPr>
              <w:t>2</w:t>
            </w:r>
            <w:r w:rsidRPr="002A3AF4">
              <w:rPr>
                <w:rFonts w:ascii="Arial" w:hAnsi="Arial" w:cs="Arial" w:hint="eastAsia"/>
                <w:snapToGrid w:val="0"/>
                <w:color w:val="000000" w:themeColor="text1"/>
                <w:kern w:val="0"/>
                <w:sz w:val="23"/>
                <w:szCs w:val="23"/>
              </w:rPr>
              <w:t>类标准要求</w:t>
            </w:r>
            <w:r w:rsidR="008175FF" w:rsidRPr="002A3AF4">
              <w:rPr>
                <w:rFonts w:ascii="Arial" w:hAnsi="Arial" w:cs="Arial" w:hint="eastAsia"/>
                <w:snapToGrid w:val="0"/>
                <w:color w:val="000000" w:themeColor="text1"/>
                <w:kern w:val="0"/>
                <w:sz w:val="23"/>
                <w:szCs w:val="23"/>
              </w:rPr>
              <w:t>；对敏感点（德信早安住宅小区、石鸽社区）的</w:t>
            </w:r>
            <w:r w:rsidR="008175FF" w:rsidRPr="002A3AF4">
              <w:rPr>
                <w:rFonts w:ascii="Arial" w:hAnsi="Arial" w:cs="Arial" w:hint="eastAsia"/>
                <w:snapToGrid w:val="0"/>
                <w:color w:val="00B0F0"/>
                <w:kern w:val="0"/>
                <w:sz w:val="23"/>
                <w:szCs w:val="23"/>
              </w:rPr>
              <w:t>贡献值</w:t>
            </w:r>
            <w:r w:rsidR="002A3AF4" w:rsidRPr="002A3AF4">
              <w:rPr>
                <w:rFonts w:ascii="Arial" w:cs="Arial" w:hint="eastAsia"/>
                <w:color w:val="00B0F0"/>
                <w:sz w:val="23"/>
                <w:szCs w:val="23"/>
              </w:rPr>
              <w:t>很小，</w:t>
            </w:r>
            <w:r w:rsidR="008175FF" w:rsidRPr="002A3AF4">
              <w:rPr>
                <w:rFonts w:ascii="Arial" w:cs="Arial" w:hint="eastAsia"/>
                <w:color w:val="000000" w:themeColor="text1"/>
                <w:sz w:val="23"/>
                <w:szCs w:val="23"/>
              </w:rPr>
              <w:t>不会对敏感点产生影响</w:t>
            </w:r>
            <w:r w:rsidRPr="002A3AF4">
              <w:rPr>
                <w:rFonts w:ascii="Arial" w:hAnsi="Arial" w:cs="Arial" w:hint="eastAsia"/>
                <w:snapToGrid w:val="0"/>
                <w:color w:val="000000" w:themeColor="text1"/>
                <w:kern w:val="0"/>
                <w:sz w:val="23"/>
                <w:szCs w:val="23"/>
              </w:rPr>
              <w:t>。</w:t>
            </w:r>
          </w:p>
          <w:p w:rsidR="002A0CFC" w:rsidRPr="00B24B80" w:rsidRDefault="002A0CFC">
            <w:pPr>
              <w:spacing w:line="360" w:lineRule="auto"/>
              <w:ind w:firstLineChars="200" w:firstLine="460"/>
              <w:rPr>
                <w:rFonts w:ascii="Arial" w:hAnsi="Arial" w:cs="Arial"/>
                <w:snapToGrid w:val="0"/>
                <w:color w:val="000000" w:themeColor="text1"/>
                <w:kern w:val="0"/>
                <w:sz w:val="23"/>
                <w:szCs w:val="23"/>
              </w:rPr>
            </w:pPr>
            <w:r w:rsidRPr="00B24B80">
              <w:rPr>
                <w:rFonts w:ascii="Arial" w:hAnsi="Arial" w:cs="Arial" w:hint="eastAsia"/>
                <w:snapToGrid w:val="0"/>
                <w:color w:val="000000" w:themeColor="text1"/>
                <w:kern w:val="0"/>
                <w:sz w:val="23"/>
                <w:szCs w:val="23"/>
              </w:rPr>
              <w:t>为保证厂界噪声稳定达标排放，降低对周边声环境的影响，企业还应优先选用低噪声设备；合理布局，设备布置尽量远离车间墙体，以降低噪声的传播和干扰；</w:t>
            </w:r>
            <w:r w:rsidR="00AE067C" w:rsidRPr="00B24B80">
              <w:rPr>
                <w:rFonts w:ascii="Arial" w:hAnsi="Arial" w:cs="Arial" w:hint="eastAsia"/>
                <w:snapToGrid w:val="0"/>
                <w:color w:val="000000" w:themeColor="text1"/>
                <w:kern w:val="0"/>
                <w:sz w:val="23"/>
                <w:szCs w:val="23"/>
              </w:rPr>
              <w:t>生产时需紧闭门窗；</w:t>
            </w:r>
            <w:r w:rsidRPr="00B24B80">
              <w:rPr>
                <w:rFonts w:ascii="Arial" w:hAnsi="Arial" w:cs="Arial" w:hint="eastAsia"/>
                <w:snapToGrid w:val="0"/>
                <w:color w:val="000000" w:themeColor="text1"/>
                <w:kern w:val="0"/>
                <w:sz w:val="23"/>
                <w:szCs w:val="23"/>
              </w:rPr>
              <w:t>定期对设备进行检查维修，避免因设备不正常运转产生高噪声现象。</w:t>
            </w:r>
          </w:p>
          <w:bookmarkEnd w:id="76"/>
          <w:p w:rsidR="002A0CFC" w:rsidRPr="00B24B80" w:rsidRDefault="002A0CFC">
            <w:pPr>
              <w:snapToGrid w:val="0"/>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7.2.4</w:t>
            </w:r>
            <w:r w:rsidRPr="00B24B80">
              <w:rPr>
                <w:rFonts w:ascii="Arial" w:hAnsi="Arial" w:cs="Arial" w:hint="eastAsia"/>
                <w:b/>
                <w:color w:val="000000" w:themeColor="text1"/>
                <w:sz w:val="23"/>
                <w:szCs w:val="23"/>
              </w:rPr>
              <w:t>固废影响分析</w:t>
            </w:r>
          </w:p>
          <w:p w:rsidR="002A0CFC" w:rsidRPr="00B24B80" w:rsidRDefault="002A0CFC" w:rsidP="00842CA8">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本项目固废主要为</w:t>
            </w:r>
            <w:r w:rsidRPr="00B24B80">
              <w:rPr>
                <w:rFonts w:ascii="Arial" w:hAnsi="Arial" w:cs="Arial" w:hint="eastAsia"/>
                <w:color w:val="000000" w:themeColor="text1"/>
                <w:kern w:val="6"/>
                <w:sz w:val="23"/>
                <w:szCs w:val="23"/>
              </w:rPr>
              <w:t>废包装材料、</w:t>
            </w:r>
            <w:r w:rsidR="0071042A" w:rsidRPr="00B24B80">
              <w:rPr>
                <w:rFonts w:ascii="Arial" w:hAnsi="Arial" w:cs="Arial" w:hint="eastAsia"/>
                <w:color w:val="000000" w:themeColor="text1"/>
                <w:kern w:val="6"/>
                <w:sz w:val="23"/>
                <w:szCs w:val="23"/>
              </w:rPr>
              <w:t>废</w:t>
            </w:r>
            <w:r w:rsidR="0071042A" w:rsidRPr="00B24B80">
              <w:rPr>
                <w:rFonts w:ascii="Arial" w:hAnsi="Arial" w:cs="Arial" w:hint="eastAsia"/>
                <w:color w:val="000000" w:themeColor="text1"/>
                <w:kern w:val="6"/>
                <w:sz w:val="23"/>
                <w:szCs w:val="23"/>
              </w:rPr>
              <w:t>LED</w:t>
            </w:r>
            <w:r w:rsidR="00302D49" w:rsidRPr="00B24B80">
              <w:rPr>
                <w:rFonts w:ascii="Arial" w:hAnsi="Arial" w:cs="Arial" w:hint="eastAsia"/>
                <w:color w:val="000000" w:themeColor="text1"/>
                <w:kern w:val="6"/>
                <w:sz w:val="23"/>
                <w:szCs w:val="23"/>
              </w:rPr>
              <w:t>塑料</w:t>
            </w:r>
            <w:r w:rsidRPr="00B24B80">
              <w:rPr>
                <w:rFonts w:ascii="Arial" w:hAnsi="Arial" w:cs="Arial" w:hint="eastAsia"/>
                <w:color w:val="000000" w:themeColor="text1"/>
                <w:kern w:val="6"/>
                <w:sz w:val="23"/>
                <w:szCs w:val="23"/>
              </w:rPr>
              <w:t>和职工生活垃圾</w:t>
            </w:r>
            <w:r w:rsidRPr="00B24B80">
              <w:rPr>
                <w:rFonts w:ascii="Arial" w:hAnsi="Arial" w:cs="Arial" w:hint="eastAsia"/>
                <w:color w:val="000000" w:themeColor="text1"/>
                <w:sz w:val="23"/>
                <w:szCs w:val="23"/>
              </w:rPr>
              <w:t>等，固体废物的利用处</w:t>
            </w:r>
            <w:r w:rsidRPr="00B24B80">
              <w:rPr>
                <w:rFonts w:ascii="Arial" w:hAnsi="Arial" w:cs="Arial" w:hint="eastAsia"/>
                <w:color w:val="000000" w:themeColor="text1"/>
                <w:sz w:val="23"/>
                <w:szCs w:val="23"/>
              </w:rPr>
              <w:lastRenderedPageBreak/>
              <w:t>置方式详见表</w:t>
            </w:r>
            <w:r w:rsidRPr="00B24B80">
              <w:rPr>
                <w:rFonts w:ascii="Arial" w:hAnsi="Arial" w:cs="Arial"/>
                <w:color w:val="000000" w:themeColor="text1"/>
                <w:sz w:val="23"/>
                <w:szCs w:val="23"/>
              </w:rPr>
              <w:t>7-8</w:t>
            </w:r>
            <w:r w:rsidRPr="00B24B80">
              <w:rPr>
                <w:rFonts w:ascii="Arial" w:hAnsi="Arial" w:cs="Arial" w:hint="eastAsia"/>
                <w:color w:val="000000" w:themeColor="text1"/>
                <w:sz w:val="23"/>
                <w:szCs w:val="23"/>
              </w:rPr>
              <w:t>。</w:t>
            </w:r>
          </w:p>
          <w:p w:rsidR="002A0CFC" w:rsidRPr="00B24B80" w:rsidRDefault="002A0CFC" w:rsidP="00842CA8">
            <w:pPr>
              <w:spacing w:line="480" w:lineRule="exact"/>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7-8  </w:t>
            </w:r>
            <w:r w:rsidRPr="00B24B80">
              <w:rPr>
                <w:rFonts w:ascii="Arial" w:hAnsi="Arial" w:cs="Arial" w:hint="eastAsia"/>
                <w:b/>
                <w:bCs/>
                <w:color w:val="000000" w:themeColor="text1"/>
                <w:sz w:val="23"/>
                <w:szCs w:val="23"/>
              </w:rPr>
              <w:t>固体废物处置方式评价表</w:t>
            </w:r>
          </w:p>
          <w:tbl>
            <w:tblPr>
              <w:tblW w:w="843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57" w:type="dxa"/>
                <w:right w:w="57" w:type="dxa"/>
              </w:tblCellMar>
              <w:tblLook w:val="00A0"/>
            </w:tblPr>
            <w:tblGrid>
              <w:gridCol w:w="614"/>
              <w:gridCol w:w="1262"/>
              <w:gridCol w:w="1030"/>
              <w:gridCol w:w="709"/>
              <w:gridCol w:w="936"/>
              <w:gridCol w:w="1191"/>
              <w:gridCol w:w="1619"/>
              <w:gridCol w:w="1070"/>
            </w:tblGrid>
            <w:tr w:rsidR="002A0CFC" w:rsidRPr="00B24B80">
              <w:trPr>
                <w:trHeight w:val="340"/>
                <w:jc w:val="center"/>
              </w:trPr>
              <w:tc>
                <w:tcPr>
                  <w:tcW w:w="614"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序号</w:t>
                  </w:r>
                </w:p>
              </w:tc>
              <w:tc>
                <w:tcPr>
                  <w:tcW w:w="1262"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固体废</w:t>
                  </w:r>
                </w:p>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物名称</w:t>
                  </w:r>
                </w:p>
              </w:tc>
              <w:tc>
                <w:tcPr>
                  <w:tcW w:w="1030"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产生工序</w:t>
                  </w:r>
                </w:p>
              </w:tc>
              <w:tc>
                <w:tcPr>
                  <w:tcW w:w="709"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属性</w:t>
                  </w:r>
                </w:p>
              </w:tc>
              <w:tc>
                <w:tcPr>
                  <w:tcW w:w="936"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产生量</w:t>
                  </w:r>
                  <w:r w:rsidRPr="00B24B80">
                    <w:rPr>
                      <w:rFonts w:ascii="Arial" w:hAnsi="Arial" w:cs="Arial"/>
                      <w:color w:val="000000" w:themeColor="text1"/>
                      <w:szCs w:val="21"/>
                    </w:rPr>
                    <w:t>(t/a)</w:t>
                  </w:r>
                </w:p>
              </w:tc>
              <w:tc>
                <w:tcPr>
                  <w:tcW w:w="1191"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利用处置</w:t>
                  </w:r>
                </w:p>
              </w:tc>
              <w:tc>
                <w:tcPr>
                  <w:tcW w:w="1619"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委托利用</w:t>
                  </w:r>
                </w:p>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处置单位</w:t>
                  </w:r>
                </w:p>
              </w:tc>
              <w:tc>
                <w:tcPr>
                  <w:tcW w:w="1070"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是否符合</w:t>
                  </w:r>
                </w:p>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环保要求</w:t>
                  </w:r>
                </w:p>
              </w:tc>
            </w:tr>
            <w:tr w:rsidR="002A0CFC" w:rsidRPr="00B24B80">
              <w:trPr>
                <w:trHeight w:val="340"/>
                <w:jc w:val="center"/>
              </w:trPr>
              <w:tc>
                <w:tcPr>
                  <w:tcW w:w="614" w:type="dxa"/>
                  <w:tcBorders>
                    <w:top w:val="single" w:sz="6" w:space="0" w:color="auto"/>
                    <w:left w:val="double" w:sz="4" w:space="0" w:color="auto"/>
                    <w:bottom w:val="single" w:sz="6" w:space="0" w:color="auto"/>
                    <w:right w:val="single" w:sz="6" w:space="0" w:color="auto"/>
                  </w:tcBorders>
                  <w:vAlign w:val="center"/>
                </w:tcPr>
                <w:p w:rsidR="002A0CFC" w:rsidRPr="00B24B80" w:rsidRDefault="00AB278E">
                  <w:pPr>
                    <w:jc w:val="center"/>
                    <w:rPr>
                      <w:rFonts w:ascii="Arial" w:hAnsi="Arial" w:cs="Arial"/>
                      <w:color w:val="000000" w:themeColor="text1"/>
                      <w:szCs w:val="21"/>
                    </w:rPr>
                  </w:pPr>
                  <w:r w:rsidRPr="00B24B80">
                    <w:rPr>
                      <w:rFonts w:ascii="Arial" w:hAnsi="Arial" w:cs="Arial" w:hint="eastAsia"/>
                      <w:color w:val="000000" w:themeColor="text1"/>
                      <w:szCs w:val="21"/>
                    </w:rPr>
                    <w:t>1</w:t>
                  </w:r>
                </w:p>
              </w:tc>
              <w:tc>
                <w:tcPr>
                  <w:tcW w:w="1262"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废包装材料</w:t>
                  </w:r>
                </w:p>
              </w:tc>
              <w:tc>
                <w:tcPr>
                  <w:tcW w:w="1030"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包装、原料使用</w:t>
                  </w:r>
                </w:p>
              </w:tc>
              <w:tc>
                <w:tcPr>
                  <w:tcW w:w="709"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936"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1.0</w:t>
                  </w:r>
                </w:p>
              </w:tc>
              <w:tc>
                <w:tcPr>
                  <w:tcW w:w="1191"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收集后外售</w:t>
                  </w:r>
                </w:p>
              </w:tc>
              <w:tc>
                <w:tcPr>
                  <w:tcW w:w="1619" w:type="dxa"/>
                  <w:tcBorders>
                    <w:top w:val="single" w:sz="6" w:space="0" w:color="auto"/>
                    <w:left w:val="single" w:sz="6" w:space="0" w:color="auto"/>
                    <w:bottom w:val="single" w:sz="6"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物资回收单位</w:t>
                  </w:r>
                </w:p>
              </w:tc>
              <w:tc>
                <w:tcPr>
                  <w:tcW w:w="1070" w:type="dxa"/>
                  <w:tcBorders>
                    <w:top w:val="single" w:sz="6" w:space="0" w:color="auto"/>
                    <w:left w:val="single" w:sz="6" w:space="0" w:color="auto"/>
                    <w:bottom w:val="single" w:sz="6" w:space="0" w:color="auto"/>
                    <w:right w:val="double" w:sz="4"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是</w:t>
                  </w:r>
                </w:p>
              </w:tc>
            </w:tr>
            <w:tr w:rsidR="0071042A" w:rsidRPr="00B24B80">
              <w:trPr>
                <w:trHeight w:val="340"/>
                <w:jc w:val="center"/>
              </w:trPr>
              <w:tc>
                <w:tcPr>
                  <w:tcW w:w="614" w:type="dxa"/>
                  <w:tcBorders>
                    <w:top w:val="single" w:sz="6" w:space="0" w:color="auto"/>
                    <w:left w:val="double" w:sz="4" w:space="0" w:color="auto"/>
                    <w:bottom w:val="single" w:sz="6" w:space="0" w:color="auto"/>
                    <w:right w:val="single" w:sz="6" w:space="0" w:color="auto"/>
                  </w:tcBorders>
                  <w:vAlign w:val="center"/>
                </w:tcPr>
                <w:p w:rsidR="0071042A" w:rsidRPr="00B24B80" w:rsidRDefault="0023637B">
                  <w:pPr>
                    <w:jc w:val="center"/>
                    <w:rPr>
                      <w:rFonts w:ascii="Arial" w:hAnsi="Arial" w:cs="Arial"/>
                      <w:color w:val="000000" w:themeColor="text1"/>
                      <w:szCs w:val="21"/>
                    </w:rPr>
                  </w:pPr>
                  <w:r w:rsidRPr="00B24B80">
                    <w:rPr>
                      <w:rFonts w:ascii="Arial" w:hAnsi="Arial" w:cs="Arial" w:hint="eastAsia"/>
                      <w:color w:val="000000" w:themeColor="text1"/>
                      <w:szCs w:val="21"/>
                    </w:rPr>
                    <w:t>2</w:t>
                  </w:r>
                </w:p>
              </w:tc>
              <w:tc>
                <w:tcPr>
                  <w:tcW w:w="1262"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废</w:t>
                  </w: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1030"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组装</w:t>
                  </w:r>
                </w:p>
              </w:tc>
              <w:tc>
                <w:tcPr>
                  <w:tcW w:w="709"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936"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1</w:t>
                  </w:r>
                </w:p>
              </w:tc>
              <w:tc>
                <w:tcPr>
                  <w:tcW w:w="1191"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收集后外售</w:t>
                  </w:r>
                </w:p>
              </w:tc>
              <w:tc>
                <w:tcPr>
                  <w:tcW w:w="1619" w:type="dxa"/>
                  <w:tcBorders>
                    <w:top w:val="single" w:sz="6" w:space="0" w:color="auto"/>
                    <w:left w:val="single" w:sz="6" w:space="0" w:color="auto"/>
                    <w:bottom w:val="single" w:sz="6" w:space="0" w:color="auto"/>
                    <w:right w:val="single" w:sz="6" w:space="0" w:color="auto"/>
                  </w:tcBorders>
                  <w:vAlign w:val="center"/>
                </w:tcPr>
                <w:p w:rsidR="0071042A" w:rsidRPr="00B24B80" w:rsidRDefault="0071042A">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物资回收单位</w:t>
                  </w:r>
                </w:p>
              </w:tc>
              <w:tc>
                <w:tcPr>
                  <w:tcW w:w="1070" w:type="dxa"/>
                  <w:tcBorders>
                    <w:top w:val="single" w:sz="6" w:space="0" w:color="auto"/>
                    <w:left w:val="single" w:sz="6" w:space="0" w:color="auto"/>
                    <w:bottom w:val="single" w:sz="6" w:space="0" w:color="auto"/>
                    <w:right w:val="double" w:sz="4" w:space="0" w:color="auto"/>
                  </w:tcBorders>
                  <w:vAlign w:val="center"/>
                </w:tcPr>
                <w:p w:rsidR="0071042A" w:rsidRPr="00B24B80" w:rsidRDefault="0071042A">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是</w:t>
                  </w:r>
                </w:p>
              </w:tc>
            </w:tr>
            <w:tr w:rsidR="002A0CFC" w:rsidRPr="00B24B80">
              <w:trPr>
                <w:trHeight w:val="340"/>
                <w:jc w:val="center"/>
              </w:trPr>
              <w:tc>
                <w:tcPr>
                  <w:tcW w:w="614" w:type="dxa"/>
                  <w:tcBorders>
                    <w:top w:val="single" w:sz="6" w:space="0" w:color="auto"/>
                    <w:left w:val="double" w:sz="4" w:space="0" w:color="auto"/>
                    <w:bottom w:val="double" w:sz="4" w:space="0" w:color="auto"/>
                    <w:right w:val="single" w:sz="6" w:space="0" w:color="auto"/>
                  </w:tcBorders>
                  <w:vAlign w:val="center"/>
                </w:tcPr>
                <w:p w:rsidR="002A0CFC" w:rsidRPr="00B24B80" w:rsidRDefault="0023637B">
                  <w:pPr>
                    <w:jc w:val="center"/>
                    <w:rPr>
                      <w:rFonts w:ascii="Arial" w:hAnsi="Arial" w:cs="Arial"/>
                      <w:color w:val="000000" w:themeColor="text1"/>
                      <w:szCs w:val="21"/>
                    </w:rPr>
                  </w:pPr>
                  <w:r w:rsidRPr="00B24B80">
                    <w:rPr>
                      <w:rFonts w:ascii="Arial" w:hAnsi="Arial" w:cs="Arial" w:hint="eastAsia"/>
                      <w:color w:val="000000" w:themeColor="text1"/>
                      <w:szCs w:val="21"/>
                    </w:rPr>
                    <w:t>3</w:t>
                  </w:r>
                </w:p>
              </w:tc>
              <w:tc>
                <w:tcPr>
                  <w:tcW w:w="1262"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生活垃圾</w:t>
                  </w:r>
                </w:p>
              </w:tc>
              <w:tc>
                <w:tcPr>
                  <w:tcW w:w="1030"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职工生活</w:t>
                  </w:r>
                </w:p>
              </w:tc>
              <w:tc>
                <w:tcPr>
                  <w:tcW w:w="709"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固态</w:t>
                  </w:r>
                </w:p>
              </w:tc>
              <w:tc>
                <w:tcPr>
                  <w:tcW w:w="936"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djustRightInd w:val="0"/>
                    <w:snapToGrid w:val="0"/>
                    <w:jc w:val="center"/>
                    <w:rPr>
                      <w:rFonts w:ascii="Arial" w:hAnsi="Arial" w:cs="Arial"/>
                      <w:color w:val="000000" w:themeColor="text1"/>
                      <w:szCs w:val="21"/>
                    </w:rPr>
                  </w:pPr>
                  <w:r w:rsidRPr="00B24B80">
                    <w:rPr>
                      <w:rFonts w:ascii="Arial" w:hAnsi="Arial" w:cs="Arial"/>
                      <w:color w:val="000000" w:themeColor="text1"/>
                      <w:szCs w:val="21"/>
                    </w:rPr>
                    <w:t>2.5</w:t>
                  </w:r>
                </w:p>
              </w:tc>
              <w:tc>
                <w:tcPr>
                  <w:tcW w:w="1191"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委托清运</w:t>
                  </w:r>
                </w:p>
              </w:tc>
              <w:tc>
                <w:tcPr>
                  <w:tcW w:w="1619" w:type="dxa"/>
                  <w:tcBorders>
                    <w:top w:val="single" w:sz="6" w:space="0" w:color="auto"/>
                    <w:left w:val="single" w:sz="6" w:space="0" w:color="auto"/>
                    <w:bottom w:val="double" w:sz="4" w:space="0" w:color="auto"/>
                    <w:right w:val="single" w:sz="6"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环卫部门</w:t>
                  </w:r>
                </w:p>
              </w:tc>
              <w:tc>
                <w:tcPr>
                  <w:tcW w:w="1070" w:type="dxa"/>
                  <w:tcBorders>
                    <w:top w:val="single" w:sz="6" w:space="0" w:color="auto"/>
                    <w:left w:val="single" w:sz="6" w:space="0" w:color="auto"/>
                    <w:bottom w:val="double" w:sz="4" w:space="0" w:color="auto"/>
                    <w:right w:val="double" w:sz="4" w:space="0" w:color="auto"/>
                  </w:tcBorders>
                  <w:vAlign w:val="center"/>
                </w:tcPr>
                <w:p w:rsidR="002A0CFC" w:rsidRPr="00B24B80" w:rsidRDefault="002A0CFC">
                  <w:pPr>
                    <w:autoSpaceDE w:val="0"/>
                    <w:autoSpaceDN w:val="0"/>
                    <w:adjustRightInd w:val="0"/>
                    <w:jc w:val="center"/>
                    <w:rPr>
                      <w:rFonts w:ascii="Arial" w:hAnsi="Arial" w:cs="Arial"/>
                      <w:color w:val="000000" w:themeColor="text1"/>
                      <w:szCs w:val="21"/>
                    </w:rPr>
                  </w:pPr>
                  <w:r w:rsidRPr="00B24B80">
                    <w:rPr>
                      <w:rFonts w:ascii="Arial" w:hAnsi="Arial" w:cs="Arial" w:hint="eastAsia"/>
                      <w:color w:val="000000" w:themeColor="text1"/>
                      <w:szCs w:val="21"/>
                    </w:rPr>
                    <w:t>是</w:t>
                  </w:r>
                </w:p>
              </w:tc>
            </w:tr>
          </w:tbl>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另外，副产物废桶经厂区收集后由厂家回收利用。综上，本项目产生的固废，均有合理可靠的处理处置途径，对周围环境影响较小。</w:t>
            </w:r>
          </w:p>
          <w:p w:rsidR="002A0CFC" w:rsidRPr="00B24B80" w:rsidRDefault="002A0CFC">
            <w:pPr>
              <w:pStyle w:val="00121"/>
              <w:adjustRightInd w:val="0"/>
              <w:snapToGrid w:val="0"/>
              <w:spacing w:before="0" w:line="360" w:lineRule="auto"/>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t>综上所述，只要建设单位严格按照相关规定对产生的固体废弃物进行分类收集，以</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无害化、减量化、资源化</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为基本原则，按照规定对本项目产生的固体废弃物都可以得到合理处置，本项目的固体废弃物不会对周围环境产生影响。</w:t>
            </w:r>
          </w:p>
          <w:p w:rsidR="002A0CFC" w:rsidRPr="00B24B80" w:rsidRDefault="002A0CFC">
            <w:pPr>
              <w:snapToGrid w:val="0"/>
              <w:spacing w:line="360" w:lineRule="auto"/>
              <w:rPr>
                <w:rFonts w:ascii="Arial" w:hAnsi="Arial" w:cs="Arial"/>
                <w:b/>
                <w:color w:val="000000" w:themeColor="text1"/>
                <w:sz w:val="23"/>
                <w:szCs w:val="23"/>
              </w:rPr>
            </w:pPr>
            <w:r w:rsidRPr="00B24B80">
              <w:rPr>
                <w:rFonts w:ascii="Arial" w:hAnsi="Arial" w:cs="Arial"/>
                <w:b/>
                <w:color w:val="000000" w:themeColor="text1"/>
                <w:sz w:val="23"/>
                <w:szCs w:val="23"/>
              </w:rPr>
              <w:t>7.2.4</w:t>
            </w:r>
            <w:r w:rsidRPr="00B24B80">
              <w:rPr>
                <w:rFonts w:ascii="Arial" w:hAnsi="Arial" w:cs="Arial" w:hint="eastAsia"/>
                <w:b/>
                <w:color w:val="000000" w:themeColor="text1"/>
                <w:sz w:val="23"/>
                <w:szCs w:val="23"/>
              </w:rPr>
              <w:t>地下水影响分析</w:t>
            </w:r>
          </w:p>
          <w:p w:rsidR="002A0CFC" w:rsidRPr="00B24B80" w:rsidRDefault="002A0CFC">
            <w:pPr>
              <w:pStyle w:val="00121"/>
              <w:adjustRightInd w:val="0"/>
              <w:snapToGrid w:val="0"/>
              <w:spacing w:before="0" w:line="360" w:lineRule="auto"/>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t>根据《环境影响评价技术导则</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地下水环境》（</w:t>
            </w:r>
            <w:r w:rsidRPr="00B24B80">
              <w:rPr>
                <w:rFonts w:ascii="Arial" w:hAnsi="Arial" w:cs="Arial"/>
                <w:color w:val="000000" w:themeColor="text1"/>
                <w:sz w:val="23"/>
                <w:szCs w:val="23"/>
              </w:rPr>
              <w:t>HJ610-2016</w:t>
            </w:r>
            <w:r w:rsidRPr="00B24B80">
              <w:rPr>
                <w:rFonts w:ascii="Arial" w:hAnsi="Arial" w:cs="Arial" w:hint="eastAsia"/>
                <w:color w:val="000000" w:themeColor="text1"/>
                <w:sz w:val="23"/>
                <w:szCs w:val="23"/>
              </w:rPr>
              <w:t>）中地下水环境影响评价行业分类别，本项目属于：日用化学品制造；单纯混合或分装编制报告表，地下水环境影响评价项目类别为</w:t>
            </w:r>
            <w:r w:rsidRPr="00B24B80">
              <w:rPr>
                <w:rFonts w:ascii="宋体" w:hAnsi="宋体" w:hint="eastAsia"/>
                <w:color w:val="000000" w:themeColor="text1"/>
                <w:sz w:val="23"/>
                <w:szCs w:val="23"/>
              </w:rPr>
              <w:t>Ⅳ</w:t>
            </w:r>
            <w:r w:rsidRPr="00B24B80">
              <w:rPr>
                <w:rFonts w:ascii="Arial" w:hAnsi="Arial" w:cs="Arial" w:hint="eastAsia"/>
                <w:color w:val="000000" w:themeColor="text1"/>
                <w:sz w:val="23"/>
                <w:szCs w:val="23"/>
              </w:rPr>
              <w:t>类。</w:t>
            </w:r>
            <w:r w:rsidRPr="00B24B80">
              <w:rPr>
                <w:rFonts w:ascii="宋体" w:hAnsi="宋体" w:hint="eastAsia"/>
                <w:color w:val="000000" w:themeColor="text1"/>
                <w:sz w:val="23"/>
                <w:szCs w:val="23"/>
              </w:rPr>
              <w:t>Ⅳ</w:t>
            </w:r>
            <w:r w:rsidRPr="00B24B80">
              <w:rPr>
                <w:rFonts w:ascii="Arial" w:hAnsi="Arial" w:cs="Arial" w:hint="eastAsia"/>
                <w:color w:val="000000" w:themeColor="text1"/>
                <w:sz w:val="23"/>
                <w:szCs w:val="23"/>
              </w:rPr>
              <w:t>类建设项目不开展地下水环境影响评价。</w:t>
            </w:r>
          </w:p>
          <w:p w:rsidR="002A0CFC" w:rsidRPr="00B24B80" w:rsidRDefault="002A0CFC" w:rsidP="00BE2381">
            <w:pPr>
              <w:pStyle w:val="00121"/>
              <w:adjustRightInd w:val="0"/>
              <w:snapToGrid w:val="0"/>
              <w:spacing w:before="0" w:line="360" w:lineRule="auto"/>
              <w:ind w:firstLine="460"/>
              <w:rPr>
                <w:rFonts w:ascii="Arial" w:hAnsi="Arial" w:cs="Arial"/>
                <w:color w:val="000000" w:themeColor="text1"/>
                <w:sz w:val="23"/>
                <w:szCs w:val="23"/>
              </w:rPr>
            </w:pPr>
          </w:p>
          <w:p w:rsidR="002A0CFC" w:rsidRPr="00B24B80" w:rsidRDefault="002A0CFC"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A15E64" w:rsidRPr="00B24B80" w:rsidRDefault="00A15E64" w:rsidP="00BE2381">
            <w:pPr>
              <w:pStyle w:val="00121"/>
              <w:adjustRightInd w:val="0"/>
              <w:snapToGrid w:val="0"/>
              <w:spacing w:before="0" w:line="360" w:lineRule="auto"/>
              <w:ind w:firstLine="460"/>
              <w:rPr>
                <w:rFonts w:ascii="Arial" w:hAnsi="Arial" w:cs="Arial"/>
                <w:color w:val="000000" w:themeColor="text1"/>
                <w:sz w:val="23"/>
                <w:szCs w:val="23"/>
              </w:rPr>
            </w:pPr>
          </w:p>
          <w:p w:rsidR="002A0CFC" w:rsidRPr="00B24B80" w:rsidRDefault="002A0CFC" w:rsidP="008D38F4">
            <w:pPr>
              <w:pStyle w:val="00121"/>
              <w:adjustRightInd w:val="0"/>
              <w:snapToGrid w:val="0"/>
              <w:spacing w:before="0" w:line="360" w:lineRule="auto"/>
              <w:ind w:firstLineChars="0" w:firstLine="0"/>
              <w:rPr>
                <w:rFonts w:ascii="Arial" w:hAnsi="Arial" w:cs="Arial"/>
                <w:color w:val="000000" w:themeColor="text1"/>
              </w:rPr>
            </w:pPr>
          </w:p>
        </w:tc>
      </w:tr>
    </w:tbl>
    <w:p w:rsidR="002A0CFC" w:rsidRPr="00B24B80" w:rsidRDefault="002A0CFC">
      <w:pPr>
        <w:spacing w:line="360" w:lineRule="auto"/>
        <w:rPr>
          <w:rFonts w:ascii="Arial" w:hAnsi="Arial" w:cs="Arial"/>
          <w:b/>
          <w:bCs/>
          <w:color w:val="000000" w:themeColor="text1"/>
          <w:sz w:val="24"/>
        </w:rPr>
        <w:sectPr w:rsidR="002A0CFC" w:rsidRPr="00B24B80">
          <w:pgSz w:w="11906" w:h="16838"/>
          <w:pgMar w:top="1418" w:right="1418" w:bottom="1418" w:left="1418" w:header="964" w:footer="964" w:gutter="0"/>
          <w:cols w:space="720"/>
          <w:docGrid w:linePitch="312"/>
        </w:sectPr>
      </w:pPr>
    </w:p>
    <w:p w:rsidR="002A0CFC" w:rsidRPr="00B24B80" w:rsidRDefault="002A0CFC">
      <w:pPr>
        <w:pStyle w:val="1"/>
        <w:spacing w:before="0" w:after="0" w:line="360" w:lineRule="auto"/>
        <w:rPr>
          <w:rFonts w:ascii="Arial" w:hAnsi="Arial" w:cs="Arial"/>
          <w:color w:val="000000" w:themeColor="text1"/>
          <w:sz w:val="24"/>
          <w:szCs w:val="24"/>
        </w:rPr>
      </w:pPr>
      <w:bookmarkStart w:id="78" w:name="_Toc156031843"/>
      <w:bookmarkStart w:id="79" w:name="_Toc157220254"/>
      <w:bookmarkStart w:id="80" w:name="_Toc186017765"/>
      <w:bookmarkStart w:id="81" w:name="_Toc291014883"/>
      <w:r w:rsidRPr="00B24B80">
        <w:rPr>
          <w:rFonts w:ascii="Arial" w:hAnsi="Arial" w:cs="Arial"/>
          <w:color w:val="000000" w:themeColor="text1"/>
          <w:sz w:val="24"/>
          <w:szCs w:val="24"/>
        </w:rPr>
        <w:lastRenderedPageBreak/>
        <w:t xml:space="preserve">8 </w:t>
      </w:r>
      <w:r w:rsidRPr="00B24B80">
        <w:rPr>
          <w:rFonts w:ascii="Arial" w:hAnsi="Arial" w:cs="Arial" w:hint="eastAsia"/>
          <w:color w:val="000000" w:themeColor="text1"/>
          <w:sz w:val="24"/>
          <w:szCs w:val="24"/>
        </w:rPr>
        <w:t>建设项目拟采取的防治措施及预期治理效果</w:t>
      </w:r>
      <w:bookmarkEnd w:id="78"/>
      <w:bookmarkEnd w:id="79"/>
      <w:bookmarkEnd w:id="80"/>
      <w:bookmarkEnd w:id="81"/>
    </w:p>
    <w:tbl>
      <w:tblPr>
        <w:tblW w:w="907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44"/>
        <w:gridCol w:w="1187"/>
        <w:gridCol w:w="1275"/>
        <w:gridCol w:w="2977"/>
        <w:gridCol w:w="2694"/>
      </w:tblGrid>
      <w:tr w:rsidR="002A0CFC" w:rsidRPr="00B24B80" w:rsidTr="00453C6F">
        <w:trPr>
          <w:trHeight w:val="425"/>
          <w:jc w:val="center"/>
        </w:trPr>
        <w:tc>
          <w:tcPr>
            <w:tcW w:w="944" w:type="dxa"/>
            <w:tcBorders>
              <w:top w:val="single" w:sz="12" w:space="0" w:color="auto"/>
              <w:tl2br w:val="single" w:sz="2" w:space="0" w:color="auto"/>
            </w:tcBorders>
            <w:vAlign w:val="center"/>
          </w:tcPr>
          <w:p w:rsidR="002A0CFC" w:rsidRPr="00B24B80" w:rsidRDefault="002A0CFC">
            <w:pPr>
              <w:jc w:val="right"/>
              <w:rPr>
                <w:rFonts w:ascii="Arial" w:hAnsi="Arial" w:cs="Arial"/>
                <w:color w:val="000000" w:themeColor="text1"/>
                <w:szCs w:val="21"/>
              </w:rPr>
            </w:pPr>
            <w:r w:rsidRPr="00B24B80">
              <w:rPr>
                <w:rFonts w:ascii="Arial" w:hAnsi="Arial" w:cs="Arial" w:hint="eastAsia"/>
                <w:color w:val="000000" w:themeColor="text1"/>
                <w:szCs w:val="21"/>
              </w:rPr>
              <w:t>内容</w:t>
            </w:r>
          </w:p>
          <w:p w:rsidR="002A0CFC" w:rsidRPr="00B24B80" w:rsidRDefault="002A0CFC">
            <w:pPr>
              <w:rPr>
                <w:rFonts w:ascii="Arial" w:hAnsi="Arial" w:cs="Arial"/>
                <w:color w:val="000000" w:themeColor="text1"/>
                <w:szCs w:val="21"/>
              </w:rPr>
            </w:pPr>
            <w:r w:rsidRPr="00B24B80">
              <w:rPr>
                <w:rFonts w:ascii="Arial" w:hAnsi="Arial" w:cs="Arial" w:hint="eastAsia"/>
                <w:color w:val="000000" w:themeColor="text1"/>
                <w:szCs w:val="21"/>
              </w:rPr>
              <w:t>类型</w:t>
            </w:r>
          </w:p>
        </w:tc>
        <w:tc>
          <w:tcPr>
            <w:tcW w:w="1187" w:type="dxa"/>
            <w:tcBorders>
              <w:top w:val="single" w:sz="12"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排放源</w:t>
            </w:r>
          </w:p>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w:t>
            </w:r>
            <w:r w:rsidRPr="00B24B80">
              <w:rPr>
                <w:rFonts w:ascii="Arial" w:hAnsi="Arial" w:cs="Arial" w:hint="eastAsia"/>
                <w:color w:val="000000" w:themeColor="text1"/>
                <w:szCs w:val="21"/>
              </w:rPr>
              <w:t>编号</w:t>
            </w:r>
            <w:r w:rsidRPr="00B24B80">
              <w:rPr>
                <w:rFonts w:ascii="Arial" w:hAnsi="Arial" w:cs="Arial"/>
                <w:color w:val="000000" w:themeColor="text1"/>
                <w:szCs w:val="21"/>
              </w:rPr>
              <w:t>)</w:t>
            </w:r>
          </w:p>
        </w:tc>
        <w:tc>
          <w:tcPr>
            <w:tcW w:w="1275" w:type="dxa"/>
            <w:tcBorders>
              <w:top w:val="single" w:sz="12"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污染物名称</w:t>
            </w:r>
          </w:p>
        </w:tc>
        <w:tc>
          <w:tcPr>
            <w:tcW w:w="2977" w:type="dxa"/>
            <w:tcBorders>
              <w:top w:val="single" w:sz="12"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防治措施</w:t>
            </w:r>
          </w:p>
        </w:tc>
        <w:tc>
          <w:tcPr>
            <w:tcW w:w="2694" w:type="dxa"/>
            <w:tcBorders>
              <w:top w:val="single" w:sz="12"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预期治理效果</w:t>
            </w:r>
          </w:p>
        </w:tc>
      </w:tr>
      <w:tr w:rsidR="002A0CFC" w:rsidRPr="00B24B80" w:rsidTr="00453C6F">
        <w:trPr>
          <w:trHeight w:val="705"/>
          <w:jc w:val="center"/>
        </w:trPr>
        <w:tc>
          <w:tcPr>
            <w:tcW w:w="944" w:type="dxa"/>
            <w:vMerge w:val="restart"/>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大</w:t>
            </w:r>
          </w:p>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气</w:t>
            </w:r>
          </w:p>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污</w:t>
            </w:r>
          </w:p>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染</w:t>
            </w:r>
          </w:p>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物</w:t>
            </w:r>
          </w:p>
        </w:tc>
        <w:tc>
          <w:tcPr>
            <w:tcW w:w="1187" w:type="dxa"/>
            <w:vMerge w:val="restart"/>
            <w:vAlign w:val="center"/>
          </w:tcPr>
          <w:p w:rsidR="002A0CFC" w:rsidRPr="00B24B80" w:rsidRDefault="002A0CFC">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废气</w:t>
            </w:r>
          </w:p>
        </w:tc>
        <w:tc>
          <w:tcPr>
            <w:tcW w:w="1275" w:type="dxa"/>
            <w:tcBorders>
              <w:bottom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bCs/>
                <w:color w:val="000000" w:themeColor="text1"/>
                <w:szCs w:val="21"/>
              </w:rPr>
              <w:t>非甲烷总烃</w:t>
            </w:r>
          </w:p>
        </w:tc>
        <w:tc>
          <w:tcPr>
            <w:tcW w:w="2977" w:type="dxa"/>
            <w:tcBorders>
              <w:bottom w:val="single" w:sz="4" w:space="0" w:color="auto"/>
            </w:tcBorders>
            <w:vAlign w:val="center"/>
          </w:tcPr>
          <w:p w:rsidR="002A0CFC" w:rsidRPr="00B24B80" w:rsidRDefault="00F71D55" w:rsidP="00FA3826">
            <w:pPr>
              <w:jc w:val="left"/>
              <w:rPr>
                <w:rFonts w:ascii="Arial" w:hAnsi="Arial" w:cs="Arial"/>
                <w:bCs/>
                <w:color w:val="000000" w:themeColor="text1"/>
                <w:szCs w:val="21"/>
              </w:rPr>
            </w:pPr>
            <w:r w:rsidRPr="00B24B80">
              <w:rPr>
                <w:rFonts w:ascii="Arial" w:hAnsi="Arial" w:cs="Arial" w:hint="eastAsia"/>
                <w:color w:val="000000" w:themeColor="text1"/>
                <w:szCs w:val="21"/>
              </w:rPr>
              <w:t>企业</w:t>
            </w:r>
            <w:r w:rsidR="00FB3E1D" w:rsidRPr="00B24B80">
              <w:rPr>
                <w:rFonts w:ascii="Arial" w:hAnsi="Arial" w:cs="Arial" w:hint="eastAsia"/>
                <w:color w:val="000000" w:themeColor="text1"/>
                <w:szCs w:val="21"/>
              </w:rPr>
              <w:t>将</w:t>
            </w:r>
            <w:r w:rsidRPr="00B24B80">
              <w:rPr>
                <w:rFonts w:ascii="Arial" w:hAnsi="Arial" w:cs="Arial" w:hint="eastAsia"/>
                <w:color w:val="000000" w:themeColor="text1"/>
                <w:szCs w:val="21"/>
              </w:rPr>
              <w:t>熔蜡、调香、包装车间安置于北侧厂房，</w:t>
            </w:r>
            <w:r w:rsidR="00FB3E1D" w:rsidRPr="00B24B80">
              <w:rPr>
                <w:rFonts w:ascii="Arial" w:hAnsi="Arial" w:cs="Arial" w:hint="eastAsia"/>
                <w:color w:val="000000" w:themeColor="text1"/>
                <w:szCs w:val="21"/>
              </w:rPr>
              <w:t>并且在熔蜡机、调香搅拌位置、灌装机、冷却区、打泡区上方各设置集气罩，车间整体密闭，每小时换气</w:t>
            </w:r>
            <w:r w:rsidR="00FB3E1D" w:rsidRPr="00B24B80">
              <w:rPr>
                <w:rFonts w:ascii="Arial" w:hAnsi="Arial" w:cs="Arial"/>
                <w:color w:val="000000" w:themeColor="text1"/>
                <w:szCs w:val="21"/>
              </w:rPr>
              <w:t>8</w:t>
            </w:r>
            <w:r w:rsidR="00FB3E1D" w:rsidRPr="00B24B80">
              <w:rPr>
                <w:rFonts w:ascii="Arial" w:hAnsi="Arial" w:cs="Arial" w:hint="eastAsia"/>
                <w:color w:val="000000" w:themeColor="text1"/>
                <w:szCs w:val="21"/>
              </w:rPr>
              <w:t>次，集气罩总风量设置为</w:t>
            </w:r>
            <w:r w:rsidR="00AF40DD" w:rsidRPr="00B24B80">
              <w:rPr>
                <w:rFonts w:ascii="Arial" w:hAnsi="Arial" w:cs="Arial" w:hint="eastAsia"/>
                <w:color w:val="000000" w:themeColor="text1"/>
                <w:szCs w:val="21"/>
              </w:rPr>
              <w:t>15000m</w:t>
            </w:r>
            <w:r w:rsidR="00AF40DD" w:rsidRPr="00B24B80">
              <w:rPr>
                <w:rFonts w:ascii="Arial" w:hAnsi="Arial" w:cs="Arial" w:hint="eastAsia"/>
                <w:color w:val="000000" w:themeColor="text1"/>
                <w:szCs w:val="21"/>
                <w:vertAlign w:val="superscript"/>
              </w:rPr>
              <w:t>3</w:t>
            </w:r>
            <w:r w:rsidR="00AF40DD" w:rsidRPr="00B24B80">
              <w:rPr>
                <w:rFonts w:ascii="Arial" w:hAnsi="Arial" w:cs="Arial" w:hint="eastAsia"/>
                <w:color w:val="000000" w:themeColor="text1"/>
                <w:szCs w:val="21"/>
              </w:rPr>
              <w:t>/h</w:t>
            </w:r>
            <w:r w:rsidR="00FB3E1D" w:rsidRPr="00B24B80">
              <w:rPr>
                <w:rFonts w:ascii="Arial" w:hAnsi="Arial" w:cs="Arial" w:hint="eastAsia"/>
                <w:color w:val="000000" w:themeColor="text1"/>
                <w:szCs w:val="21"/>
              </w:rPr>
              <w:t>，</w:t>
            </w:r>
            <w:r w:rsidR="003710D5" w:rsidRPr="00B24B80">
              <w:rPr>
                <w:rFonts w:ascii="Arial" w:hAnsi="Arial" w:cs="Arial" w:hint="eastAsia"/>
                <w:color w:val="000000" w:themeColor="text1"/>
                <w:szCs w:val="21"/>
              </w:rPr>
              <w:t>产生的废气（非甲烷总烃）经集气罩收集（收集效率</w:t>
            </w:r>
            <w:r w:rsidR="003710D5" w:rsidRPr="00B24B80">
              <w:rPr>
                <w:rFonts w:ascii="Arial" w:hAnsi="Arial" w:cs="Arial"/>
                <w:color w:val="000000" w:themeColor="text1"/>
                <w:szCs w:val="21"/>
              </w:rPr>
              <w:t>90%</w:t>
            </w:r>
            <w:r w:rsidR="003710D5" w:rsidRPr="00B24B80">
              <w:rPr>
                <w:rFonts w:ascii="Arial" w:hAnsi="Arial" w:cs="Arial" w:hint="eastAsia"/>
                <w:color w:val="000000" w:themeColor="text1"/>
                <w:szCs w:val="21"/>
              </w:rPr>
              <w:t>）后经</w:t>
            </w:r>
            <w:r w:rsidR="00B00EF7">
              <w:rPr>
                <w:rFonts w:ascii="Arial" w:hAnsi="Arial" w:cs="Arial" w:hint="eastAsia"/>
                <w:color w:val="FF0000"/>
                <w:szCs w:val="21"/>
              </w:rPr>
              <w:t>喷淋氧化（双氧水或次氯酸钠）</w:t>
            </w:r>
            <w:r w:rsidR="00B00EF7">
              <w:rPr>
                <w:rFonts w:ascii="Arial" w:hAnsi="Arial" w:cs="Arial" w:hint="eastAsia"/>
                <w:color w:val="FF0000"/>
                <w:szCs w:val="21"/>
              </w:rPr>
              <w:t>+</w:t>
            </w:r>
            <w:r w:rsidR="00B00EF7">
              <w:rPr>
                <w:rFonts w:ascii="Arial" w:hAnsi="Arial" w:cs="Arial" w:hint="eastAsia"/>
                <w:color w:val="FF0000"/>
                <w:szCs w:val="21"/>
              </w:rPr>
              <w:t>低温等离子</w:t>
            </w:r>
            <w:r w:rsidR="00B00EF7">
              <w:rPr>
                <w:rFonts w:ascii="Arial" w:hAnsi="Arial" w:cs="Arial" w:hint="eastAsia"/>
                <w:color w:val="FF0000"/>
                <w:szCs w:val="21"/>
              </w:rPr>
              <w:t>+</w:t>
            </w:r>
            <w:r w:rsidR="00B00EF7">
              <w:rPr>
                <w:rFonts w:ascii="Arial" w:hAnsi="Arial" w:cs="Arial" w:hint="eastAsia"/>
                <w:color w:val="FF0000"/>
                <w:szCs w:val="21"/>
              </w:rPr>
              <w:t>碱喷淋</w:t>
            </w:r>
            <w:r w:rsidR="003710D5" w:rsidRPr="00B24B80">
              <w:rPr>
                <w:rFonts w:ascii="Arial" w:hAnsi="Arial" w:cs="Arial" w:hint="eastAsia"/>
                <w:color w:val="000000" w:themeColor="text1"/>
                <w:szCs w:val="21"/>
              </w:rPr>
              <w:t>（处理效率</w:t>
            </w:r>
            <w:r w:rsidR="003710D5" w:rsidRPr="00B24B80">
              <w:rPr>
                <w:rFonts w:ascii="Arial" w:hAnsi="Arial" w:cs="Arial"/>
                <w:color w:val="000000" w:themeColor="text1"/>
                <w:szCs w:val="21"/>
              </w:rPr>
              <w:t>90%</w:t>
            </w:r>
            <w:r w:rsidR="003710D5" w:rsidRPr="00B24B80">
              <w:rPr>
                <w:rFonts w:ascii="Arial" w:hAnsi="Arial" w:cs="Arial" w:hint="eastAsia"/>
                <w:color w:val="000000" w:themeColor="text1"/>
                <w:szCs w:val="21"/>
              </w:rPr>
              <w:t>）后通过不低于</w:t>
            </w:r>
            <w:r w:rsidR="003710D5" w:rsidRPr="00B24B80">
              <w:rPr>
                <w:rFonts w:ascii="Arial" w:hAnsi="Arial" w:cs="Arial"/>
                <w:color w:val="000000" w:themeColor="text1"/>
                <w:szCs w:val="21"/>
              </w:rPr>
              <w:t>15m</w:t>
            </w:r>
            <w:r w:rsidR="003710D5" w:rsidRPr="00B24B80">
              <w:rPr>
                <w:rFonts w:ascii="Arial" w:hAnsi="Arial" w:cs="Arial" w:hint="eastAsia"/>
                <w:color w:val="000000" w:themeColor="text1"/>
                <w:szCs w:val="21"/>
              </w:rPr>
              <w:t>高排气筒排放。</w:t>
            </w:r>
          </w:p>
        </w:tc>
        <w:tc>
          <w:tcPr>
            <w:tcW w:w="2694" w:type="dxa"/>
            <w:tcBorders>
              <w:bottom w:val="single" w:sz="4" w:space="0" w:color="auto"/>
            </w:tcBorders>
            <w:vAlign w:val="center"/>
          </w:tcPr>
          <w:p w:rsidR="002A0CFC" w:rsidRPr="00B24B80" w:rsidRDefault="002A0CFC" w:rsidP="00CB4DBF">
            <w:pPr>
              <w:jc w:val="left"/>
              <w:rPr>
                <w:rFonts w:ascii="Arial" w:hAnsi="Arial" w:cs="Arial"/>
                <w:color w:val="000000" w:themeColor="text1"/>
                <w:szCs w:val="21"/>
              </w:rPr>
            </w:pPr>
            <w:r w:rsidRPr="00B24B80">
              <w:rPr>
                <w:rFonts w:ascii="Arial" w:hAnsi="Arial" w:cs="Arial" w:hint="eastAsia"/>
                <w:bCs/>
                <w:color w:val="000000" w:themeColor="text1"/>
                <w:szCs w:val="21"/>
              </w:rPr>
              <w:t>达到《大气污染物综合排放标准》（</w:t>
            </w:r>
            <w:r w:rsidRPr="00B24B80">
              <w:rPr>
                <w:rFonts w:ascii="Arial" w:hAnsi="Arial" w:cs="Arial"/>
                <w:bCs/>
                <w:color w:val="000000" w:themeColor="text1"/>
                <w:szCs w:val="21"/>
              </w:rPr>
              <w:t>GB16297-1996</w:t>
            </w:r>
            <w:r w:rsidRPr="00B24B80">
              <w:rPr>
                <w:rFonts w:ascii="Arial" w:hAnsi="Arial" w:cs="Arial" w:hint="eastAsia"/>
                <w:bCs/>
                <w:color w:val="000000" w:themeColor="text1"/>
                <w:szCs w:val="21"/>
              </w:rPr>
              <w:t>）中二级排放标准</w:t>
            </w:r>
          </w:p>
        </w:tc>
      </w:tr>
      <w:tr w:rsidR="002A0CFC" w:rsidRPr="00B24B80" w:rsidTr="00453C6F">
        <w:trPr>
          <w:trHeight w:val="645"/>
          <w:jc w:val="center"/>
        </w:trPr>
        <w:tc>
          <w:tcPr>
            <w:tcW w:w="944" w:type="dxa"/>
            <w:vMerge/>
            <w:vAlign w:val="center"/>
          </w:tcPr>
          <w:p w:rsidR="002A0CFC" w:rsidRPr="00B24B80" w:rsidRDefault="002A0CFC">
            <w:pPr>
              <w:jc w:val="center"/>
              <w:rPr>
                <w:rFonts w:ascii="Arial" w:hAnsi="Arial" w:cs="Arial"/>
                <w:bCs/>
                <w:color w:val="000000" w:themeColor="text1"/>
                <w:szCs w:val="21"/>
              </w:rPr>
            </w:pPr>
          </w:p>
        </w:tc>
        <w:tc>
          <w:tcPr>
            <w:tcW w:w="1187" w:type="dxa"/>
            <w:vMerge/>
            <w:vAlign w:val="center"/>
          </w:tcPr>
          <w:p w:rsidR="002A0CFC" w:rsidRPr="00B24B80" w:rsidRDefault="002A0CFC">
            <w:pPr>
              <w:ind w:firstLineChars="50" w:firstLine="105"/>
              <w:jc w:val="center"/>
              <w:rPr>
                <w:rFonts w:ascii="Arial" w:hAnsi="Arial" w:cs="Arial"/>
                <w:color w:val="000000" w:themeColor="text1"/>
                <w:szCs w:val="21"/>
              </w:rPr>
            </w:pPr>
          </w:p>
        </w:tc>
        <w:tc>
          <w:tcPr>
            <w:tcW w:w="1275" w:type="dxa"/>
            <w:tcBorders>
              <w:top w:val="sing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恶臭</w:t>
            </w:r>
          </w:p>
        </w:tc>
        <w:tc>
          <w:tcPr>
            <w:tcW w:w="2977" w:type="dxa"/>
            <w:tcBorders>
              <w:top w:val="single" w:sz="4" w:space="0" w:color="auto"/>
            </w:tcBorders>
            <w:vAlign w:val="center"/>
          </w:tcPr>
          <w:p w:rsidR="002A0CFC" w:rsidRPr="00A1179E" w:rsidRDefault="00A1179E">
            <w:pPr>
              <w:jc w:val="center"/>
              <w:rPr>
                <w:rFonts w:ascii="Arial" w:hAnsi="Arial" w:cs="Arial"/>
                <w:bCs/>
                <w:color w:val="0070C0"/>
                <w:szCs w:val="21"/>
              </w:rPr>
            </w:pPr>
            <w:r w:rsidRPr="00A1179E">
              <w:rPr>
                <w:rFonts w:ascii="Arial" w:hAnsi="Arial" w:cs="Arial" w:hint="eastAsia"/>
                <w:color w:val="0070C0"/>
                <w:szCs w:val="21"/>
              </w:rPr>
              <w:t>在生产工位上方设集气罩，将恶臭收集后同其他废气经同一套废气处理设施（</w:t>
            </w:r>
            <w:r w:rsidR="00B00EF7">
              <w:rPr>
                <w:rFonts w:ascii="Arial" w:hAnsi="Arial" w:cs="Arial" w:hint="eastAsia"/>
                <w:color w:val="FF0000"/>
                <w:szCs w:val="21"/>
              </w:rPr>
              <w:t>喷淋氧化（双氧水或次氯酸钠）</w:t>
            </w:r>
            <w:r w:rsidR="00B00EF7">
              <w:rPr>
                <w:rFonts w:ascii="Arial" w:hAnsi="Arial" w:cs="Arial" w:hint="eastAsia"/>
                <w:color w:val="FF0000"/>
                <w:szCs w:val="21"/>
              </w:rPr>
              <w:t>+</w:t>
            </w:r>
            <w:r w:rsidR="00B00EF7">
              <w:rPr>
                <w:rFonts w:ascii="Arial" w:hAnsi="Arial" w:cs="Arial" w:hint="eastAsia"/>
                <w:color w:val="FF0000"/>
                <w:szCs w:val="21"/>
              </w:rPr>
              <w:t>低温等离子</w:t>
            </w:r>
            <w:r w:rsidR="00B00EF7">
              <w:rPr>
                <w:rFonts w:ascii="Arial" w:hAnsi="Arial" w:cs="Arial" w:hint="eastAsia"/>
                <w:color w:val="FF0000"/>
                <w:szCs w:val="21"/>
              </w:rPr>
              <w:t>+</w:t>
            </w:r>
            <w:r w:rsidR="00B00EF7">
              <w:rPr>
                <w:rFonts w:ascii="Arial" w:hAnsi="Arial" w:cs="Arial" w:hint="eastAsia"/>
                <w:color w:val="FF0000"/>
                <w:szCs w:val="21"/>
              </w:rPr>
              <w:t>碱喷淋</w:t>
            </w:r>
            <w:r w:rsidRPr="00A1179E">
              <w:rPr>
                <w:rFonts w:ascii="Arial" w:hAnsi="Arial" w:cs="Arial" w:hint="eastAsia"/>
                <w:color w:val="0070C0"/>
                <w:szCs w:val="21"/>
              </w:rPr>
              <w:t>）处理后，通过不低于</w:t>
            </w:r>
            <w:r w:rsidRPr="00A1179E">
              <w:rPr>
                <w:rFonts w:ascii="Arial" w:hAnsi="Arial" w:cs="Arial" w:hint="eastAsia"/>
                <w:color w:val="0070C0"/>
                <w:szCs w:val="21"/>
              </w:rPr>
              <w:t>15m</w:t>
            </w:r>
            <w:r w:rsidRPr="00A1179E">
              <w:rPr>
                <w:rFonts w:ascii="Arial" w:hAnsi="Arial" w:cs="Arial" w:hint="eastAsia"/>
                <w:color w:val="0070C0"/>
                <w:szCs w:val="21"/>
              </w:rPr>
              <w:t>高的排气筒高空排放</w:t>
            </w:r>
          </w:p>
        </w:tc>
        <w:tc>
          <w:tcPr>
            <w:tcW w:w="2694" w:type="dxa"/>
            <w:tcBorders>
              <w:top w:val="single" w:sz="4" w:space="0" w:color="auto"/>
            </w:tcBorders>
            <w:vAlign w:val="center"/>
          </w:tcPr>
          <w:p w:rsidR="002A0CFC" w:rsidRPr="00B24B80" w:rsidRDefault="00AB0AC9">
            <w:pPr>
              <w:jc w:val="center"/>
              <w:rPr>
                <w:rFonts w:ascii="Arial" w:hAnsi="Arial" w:cs="Arial"/>
                <w:color w:val="000000" w:themeColor="text1"/>
                <w:szCs w:val="21"/>
              </w:rPr>
            </w:pPr>
            <w:r w:rsidRPr="00B24B80">
              <w:rPr>
                <w:rFonts w:ascii="Arial" w:hAnsi="Arial" w:cs="Arial" w:hint="eastAsia"/>
                <w:bCs/>
                <w:color w:val="000000" w:themeColor="text1"/>
                <w:szCs w:val="21"/>
              </w:rPr>
              <w:t>达到《恶臭污染物排放标准》（</w:t>
            </w:r>
            <w:r w:rsidRPr="00B24B80">
              <w:rPr>
                <w:rFonts w:ascii="Arial" w:hAnsi="Arial" w:cs="Arial"/>
                <w:bCs/>
                <w:color w:val="000000" w:themeColor="text1"/>
                <w:szCs w:val="21"/>
              </w:rPr>
              <w:t>GB14554-93</w:t>
            </w:r>
            <w:r w:rsidRPr="00B24B80">
              <w:rPr>
                <w:rFonts w:ascii="Arial" w:hAnsi="Arial" w:cs="Arial" w:hint="eastAsia"/>
                <w:bCs/>
                <w:color w:val="000000" w:themeColor="text1"/>
                <w:szCs w:val="21"/>
              </w:rPr>
              <w:t>）中二级排放标准</w:t>
            </w:r>
          </w:p>
        </w:tc>
      </w:tr>
      <w:tr w:rsidR="00B063C2" w:rsidRPr="00B24B80" w:rsidTr="00453C6F">
        <w:trPr>
          <w:trHeight w:val="425"/>
          <w:jc w:val="center"/>
        </w:trPr>
        <w:tc>
          <w:tcPr>
            <w:tcW w:w="944" w:type="dxa"/>
            <w:vMerge w:val="restart"/>
            <w:vAlign w:val="center"/>
          </w:tcPr>
          <w:p w:rsidR="00B063C2" w:rsidRPr="00B24B80" w:rsidRDefault="00B063C2">
            <w:pPr>
              <w:jc w:val="center"/>
              <w:rPr>
                <w:rFonts w:ascii="Arial" w:hAnsi="Arial" w:cs="Arial"/>
                <w:bCs/>
                <w:color w:val="000000" w:themeColor="text1"/>
                <w:szCs w:val="21"/>
              </w:rPr>
            </w:pPr>
            <w:r w:rsidRPr="00B24B80">
              <w:rPr>
                <w:rFonts w:ascii="Arial" w:hAnsi="Arial" w:cs="Arial" w:hint="eastAsia"/>
                <w:bCs/>
                <w:color w:val="000000" w:themeColor="text1"/>
                <w:szCs w:val="21"/>
              </w:rPr>
              <w:t>水</w:t>
            </w:r>
          </w:p>
          <w:p w:rsidR="00B063C2" w:rsidRPr="00B24B80" w:rsidRDefault="00B063C2">
            <w:pPr>
              <w:jc w:val="center"/>
              <w:rPr>
                <w:rFonts w:ascii="Arial" w:hAnsi="Arial" w:cs="Arial"/>
                <w:bCs/>
                <w:color w:val="000000" w:themeColor="text1"/>
                <w:szCs w:val="21"/>
              </w:rPr>
            </w:pPr>
            <w:r w:rsidRPr="00B24B80">
              <w:rPr>
                <w:rFonts w:ascii="Arial" w:hAnsi="Arial" w:cs="Arial" w:hint="eastAsia"/>
                <w:bCs/>
                <w:color w:val="000000" w:themeColor="text1"/>
                <w:szCs w:val="21"/>
              </w:rPr>
              <w:t>污</w:t>
            </w:r>
          </w:p>
          <w:p w:rsidR="00B063C2" w:rsidRPr="00B24B80" w:rsidRDefault="00B063C2">
            <w:pPr>
              <w:jc w:val="center"/>
              <w:rPr>
                <w:rFonts w:ascii="Arial" w:hAnsi="Arial" w:cs="Arial"/>
                <w:bCs/>
                <w:color w:val="000000" w:themeColor="text1"/>
                <w:szCs w:val="21"/>
              </w:rPr>
            </w:pPr>
            <w:r w:rsidRPr="00B24B80">
              <w:rPr>
                <w:rFonts w:ascii="Arial" w:hAnsi="Arial" w:cs="Arial" w:hint="eastAsia"/>
                <w:bCs/>
                <w:color w:val="000000" w:themeColor="text1"/>
                <w:szCs w:val="21"/>
              </w:rPr>
              <w:t>染</w:t>
            </w:r>
          </w:p>
          <w:p w:rsidR="00B063C2" w:rsidRPr="00B24B80" w:rsidRDefault="00B063C2">
            <w:pPr>
              <w:jc w:val="center"/>
              <w:rPr>
                <w:rFonts w:ascii="Arial" w:hAnsi="Arial" w:cs="Arial"/>
                <w:bCs/>
                <w:color w:val="000000" w:themeColor="text1"/>
                <w:szCs w:val="21"/>
              </w:rPr>
            </w:pPr>
            <w:r w:rsidRPr="00B24B80">
              <w:rPr>
                <w:rFonts w:ascii="Arial" w:hAnsi="Arial" w:cs="Arial" w:hint="eastAsia"/>
                <w:bCs/>
                <w:color w:val="000000" w:themeColor="text1"/>
                <w:szCs w:val="21"/>
              </w:rPr>
              <w:t>物</w:t>
            </w:r>
          </w:p>
        </w:tc>
        <w:tc>
          <w:tcPr>
            <w:tcW w:w="1187" w:type="dxa"/>
            <w:vAlign w:val="center"/>
          </w:tcPr>
          <w:p w:rsidR="00B063C2" w:rsidRPr="00B24B80" w:rsidRDefault="00B063C2">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生活污水</w:t>
            </w:r>
          </w:p>
        </w:tc>
        <w:tc>
          <w:tcPr>
            <w:tcW w:w="1275" w:type="dxa"/>
            <w:vAlign w:val="center"/>
          </w:tcPr>
          <w:p w:rsidR="00B063C2" w:rsidRPr="00B24B80" w:rsidRDefault="00B063C2">
            <w:pPr>
              <w:jc w:val="center"/>
              <w:rPr>
                <w:rFonts w:ascii="Arial" w:hAnsi="Arial" w:cs="Arial"/>
                <w:color w:val="000000" w:themeColor="text1"/>
                <w:szCs w:val="21"/>
              </w:rPr>
            </w:pPr>
            <w:r w:rsidRPr="00B24B80">
              <w:rPr>
                <w:rFonts w:ascii="Arial" w:hAnsi="Arial" w:cs="Arial"/>
                <w:color w:val="000000" w:themeColor="text1"/>
                <w:szCs w:val="21"/>
              </w:rPr>
              <w:t>COD</w:t>
            </w:r>
            <w:r w:rsidRPr="00B24B80">
              <w:rPr>
                <w:rFonts w:ascii="Arial" w:hAnsi="Arial" w:cs="Arial"/>
                <w:color w:val="000000" w:themeColor="text1"/>
                <w:szCs w:val="21"/>
                <w:vertAlign w:val="subscript"/>
              </w:rPr>
              <w:t>cr</w:t>
            </w:r>
          </w:p>
          <w:p w:rsidR="00B063C2" w:rsidRPr="00B24B80" w:rsidRDefault="00B063C2">
            <w:pPr>
              <w:jc w:val="center"/>
              <w:rPr>
                <w:rFonts w:ascii="Arial" w:hAnsi="Arial" w:cs="Arial"/>
                <w:color w:val="000000" w:themeColor="text1"/>
                <w:szCs w:val="21"/>
              </w:rPr>
            </w:pPr>
            <w:r w:rsidRPr="00B24B80">
              <w:rPr>
                <w:rFonts w:ascii="Arial" w:hAnsi="Arial" w:cs="Arial"/>
                <w:color w:val="000000" w:themeColor="text1"/>
                <w:szCs w:val="21"/>
              </w:rPr>
              <w:t>NH</w:t>
            </w:r>
            <w:r w:rsidRPr="00B24B80">
              <w:rPr>
                <w:rFonts w:ascii="Arial" w:hAnsi="Arial" w:cs="Arial"/>
                <w:color w:val="000000" w:themeColor="text1"/>
                <w:szCs w:val="21"/>
                <w:vertAlign w:val="subscript"/>
              </w:rPr>
              <w:t>3</w:t>
            </w:r>
            <w:r w:rsidRPr="00B24B80">
              <w:rPr>
                <w:rFonts w:ascii="Arial" w:hAnsi="Arial" w:cs="Arial"/>
                <w:color w:val="000000" w:themeColor="text1"/>
                <w:szCs w:val="21"/>
              </w:rPr>
              <w:t>-N</w:t>
            </w:r>
          </w:p>
        </w:tc>
        <w:tc>
          <w:tcPr>
            <w:tcW w:w="2977" w:type="dxa"/>
            <w:vAlign w:val="center"/>
          </w:tcPr>
          <w:p w:rsidR="00B063C2" w:rsidRPr="00B063C2" w:rsidRDefault="00B063C2">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生活废水经化粪池预处理满足《污水综合排放标准》（</w:t>
            </w:r>
            <w:r w:rsidRPr="00B24B80">
              <w:rPr>
                <w:rFonts w:ascii="Arial" w:hAnsi="Arial" w:cs="Arial"/>
                <w:color w:val="000000" w:themeColor="text1"/>
                <w:szCs w:val="21"/>
              </w:rPr>
              <w:t>GB8978-1996</w:t>
            </w:r>
            <w:r w:rsidRPr="00B24B80">
              <w:rPr>
                <w:rFonts w:ascii="Arial" w:hAnsi="Arial" w:cs="Arial" w:hint="eastAsia"/>
                <w:color w:val="000000" w:themeColor="text1"/>
                <w:szCs w:val="21"/>
              </w:rPr>
              <w:t>）中的三级标准，氨氮满足《工业企业废水氮、磷污染物间接排放限值》（</w:t>
            </w:r>
            <w:r w:rsidRPr="00B24B80">
              <w:rPr>
                <w:rFonts w:ascii="Arial" w:hAnsi="Arial" w:cs="Arial"/>
                <w:color w:val="000000" w:themeColor="text1"/>
                <w:szCs w:val="21"/>
              </w:rPr>
              <w:t>DB33/887-2013</w:t>
            </w:r>
            <w:r w:rsidRPr="00B24B80">
              <w:rPr>
                <w:rFonts w:ascii="Arial" w:hAnsi="Arial" w:cs="Arial" w:hint="eastAsia"/>
                <w:color w:val="000000" w:themeColor="text1"/>
                <w:szCs w:val="21"/>
              </w:rPr>
              <w:t>）中表</w:t>
            </w:r>
            <w:r w:rsidRPr="00B24B80">
              <w:rPr>
                <w:rFonts w:ascii="Arial" w:hAnsi="Arial" w:cs="Arial"/>
                <w:color w:val="000000" w:themeColor="text1"/>
                <w:szCs w:val="21"/>
              </w:rPr>
              <w:t>1</w:t>
            </w:r>
            <w:r w:rsidRPr="00B24B80">
              <w:rPr>
                <w:rFonts w:ascii="Arial" w:hAnsi="Arial" w:cs="Arial" w:hint="eastAsia"/>
                <w:color w:val="000000" w:themeColor="text1"/>
                <w:szCs w:val="21"/>
              </w:rPr>
              <w:t>其他企业间接排放限值后全部纳入城市污水管网</w:t>
            </w:r>
            <w:r w:rsidRPr="00B063C2">
              <w:rPr>
                <w:rFonts w:ascii="Arial" w:hAnsi="Arial" w:cs="Arial"/>
                <w:color w:val="000000" w:themeColor="text1"/>
                <w:szCs w:val="21"/>
              </w:rPr>
              <w:t xml:space="preserve"> </w:t>
            </w:r>
          </w:p>
        </w:tc>
        <w:tc>
          <w:tcPr>
            <w:tcW w:w="2694" w:type="dxa"/>
            <w:vMerge w:val="restart"/>
            <w:vAlign w:val="center"/>
          </w:tcPr>
          <w:p w:rsidR="00B063C2" w:rsidRPr="00B24B80" w:rsidRDefault="00B063C2">
            <w:pPr>
              <w:jc w:val="center"/>
              <w:rPr>
                <w:rFonts w:ascii="Arial" w:hAnsi="Arial" w:cs="Arial"/>
                <w:color w:val="000000" w:themeColor="text1"/>
                <w:szCs w:val="21"/>
              </w:rPr>
            </w:pPr>
            <w:r w:rsidRPr="00B24B80">
              <w:rPr>
                <w:rFonts w:ascii="Arial" w:hAnsi="Arial" w:cs="Arial" w:hint="eastAsia"/>
                <w:color w:val="000000" w:themeColor="text1"/>
                <w:szCs w:val="21"/>
              </w:rPr>
              <w:t>纳入余杭组团污水处理厂处理达到《城镇污水处理厂污染物排放标准》（</w:t>
            </w:r>
            <w:r w:rsidRPr="00B24B80">
              <w:rPr>
                <w:rFonts w:ascii="Arial" w:hAnsi="Arial" w:cs="Arial"/>
                <w:color w:val="000000" w:themeColor="text1"/>
                <w:szCs w:val="21"/>
              </w:rPr>
              <w:t>GB18918-2002</w:t>
            </w:r>
            <w:r w:rsidRPr="00B24B80">
              <w:rPr>
                <w:rFonts w:ascii="Arial" w:hAnsi="Arial" w:cs="Arial" w:hint="eastAsia"/>
                <w:color w:val="000000" w:themeColor="text1"/>
                <w:szCs w:val="21"/>
              </w:rPr>
              <w:t>）一级</w:t>
            </w:r>
            <w:r w:rsidRPr="00B24B80">
              <w:rPr>
                <w:rFonts w:ascii="Arial" w:hAnsi="Arial" w:cs="Arial"/>
                <w:color w:val="000000" w:themeColor="text1"/>
                <w:szCs w:val="21"/>
              </w:rPr>
              <w:t xml:space="preserve">A </w:t>
            </w:r>
            <w:r w:rsidRPr="00B24B80">
              <w:rPr>
                <w:rFonts w:ascii="Arial" w:hAnsi="Arial" w:cs="Arial" w:hint="eastAsia"/>
                <w:color w:val="000000" w:themeColor="text1"/>
                <w:szCs w:val="21"/>
              </w:rPr>
              <w:t>标准。</w:t>
            </w:r>
          </w:p>
        </w:tc>
      </w:tr>
      <w:tr w:rsidR="00B063C2" w:rsidRPr="00B24B80" w:rsidTr="00453C6F">
        <w:trPr>
          <w:trHeight w:val="425"/>
          <w:jc w:val="center"/>
        </w:trPr>
        <w:tc>
          <w:tcPr>
            <w:tcW w:w="944" w:type="dxa"/>
            <w:vMerge/>
            <w:vAlign w:val="center"/>
          </w:tcPr>
          <w:p w:rsidR="00B063C2" w:rsidRPr="00B24B80" w:rsidRDefault="00B063C2">
            <w:pPr>
              <w:jc w:val="center"/>
              <w:rPr>
                <w:rFonts w:ascii="Arial" w:hAnsi="Arial" w:cs="Arial"/>
                <w:bCs/>
                <w:color w:val="000000" w:themeColor="text1"/>
                <w:szCs w:val="21"/>
              </w:rPr>
            </w:pPr>
          </w:p>
        </w:tc>
        <w:tc>
          <w:tcPr>
            <w:tcW w:w="1187" w:type="dxa"/>
            <w:vAlign w:val="center"/>
          </w:tcPr>
          <w:p w:rsidR="00B063C2" w:rsidRPr="00B24B80" w:rsidRDefault="00B063C2">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喷淋废水</w:t>
            </w:r>
          </w:p>
        </w:tc>
        <w:tc>
          <w:tcPr>
            <w:tcW w:w="1275" w:type="dxa"/>
            <w:vAlign w:val="center"/>
          </w:tcPr>
          <w:p w:rsidR="00B063C2" w:rsidRPr="00B24B80" w:rsidRDefault="00B063C2" w:rsidP="00E400A6">
            <w:pPr>
              <w:jc w:val="center"/>
              <w:rPr>
                <w:rFonts w:ascii="Arial" w:hAnsi="Arial" w:cs="Arial"/>
                <w:color w:val="000000" w:themeColor="text1"/>
                <w:szCs w:val="21"/>
              </w:rPr>
            </w:pPr>
            <w:r w:rsidRPr="00B24B80">
              <w:rPr>
                <w:rFonts w:ascii="Arial" w:hAnsi="Arial" w:cs="Arial"/>
                <w:color w:val="000000" w:themeColor="text1"/>
                <w:szCs w:val="21"/>
              </w:rPr>
              <w:t>COD</w:t>
            </w:r>
          </w:p>
          <w:p w:rsidR="00B063C2" w:rsidRPr="00B24B80" w:rsidRDefault="00B063C2" w:rsidP="00E400A6">
            <w:pPr>
              <w:jc w:val="center"/>
              <w:rPr>
                <w:rFonts w:ascii="Arial" w:hAnsi="Arial" w:cs="Arial"/>
                <w:color w:val="000000" w:themeColor="text1"/>
                <w:szCs w:val="21"/>
              </w:rPr>
            </w:pPr>
            <w:r w:rsidRPr="00B24B80">
              <w:rPr>
                <w:rFonts w:ascii="Arial" w:hAnsi="Arial" w:cs="Arial" w:hint="eastAsia"/>
                <w:color w:val="000000" w:themeColor="text1"/>
                <w:szCs w:val="21"/>
              </w:rPr>
              <w:t>SS</w:t>
            </w:r>
          </w:p>
        </w:tc>
        <w:tc>
          <w:tcPr>
            <w:tcW w:w="2977" w:type="dxa"/>
            <w:vAlign w:val="center"/>
          </w:tcPr>
          <w:p w:rsidR="00B063C2" w:rsidRPr="00B063C2" w:rsidRDefault="00B063C2" w:rsidP="00B063C2">
            <w:pPr>
              <w:ind w:firstLineChars="50" w:firstLine="105"/>
              <w:jc w:val="center"/>
              <w:rPr>
                <w:rFonts w:ascii="Arial" w:hAnsi="Arial" w:cs="Arial"/>
                <w:color w:val="00B0F0"/>
                <w:szCs w:val="21"/>
              </w:rPr>
            </w:pPr>
            <w:r w:rsidRPr="00B063C2">
              <w:rPr>
                <w:rFonts w:ascii="Arial" w:hAnsi="Arial" w:cs="Arial" w:hint="eastAsia"/>
                <w:color w:val="00B0F0"/>
                <w:szCs w:val="21"/>
              </w:rPr>
              <w:t>水喷淋废水经中和、沉淀预处理后满足《污水综合排放标准》（</w:t>
            </w:r>
            <w:r w:rsidRPr="00B063C2">
              <w:rPr>
                <w:rFonts w:ascii="Arial" w:hAnsi="Arial" w:cs="Arial"/>
                <w:color w:val="00B0F0"/>
                <w:szCs w:val="21"/>
              </w:rPr>
              <w:t>GB8978-1996</w:t>
            </w:r>
            <w:r w:rsidRPr="00B063C2">
              <w:rPr>
                <w:rFonts w:ascii="Arial" w:hAnsi="Arial" w:cs="Arial" w:hint="eastAsia"/>
                <w:color w:val="00B0F0"/>
                <w:szCs w:val="21"/>
              </w:rPr>
              <w:t>）中的三级标准纳入市政污水管网</w:t>
            </w:r>
          </w:p>
        </w:tc>
        <w:tc>
          <w:tcPr>
            <w:tcW w:w="2694" w:type="dxa"/>
            <w:vMerge/>
            <w:vAlign w:val="center"/>
          </w:tcPr>
          <w:p w:rsidR="00B063C2" w:rsidRPr="00B24B80" w:rsidRDefault="00B063C2">
            <w:pPr>
              <w:jc w:val="center"/>
              <w:rPr>
                <w:rFonts w:ascii="Arial" w:hAnsi="Arial" w:cs="Arial"/>
                <w:color w:val="000000" w:themeColor="text1"/>
                <w:szCs w:val="21"/>
              </w:rPr>
            </w:pPr>
          </w:p>
        </w:tc>
      </w:tr>
      <w:tr w:rsidR="0023637B" w:rsidRPr="00B24B80" w:rsidTr="00453C6F">
        <w:trPr>
          <w:trHeight w:val="240"/>
          <w:jc w:val="center"/>
        </w:trPr>
        <w:tc>
          <w:tcPr>
            <w:tcW w:w="944" w:type="dxa"/>
            <w:vMerge w:val="restart"/>
            <w:vAlign w:val="center"/>
          </w:tcPr>
          <w:p w:rsidR="0023637B" w:rsidRPr="00B24B80" w:rsidRDefault="0023637B"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固</w:t>
            </w:r>
          </w:p>
          <w:p w:rsidR="0023637B" w:rsidRPr="00B24B80" w:rsidRDefault="0023637B"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体</w:t>
            </w:r>
          </w:p>
          <w:p w:rsidR="0023637B" w:rsidRPr="00B24B80" w:rsidRDefault="0023637B"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废</w:t>
            </w:r>
          </w:p>
          <w:p w:rsidR="0023637B" w:rsidRPr="00B24B80" w:rsidRDefault="0023637B"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物</w:t>
            </w:r>
          </w:p>
        </w:tc>
        <w:tc>
          <w:tcPr>
            <w:tcW w:w="1187" w:type="dxa"/>
            <w:tcBorders>
              <w:top w:val="single" w:sz="4" w:space="0" w:color="auto"/>
              <w:bottom w:val="single" w:sz="4" w:space="0" w:color="auto"/>
            </w:tcBorders>
            <w:vAlign w:val="center"/>
          </w:tcPr>
          <w:p w:rsidR="0023637B" w:rsidRPr="00B24B80" w:rsidRDefault="0023637B" w:rsidP="00FD6537">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包装、原料使用</w:t>
            </w:r>
          </w:p>
        </w:tc>
        <w:tc>
          <w:tcPr>
            <w:tcW w:w="1275" w:type="dxa"/>
            <w:tcBorders>
              <w:top w:val="single" w:sz="4" w:space="0" w:color="auto"/>
              <w:bottom w:val="single" w:sz="4" w:space="0" w:color="auto"/>
            </w:tcBorders>
            <w:vAlign w:val="center"/>
          </w:tcPr>
          <w:p w:rsidR="0023637B" w:rsidRPr="00B24B80" w:rsidRDefault="0023637B" w:rsidP="00453C6F">
            <w:pPr>
              <w:adjustRightInd w:val="0"/>
              <w:snapToGrid w:val="0"/>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废包装材料</w:t>
            </w:r>
          </w:p>
        </w:tc>
        <w:tc>
          <w:tcPr>
            <w:tcW w:w="2977" w:type="dxa"/>
            <w:tcBorders>
              <w:top w:val="single" w:sz="4" w:space="0" w:color="auto"/>
              <w:bottom w:val="single" w:sz="4" w:space="0" w:color="auto"/>
            </w:tcBorders>
            <w:vAlign w:val="center"/>
          </w:tcPr>
          <w:p w:rsidR="0023637B" w:rsidRPr="00B24B80" w:rsidRDefault="0023637B" w:rsidP="00453C6F">
            <w:pPr>
              <w:autoSpaceDE w:val="0"/>
              <w:autoSpaceDN w:val="0"/>
              <w:adjustRightInd w:val="0"/>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集中收集后外售给物资回收公司</w:t>
            </w:r>
          </w:p>
        </w:tc>
        <w:tc>
          <w:tcPr>
            <w:tcW w:w="2694" w:type="dxa"/>
            <w:vMerge w:val="restart"/>
            <w:vAlign w:val="center"/>
          </w:tcPr>
          <w:p w:rsidR="0023637B" w:rsidRPr="00B24B80" w:rsidRDefault="00E400A6" w:rsidP="00453C6F">
            <w:pPr>
              <w:ind w:firstLineChars="50" w:firstLine="105"/>
              <w:jc w:val="center"/>
              <w:rPr>
                <w:rFonts w:ascii="Arial" w:hAnsi="Arial" w:cs="Arial"/>
                <w:color w:val="000000" w:themeColor="text1"/>
                <w:szCs w:val="21"/>
              </w:rPr>
            </w:pPr>
            <w:r w:rsidRPr="00B24B80">
              <w:rPr>
                <w:rFonts w:ascii="Arial" w:hAnsi="Arial" w:cs="Arial"/>
                <w:color w:val="000000" w:themeColor="text1"/>
                <w:szCs w:val="21"/>
              </w:rPr>
              <w:t>资源化，无害化。</w:t>
            </w:r>
          </w:p>
        </w:tc>
      </w:tr>
      <w:tr w:rsidR="0023637B" w:rsidRPr="00B24B80" w:rsidTr="00453C6F">
        <w:trPr>
          <w:trHeight w:val="240"/>
          <w:jc w:val="center"/>
        </w:trPr>
        <w:tc>
          <w:tcPr>
            <w:tcW w:w="944" w:type="dxa"/>
            <w:vMerge/>
            <w:vAlign w:val="center"/>
          </w:tcPr>
          <w:p w:rsidR="0023637B" w:rsidRPr="00B24B80" w:rsidRDefault="0023637B" w:rsidP="00453C6F">
            <w:pPr>
              <w:ind w:firstLineChars="50" w:firstLine="105"/>
              <w:jc w:val="center"/>
              <w:rPr>
                <w:rFonts w:ascii="Arial" w:hAnsi="Arial" w:cs="Arial"/>
                <w:color w:val="000000" w:themeColor="text1"/>
                <w:szCs w:val="21"/>
              </w:rPr>
            </w:pPr>
          </w:p>
        </w:tc>
        <w:tc>
          <w:tcPr>
            <w:tcW w:w="1187" w:type="dxa"/>
            <w:tcBorders>
              <w:top w:val="single" w:sz="4" w:space="0" w:color="auto"/>
              <w:bottom w:val="single" w:sz="4" w:space="0" w:color="auto"/>
            </w:tcBorders>
            <w:vAlign w:val="center"/>
          </w:tcPr>
          <w:p w:rsidR="0023637B" w:rsidRPr="00B24B80" w:rsidRDefault="0023637B" w:rsidP="00FD6537">
            <w:pPr>
              <w:adjustRightInd w:val="0"/>
              <w:snapToGrid w:val="0"/>
              <w:jc w:val="center"/>
              <w:rPr>
                <w:rFonts w:ascii="Arial" w:hAnsi="Arial" w:cs="Arial"/>
                <w:color w:val="000000" w:themeColor="text1"/>
                <w:szCs w:val="21"/>
              </w:rPr>
            </w:pPr>
            <w:r w:rsidRPr="00B24B80">
              <w:rPr>
                <w:rFonts w:ascii="Arial" w:hAnsi="Arial" w:cs="Arial" w:hint="eastAsia"/>
                <w:color w:val="000000" w:themeColor="text1"/>
                <w:szCs w:val="21"/>
              </w:rPr>
              <w:t>组装</w:t>
            </w:r>
          </w:p>
        </w:tc>
        <w:tc>
          <w:tcPr>
            <w:tcW w:w="1275" w:type="dxa"/>
            <w:tcBorders>
              <w:top w:val="single" w:sz="4" w:space="0" w:color="auto"/>
              <w:bottom w:val="single" w:sz="4" w:space="0" w:color="auto"/>
            </w:tcBorders>
            <w:vAlign w:val="center"/>
          </w:tcPr>
          <w:p w:rsidR="0023637B" w:rsidRPr="00B24B80" w:rsidRDefault="0023637B" w:rsidP="00453C6F">
            <w:pPr>
              <w:adjustRightInd w:val="0"/>
              <w:snapToGrid w:val="0"/>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废</w:t>
            </w:r>
            <w:r w:rsidRPr="00B24B80">
              <w:rPr>
                <w:rFonts w:ascii="Arial" w:hAnsi="Arial" w:cs="Arial" w:hint="eastAsia"/>
                <w:color w:val="000000" w:themeColor="text1"/>
                <w:szCs w:val="21"/>
              </w:rPr>
              <w:t>LED</w:t>
            </w:r>
            <w:r w:rsidRPr="00B24B80">
              <w:rPr>
                <w:rFonts w:ascii="Arial" w:hAnsi="Arial" w:cs="Arial" w:hint="eastAsia"/>
                <w:color w:val="000000" w:themeColor="text1"/>
                <w:szCs w:val="21"/>
              </w:rPr>
              <w:t>塑料</w:t>
            </w:r>
          </w:p>
        </w:tc>
        <w:tc>
          <w:tcPr>
            <w:tcW w:w="2977" w:type="dxa"/>
            <w:tcBorders>
              <w:top w:val="single" w:sz="4" w:space="0" w:color="auto"/>
              <w:bottom w:val="single" w:sz="4" w:space="0" w:color="auto"/>
            </w:tcBorders>
            <w:vAlign w:val="center"/>
          </w:tcPr>
          <w:p w:rsidR="0023637B" w:rsidRPr="00B24B80" w:rsidRDefault="0023637B" w:rsidP="00453C6F">
            <w:pPr>
              <w:autoSpaceDE w:val="0"/>
              <w:autoSpaceDN w:val="0"/>
              <w:adjustRightInd w:val="0"/>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集中收集后外售给物资回收公司</w:t>
            </w:r>
          </w:p>
        </w:tc>
        <w:tc>
          <w:tcPr>
            <w:tcW w:w="2694" w:type="dxa"/>
            <w:vMerge/>
            <w:vAlign w:val="center"/>
          </w:tcPr>
          <w:p w:rsidR="0023637B" w:rsidRPr="00B24B80" w:rsidRDefault="0023637B" w:rsidP="00453C6F">
            <w:pPr>
              <w:ind w:firstLineChars="50" w:firstLine="105"/>
              <w:jc w:val="center"/>
              <w:rPr>
                <w:rFonts w:ascii="Arial" w:hAnsi="Arial" w:cs="Arial"/>
                <w:color w:val="000000" w:themeColor="text1"/>
                <w:szCs w:val="21"/>
              </w:rPr>
            </w:pPr>
          </w:p>
        </w:tc>
      </w:tr>
      <w:tr w:rsidR="002A0CFC" w:rsidRPr="00B24B80" w:rsidTr="00453C6F">
        <w:trPr>
          <w:trHeight w:val="225"/>
          <w:jc w:val="center"/>
        </w:trPr>
        <w:tc>
          <w:tcPr>
            <w:tcW w:w="944" w:type="dxa"/>
            <w:vMerge/>
            <w:vAlign w:val="center"/>
          </w:tcPr>
          <w:p w:rsidR="002A0CFC" w:rsidRPr="00B24B80" w:rsidRDefault="002A0CFC" w:rsidP="00453C6F">
            <w:pPr>
              <w:ind w:firstLineChars="50" w:firstLine="105"/>
              <w:jc w:val="center"/>
              <w:rPr>
                <w:rFonts w:ascii="Arial" w:hAnsi="Arial" w:cs="Arial"/>
                <w:color w:val="000000" w:themeColor="text1"/>
                <w:szCs w:val="21"/>
              </w:rPr>
            </w:pPr>
          </w:p>
        </w:tc>
        <w:tc>
          <w:tcPr>
            <w:tcW w:w="1187" w:type="dxa"/>
            <w:tcBorders>
              <w:top w:val="single" w:sz="4" w:space="0" w:color="auto"/>
            </w:tcBorders>
            <w:vAlign w:val="center"/>
          </w:tcPr>
          <w:p w:rsidR="002A0CFC" w:rsidRPr="00B24B80" w:rsidRDefault="002A0CFC" w:rsidP="00453C6F">
            <w:pPr>
              <w:adjustRightInd w:val="0"/>
              <w:snapToGrid w:val="0"/>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职工生活</w:t>
            </w:r>
          </w:p>
        </w:tc>
        <w:tc>
          <w:tcPr>
            <w:tcW w:w="1275" w:type="dxa"/>
            <w:tcBorders>
              <w:top w:val="single" w:sz="4" w:space="0" w:color="auto"/>
            </w:tcBorders>
            <w:vAlign w:val="center"/>
          </w:tcPr>
          <w:p w:rsidR="002A0CFC" w:rsidRPr="00B24B80" w:rsidRDefault="002A0CFC" w:rsidP="00453C6F">
            <w:pPr>
              <w:adjustRightInd w:val="0"/>
              <w:snapToGrid w:val="0"/>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生活垃圾</w:t>
            </w:r>
          </w:p>
        </w:tc>
        <w:tc>
          <w:tcPr>
            <w:tcW w:w="2977" w:type="dxa"/>
            <w:tcBorders>
              <w:top w:val="single" w:sz="4" w:space="0" w:color="auto"/>
            </w:tcBorders>
            <w:vAlign w:val="center"/>
          </w:tcPr>
          <w:p w:rsidR="002A0CFC" w:rsidRPr="00B24B80" w:rsidRDefault="002A0CFC"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集中收集后委托环卫部门统一清运</w:t>
            </w:r>
          </w:p>
        </w:tc>
        <w:tc>
          <w:tcPr>
            <w:tcW w:w="2694" w:type="dxa"/>
            <w:vMerge/>
            <w:vAlign w:val="center"/>
          </w:tcPr>
          <w:p w:rsidR="002A0CFC" w:rsidRPr="00B24B80" w:rsidRDefault="002A0CFC" w:rsidP="00453C6F">
            <w:pPr>
              <w:ind w:firstLineChars="50" w:firstLine="105"/>
              <w:jc w:val="center"/>
              <w:rPr>
                <w:rFonts w:ascii="Arial" w:hAnsi="Arial" w:cs="Arial"/>
                <w:color w:val="000000" w:themeColor="text1"/>
                <w:szCs w:val="21"/>
              </w:rPr>
            </w:pPr>
          </w:p>
        </w:tc>
      </w:tr>
      <w:tr w:rsidR="002A0CFC" w:rsidRPr="00B24B80" w:rsidTr="00F64400">
        <w:trPr>
          <w:trHeight w:val="425"/>
          <w:jc w:val="center"/>
        </w:trPr>
        <w:tc>
          <w:tcPr>
            <w:tcW w:w="944" w:type="dxa"/>
            <w:vAlign w:val="center"/>
          </w:tcPr>
          <w:p w:rsidR="002A0CFC" w:rsidRPr="00B24B80" w:rsidRDefault="002A0CFC"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噪</w:t>
            </w:r>
          </w:p>
          <w:p w:rsidR="002A0CFC" w:rsidRPr="00B24B80" w:rsidRDefault="002A0CFC"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声</w:t>
            </w:r>
          </w:p>
        </w:tc>
        <w:tc>
          <w:tcPr>
            <w:tcW w:w="5439" w:type="dxa"/>
            <w:gridSpan w:val="3"/>
            <w:tcBorders>
              <w:right w:val="single" w:sz="4" w:space="0" w:color="auto"/>
            </w:tcBorders>
            <w:vAlign w:val="center"/>
          </w:tcPr>
          <w:p w:rsidR="002A0CFC" w:rsidRPr="00B24B80" w:rsidRDefault="00AE067C" w:rsidP="00453C6F">
            <w:pPr>
              <w:ind w:firstLineChars="50" w:firstLine="105"/>
              <w:jc w:val="center"/>
              <w:rPr>
                <w:rFonts w:ascii="Arial" w:hAnsi="Arial" w:cs="Arial"/>
                <w:color w:val="000000" w:themeColor="text1"/>
                <w:szCs w:val="21"/>
              </w:rPr>
            </w:pPr>
            <w:r w:rsidRPr="00B24B80">
              <w:rPr>
                <w:rFonts w:ascii="Arial" w:hAnsi="Arial" w:cs="Arial" w:hint="eastAsia"/>
                <w:color w:val="000000" w:themeColor="text1"/>
                <w:szCs w:val="21"/>
              </w:rPr>
              <w:t>优先选用低噪声设备；合理布局，设备布置尽量远离车间墙体，以降低噪声的传播和干扰；生产时需紧闭门窗；定期对设备进行检查维修，避免因设备不正常运转产生高噪声现象。</w:t>
            </w:r>
          </w:p>
        </w:tc>
        <w:tc>
          <w:tcPr>
            <w:tcW w:w="2694" w:type="dxa"/>
            <w:tcBorders>
              <w:left w:val="single" w:sz="4" w:space="0" w:color="auto"/>
            </w:tcBorders>
            <w:vAlign w:val="center"/>
          </w:tcPr>
          <w:p w:rsidR="002A0CFC" w:rsidRPr="00B24B80" w:rsidRDefault="002A0CFC" w:rsidP="00F95047">
            <w:pPr>
              <w:ind w:firstLineChars="50" w:firstLine="105"/>
              <w:jc w:val="left"/>
              <w:rPr>
                <w:rFonts w:ascii="Arial" w:hAnsi="Arial" w:cs="Arial"/>
                <w:color w:val="000000" w:themeColor="text1"/>
                <w:szCs w:val="21"/>
              </w:rPr>
            </w:pPr>
            <w:r w:rsidRPr="00B24B80">
              <w:rPr>
                <w:rFonts w:ascii="Arial" w:hAnsi="Arial" w:cs="Arial" w:hint="eastAsia"/>
                <w:color w:val="000000" w:themeColor="text1"/>
                <w:szCs w:val="21"/>
              </w:rPr>
              <w:t>东、南、西、北侧厂界噪声排放达到《工业企业厂界环境噪声排放标准》中的</w:t>
            </w:r>
            <w:r w:rsidRPr="00B24B80">
              <w:rPr>
                <w:rFonts w:ascii="Arial" w:hAnsi="Arial" w:cs="Arial"/>
                <w:color w:val="000000" w:themeColor="text1"/>
                <w:szCs w:val="21"/>
              </w:rPr>
              <w:t>2</w:t>
            </w:r>
            <w:r w:rsidRPr="00B24B80">
              <w:rPr>
                <w:rFonts w:ascii="Arial" w:hAnsi="Arial" w:cs="Arial" w:hint="eastAsia"/>
                <w:color w:val="000000" w:themeColor="text1"/>
                <w:szCs w:val="21"/>
              </w:rPr>
              <w:t>类标准，夜间不生产</w:t>
            </w:r>
            <w:r w:rsidR="00D32704" w:rsidRPr="002A3AF4">
              <w:rPr>
                <w:rFonts w:ascii="Arial" w:hAnsi="Arial" w:cs="Arial" w:hint="eastAsia"/>
                <w:color w:val="000000" w:themeColor="text1"/>
                <w:szCs w:val="21"/>
              </w:rPr>
              <w:t>；</w:t>
            </w:r>
            <w:r w:rsidR="00D32704" w:rsidRPr="002A3AF4">
              <w:rPr>
                <w:rFonts w:ascii="Arial" w:hAnsi="Arial" w:cs="Arial" w:hint="eastAsia"/>
                <w:color w:val="00B0F0"/>
                <w:szCs w:val="21"/>
              </w:rPr>
              <w:t>敏感点（德信早安住宅小区、石鸽社区）的贡献值</w:t>
            </w:r>
            <w:r w:rsidR="002A3AF4" w:rsidRPr="002A3AF4">
              <w:rPr>
                <w:rFonts w:ascii="Arial" w:hAnsi="Arial" w:cs="Arial" w:hint="eastAsia"/>
                <w:color w:val="00B0F0"/>
                <w:szCs w:val="21"/>
              </w:rPr>
              <w:t>很小</w:t>
            </w:r>
            <w:r w:rsidR="00D32704" w:rsidRPr="002A3AF4">
              <w:rPr>
                <w:rFonts w:ascii="Arial" w:hAnsi="Arial" w:cs="Arial" w:hint="eastAsia"/>
                <w:color w:val="000000" w:themeColor="text1"/>
                <w:szCs w:val="21"/>
              </w:rPr>
              <w:t>，不会对敏感点产生影响</w:t>
            </w:r>
          </w:p>
        </w:tc>
      </w:tr>
      <w:tr w:rsidR="002A0CFC" w:rsidRPr="00B24B80">
        <w:trPr>
          <w:trHeight w:val="425"/>
          <w:jc w:val="center"/>
        </w:trPr>
        <w:tc>
          <w:tcPr>
            <w:tcW w:w="944" w:type="dxa"/>
            <w:tcBorders>
              <w:bottom w:val="single" w:sz="12" w:space="0" w:color="auto"/>
            </w:tcBorders>
            <w:vAlign w:val="center"/>
          </w:tcPr>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其</w:t>
            </w:r>
          </w:p>
          <w:p w:rsidR="002A0CFC" w:rsidRPr="00B24B80" w:rsidRDefault="002A0CFC">
            <w:pPr>
              <w:jc w:val="center"/>
              <w:rPr>
                <w:rFonts w:ascii="Arial" w:hAnsi="Arial" w:cs="Arial"/>
                <w:bCs/>
                <w:color w:val="000000" w:themeColor="text1"/>
                <w:szCs w:val="21"/>
              </w:rPr>
            </w:pPr>
            <w:r w:rsidRPr="00B24B80">
              <w:rPr>
                <w:rFonts w:ascii="Arial" w:hAnsi="Arial" w:cs="Arial" w:hint="eastAsia"/>
                <w:bCs/>
                <w:color w:val="000000" w:themeColor="text1"/>
                <w:szCs w:val="21"/>
              </w:rPr>
              <w:t>它</w:t>
            </w:r>
          </w:p>
        </w:tc>
        <w:tc>
          <w:tcPr>
            <w:tcW w:w="8133" w:type="dxa"/>
            <w:gridSpan w:val="4"/>
            <w:tcBorders>
              <w:bottom w:val="single" w:sz="12" w:space="0" w:color="auto"/>
            </w:tcBorders>
            <w:vAlign w:val="center"/>
          </w:tcPr>
          <w:p w:rsidR="002A0CFC" w:rsidRPr="00B24B80" w:rsidRDefault="002A0CFC" w:rsidP="006315CA">
            <w:pPr>
              <w:pStyle w:val="32"/>
              <w:spacing w:beforeLines="50" w:line="360" w:lineRule="auto"/>
              <w:ind w:firstLine="0"/>
              <w:rPr>
                <w:rFonts w:ascii="Arial" w:hAnsi="Arial" w:cs="Arial"/>
                <w:b/>
                <w:color w:val="000000" w:themeColor="text1"/>
                <w:sz w:val="23"/>
                <w:szCs w:val="23"/>
              </w:rPr>
            </w:pPr>
            <w:r w:rsidRPr="00B24B80">
              <w:rPr>
                <w:rFonts w:ascii="Arial" w:hAnsi="Arial" w:cs="Arial"/>
                <w:b/>
                <w:color w:val="000000" w:themeColor="text1"/>
                <w:sz w:val="23"/>
                <w:szCs w:val="23"/>
              </w:rPr>
              <w:t>8.1</w:t>
            </w:r>
            <w:r w:rsidRPr="00B24B80">
              <w:rPr>
                <w:rFonts w:ascii="Arial" w:hAnsi="Arial" w:cs="Arial" w:hint="eastAsia"/>
                <w:b/>
                <w:color w:val="000000" w:themeColor="text1"/>
                <w:sz w:val="23"/>
                <w:szCs w:val="23"/>
              </w:rPr>
              <w:t>环保投资估算</w:t>
            </w:r>
          </w:p>
          <w:p w:rsidR="002A0CFC" w:rsidRPr="00B24B80" w:rsidRDefault="002A0CFC" w:rsidP="0023637B">
            <w:pPr>
              <w:pStyle w:val="00121"/>
              <w:adjustRightInd w:val="0"/>
              <w:snapToGrid w:val="0"/>
              <w:spacing w:before="0" w:line="360" w:lineRule="auto"/>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本项目环保投资费用合计约</w:t>
            </w:r>
            <w:r w:rsidR="0023637B" w:rsidRPr="00B24B80">
              <w:rPr>
                <w:rFonts w:ascii="Arial" w:hAnsi="Arial" w:cs="Arial" w:hint="eastAsia"/>
                <w:color w:val="000000" w:themeColor="text1"/>
                <w:sz w:val="23"/>
                <w:szCs w:val="23"/>
              </w:rPr>
              <w:t>26</w:t>
            </w:r>
            <w:r w:rsidRPr="00B24B80">
              <w:rPr>
                <w:rFonts w:ascii="Arial" w:hAnsi="Arial" w:cs="Arial" w:hint="eastAsia"/>
                <w:color w:val="000000" w:themeColor="text1"/>
                <w:sz w:val="23"/>
                <w:szCs w:val="23"/>
              </w:rPr>
              <w:t>万元，约占项目总投资</w:t>
            </w:r>
            <w:r w:rsidRPr="00B24B80">
              <w:rPr>
                <w:rFonts w:ascii="Arial" w:hAnsi="Arial" w:cs="Arial"/>
                <w:color w:val="000000" w:themeColor="text1"/>
                <w:sz w:val="23"/>
                <w:szCs w:val="23"/>
              </w:rPr>
              <w:t>50</w:t>
            </w:r>
            <w:r w:rsidRPr="00B24B80">
              <w:rPr>
                <w:rFonts w:ascii="Arial" w:hAnsi="Arial" w:cs="Arial" w:hint="eastAsia"/>
                <w:color w:val="000000" w:themeColor="text1"/>
                <w:sz w:val="23"/>
                <w:szCs w:val="23"/>
              </w:rPr>
              <w:t>万元的</w:t>
            </w:r>
            <w:r w:rsidR="0023637B" w:rsidRPr="00B24B80">
              <w:rPr>
                <w:rFonts w:ascii="Arial" w:hAnsi="Arial" w:cs="Arial" w:hint="eastAsia"/>
                <w:color w:val="000000" w:themeColor="text1"/>
                <w:sz w:val="23"/>
                <w:szCs w:val="23"/>
              </w:rPr>
              <w:t>52</w:t>
            </w:r>
            <w:r w:rsidRPr="00B24B80">
              <w:rPr>
                <w:rFonts w:ascii="Arial" w:hAnsi="Arial" w:cs="Arial" w:hint="eastAsia"/>
                <w:color w:val="000000" w:themeColor="text1"/>
                <w:sz w:val="23"/>
                <w:szCs w:val="23"/>
              </w:rPr>
              <w:t>％，追加环保投资概算及预期达到效果见表</w:t>
            </w:r>
            <w:r w:rsidRPr="00B24B80">
              <w:rPr>
                <w:rFonts w:ascii="Arial" w:hAnsi="Arial" w:cs="Arial"/>
                <w:color w:val="000000" w:themeColor="text1"/>
                <w:sz w:val="23"/>
                <w:szCs w:val="23"/>
              </w:rPr>
              <w:t>8-1</w:t>
            </w:r>
            <w:r w:rsidRPr="00B24B80">
              <w:rPr>
                <w:rFonts w:ascii="Arial" w:hAnsi="Arial" w:cs="Arial" w:hint="eastAsia"/>
                <w:color w:val="000000" w:themeColor="text1"/>
                <w:sz w:val="23"/>
                <w:szCs w:val="23"/>
              </w:rPr>
              <w:t>。</w:t>
            </w:r>
          </w:p>
          <w:p w:rsidR="002A0CFC" w:rsidRPr="00B24B80" w:rsidRDefault="002A0CFC" w:rsidP="00453C6F">
            <w:pPr>
              <w:pStyle w:val="32"/>
              <w:spacing w:line="360" w:lineRule="auto"/>
              <w:ind w:firstLine="0"/>
              <w:jc w:val="center"/>
              <w:rPr>
                <w:rFonts w:ascii="Arial" w:hAnsi="Arial" w:cs="Arial"/>
                <w:b/>
                <w:color w:val="000000" w:themeColor="text1"/>
                <w:sz w:val="23"/>
                <w:szCs w:val="23"/>
              </w:rPr>
            </w:pPr>
            <w:r w:rsidRPr="00B24B80">
              <w:rPr>
                <w:rFonts w:ascii="Arial" w:hAnsi="Arial" w:cs="Arial" w:hint="eastAsia"/>
                <w:b/>
                <w:color w:val="000000" w:themeColor="text1"/>
                <w:sz w:val="23"/>
                <w:szCs w:val="23"/>
              </w:rPr>
              <w:t>表</w:t>
            </w:r>
            <w:r w:rsidRPr="00B24B80">
              <w:rPr>
                <w:rFonts w:ascii="Arial" w:hAnsi="Arial" w:cs="Arial"/>
                <w:b/>
                <w:color w:val="000000" w:themeColor="text1"/>
                <w:sz w:val="23"/>
                <w:szCs w:val="23"/>
              </w:rPr>
              <w:t xml:space="preserve">8-1 </w:t>
            </w:r>
            <w:r w:rsidRPr="00B24B80">
              <w:rPr>
                <w:rFonts w:ascii="Arial" w:hAnsi="Arial" w:cs="Arial" w:hint="eastAsia"/>
                <w:b/>
                <w:color w:val="000000" w:themeColor="text1"/>
                <w:sz w:val="23"/>
                <w:szCs w:val="23"/>
              </w:rPr>
              <w:t>项目污染防治措施变更需追加环保投资估算及预期效果</w:t>
            </w:r>
          </w:p>
          <w:tbl>
            <w:tblPr>
              <w:tblW w:w="788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750"/>
              <w:gridCol w:w="2865"/>
              <w:gridCol w:w="1356"/>
              <w:gridCol w:w="2916"/>
            </w:tblGrid>
            <w:tr w:rsidR="002A0CFC" w:rsidRPr="00B24B80">
              <w:trPr>
                <w:trHeight w:val="318"/>
                <w:jc w:val="center"/>
              </w:trPr>
              <w:tc>
                <w:tcPr>
                  <w:tcW w:w="750" w:type="dxa"/>
                  <w:tcBorders>
                    <w:top w:val="double" w:sz="4" w:space="0" w:color="auto"/>
                    <w:left w:val="double" w:sz="4"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szCs w:val="21"/>
                    </w:rPr>
                  </w:pPr>
                  <w:bookmarkStart w:id="82" w:name="_Toc119126362"/>
                  <w:r w:rsidRPr="00B24B80">
                    <w:rPr>
                      <w:rFonts w:ascii="Arial" w:hAnsi="Arial" w:cs="Arial" w:hint="eastAsia"/>
                      <w:color w:val="000000" w:themeColor="text1"/>
                      <w:szCs w:val="21"/>
                    </w:rPr>
                    <w:t>项目</w:t>
                  </w:r>
                </w:p>
              </w:tc>
              <w:tc>
                <w:tcPr>
                  <w:tcW w:w="2865" w:type="dxa"/>
                  <w:tcBorders>
                    <w:top w:val="double" w:sz="4" w:space="0" w:color="auto"/>
                    <w:left w:val="single" w:sz="6"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内容</w:t>
                  </w:r>
                </w:p>
              </w:tc>
              <w:tc>
                <w:tcPr>
                  <w:tcW w:w="1356" w:type="dxa"/>
                  <w:tcBorders>
                    <w:top w:val="double" w:sz="4" w:space="0" w:color="auto"/>
                    <w:left w:val="single" w:sz="6" w:space="0" w:color="auto"/>
                    <w:bottom w:val="single" w:sz="6" w:space="0" w:color="auto"/>
                    <w:right w:val="single" w:sz="6" w:space="0" w:color="auto"/>
                  </w:tcBorders>
                  <w:tcMar>
                    <w:left w:w="0" w:type="dxa"/>
                    <w:right w:w="0" w:type="dxa"/>
                  </w:tcMar>
                  <w:vAlign w:val="center"/>
                </w:tcPr>
                <w:p w:rsidR="002A0CFC" w:rsidRPr="00B24B80" w:rsidRDefault="002A0CFC">
                  <w:pPr>
                    <w:pStyle w:val="afff4"/>
                    <w:rPr>
                      <w:rFonts w:ascii="Arial" w:hAnsi="Arial" w:cs="Arial"/>
                      <w:b w:val="0"/>
                      <w:color w:val="000000" w:themeColor="text1"/>
                    </w:rPr>
                  </w:pPr>
                  <w:r w:rsidRPr="00B24B80">
                    <w:rPr>
                      <w:rFonts w:ascii="Arial" w:hAnsi="Arial" w:cs="Arial" w:hint="eastAsia"/>
                      <w:b w:val="0"/>
                      <w:color w:val="000000" w:themeColor="text1"/>
                    </w:rPr>
                    <w:t>投资（万元）</w:t>
                  </w:r>
                </w:p>
              </w:tc>
              <w:tc>
                <w:tcPr>
                  <w:tcW w:w="2916" w:type="dxa"/>
                  <w:tcBorders>
                    <w:top w:val="double" w:sz="4" w:space="0" w:color="auto"/>
                    <w:left w:val="single" w:sz="6" w:space="0" w:color="auto"/>
                    <w:bottom w:val="single" w:sz="6" w:space="0" w:color="auto"/>
                    <w:right w:val="double" w:sz="4"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环保效益</w:t>
                  </w:r>
                </w:p>
              </w:tc>
            </w:tr>
            <w:tr w:rsidR="002A0CFC" w:rsidRPr="00B24B80">
              <w:trPr>
                <w:trHeight w:val="435"/>
                <w:jc w:val="center"/>
              </w:trPr>
              <w:tc>
                <w:tcPr>
                  <w:tcW w:w="750"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废气</w:t>
                  </w:r>
                </w:p>
              </w:tc>
              <w:tc>
                <w:tcPr>
                  <w:tcW w:w="2865" w:type="dxa"/>
                  <w:tcBorders>
                    <w:top w:val="single" w:sz="6" w:space="0" w:color="auto"/>
                    <w:left w:val="single" w:sz="6" w:space="0" w:color="auto"/>
                    <w:bottom w:val="single" w:sz="4" w:space="0" w:color="auto"/>
                    <w:right w:val="single" w:sz="6" w:space="0" w:color="auto"/>
                  </w:tcBorders>
                  <w:tcMar>
                    <w:left w:w="0" w:type="dxa"/>
                    <w:right w:w="0" w:type="dxa"/>
                  </w:tcMar>
                  <w:vAlign w:val="center"/>
                </w:tcPr>
                <w:p w:rsidR="002A0CFC" w:rsidRPr="00B24B80" w:rsidRDefault="00E0105A" w:rsidP="0023637B">
                  <w:pPr>
                    <w:jc w:val="center"/>
                    <w:rPr>
                      <w:rFonts w:ascii="Arial" w:hAnsi="Arial" w:cs="Arial"/>
                      <w:color w:val="000000" w:themeColor="text1"/>
                      <w:szCs w:val="21"/>
                    </w:rPr>
                  </w:pPr>
                  <w:r w:rsidRPr="00B24B80">
                    <w:rPr>
                      <w:rFonts w:ascii="Arial" w:hAnsi="Arial" w:cs="Arial" w:hint="eastAsia"/>
                      <w:color w:val="000000" w:themeColor="text1"/>
                      <w:szCs w:val="21"/>
                    </w:rPr>
                    <w:t>集气罩、水喷淋设备、</w:t>
                  </w:r>
                  <w:r w:rsidR="0023637B" w:rsidRPr="00B24B80">
                    <w:rPr>
                      <w:rFonts w:ascii="Arial" w:hAnsi="Arial" w:cs="Arial" w:hint="eastAsia"/>
                      <w:color w:val="000000" w:themeColor="text1"/>
                      <w:szCs w:val="21"/>
                    </w:rPr>
                    <w:t>等离子废气处理设备</w:t>
                  </w:r>
                </w:p>
              </w:tc>
              <w:tc>
                <w:tcPr>
                  <w:tcW w:w="1356" w:type="dxa"/>
                  <w:tcBorders>
                    <w:top w:val="single" w:sz="6" w:space="0" w:color="auto"/>
                    <w:left w:val="single" w:sz="6" w:space="0" w:color="auto"/>
                    <w:bottom w:val="single" w:sz="4" w:space="0" w:color="auto"/>
                    <w:right w:val="single" w:sz="6" w:space="0" w:color="auto"/>
                  </w:tcBorders>
                  <w:vAlign w:val="center"/>
                </w:tcPr>
                <w:p w:rsidR="002A0CFC" w:rsidRPr="00B24B80" w:rsidRDefault="0023637B">
                  <w:pPr>
                    <w:jc w:val="center"/>
                    <w:rPr>
                      <w:rFonts w:ascii="Arial" w:hAnsi="Arial" w:cs="Arial"/>
                      <w:color w:val="000000" w:themeColor="text1"/>
                      <w:szCs w:val="21"/>
                    </w:rPr>
                  </w:pPr>
                  <w:r w:rsidRPr="00B24B80">
                    <w:rPr>
                      <w:rFonts w:ascii="Arial" w:hAnsi="Arial" w:cs="Arial" w:hint="eastAsia"/>
                      <w:color w:val="000000" w:themeColor="text1"/>
                      <w:szCs w:val="21"/>
                    </w:rPr>
                    <w:t>25</w:t>
                  </w:r>
                </w:p>
              </w:tc>
              <w:tc>
                <w:tcPr>
                  <w:tcW w:w="2916" w:type="dxa"/>
                  <w:tcBorders>
                    <w:top w:val="single" w:sz="6" w:space="0" w:color="auto"/>
                    <w:left w:val="single" w:sz="6" w:space="0" w:color="auto"/>
                    <w:bottom w:val="single" w:sz="4" w:space="0" w:color="auto"/>
                    <w:right w:val="double" w:sz="4" w:space="0" w:color="auto"/>
                  </w:tcBorders>
                  <w:tcMar>
                    <w:left w:w="0" w:type="dxa"/>
                    <w:right w:w="0" w:type="dxa"/>
                  </w:tcMar>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废气达标</w:t>
                  </w:r>
                </w:p>
              </w:tc>
            </w:tr>
            <w:tr w:rsidR="002A0CFC" w:rsidRPr="00B24B80">
              <w:trPr>
                <w:trHeight w:val="435"/>
                <w:jc w:val="center"/>
              </w:trPr>
              <w:tc>
                <w:tcPr>
                  <w:tcW w:w="750" w:type="dxa"/>
                  <w:tcBorders>
                    <w:top w:val="single" w:sz="6" w:space="0" w:color="auto"/>
                    <w:left w:val="double" w:sz="4" w:space="0" w:color="auto"/>
                    <w:bottom w:val="single" w:sz="6" w:space="0" w:color="auto"/>
                    <w:right w:val="single" w:sz="6"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固废</w:t>
                  </w:r>
                </w:p>
              </w:tc>
              <w:tc>
                <w:tcPr>
                  <w:tcW w:w="2865" w:type="dxa"/>
                  <w:tcBorders>
                    <w:top w:val="single" w:sz="6" w:space="0" w:color="auto"/>
                    <w:left w:val="single" w:sz="6" w:space="0" w:color="auto"/>
                    <w:bottom w:val="single" w:sz="4" w:space="0" w:color="auto"/>
                    <w:right w:val="single" w:sz="6" w:space="0" w:color="auto"/>
                  </w:tcBorders>
                  <w:tcMar>
                    <w:left w:w="0" w:type="dxa"/>
                    <w:right w:w="0" w:type="dxa"/>
                  </w:tcMar>
                  <w:vAlign w:val="center"/>
                </w:tcPr>
                <w:p w:rsidR="002A0CFC" w:rsidRPr="00B24B80" w:rsidRDefault="0023637B">
                  <w:pPr>
                    <w:jc w:val="center"/>
                    <w:rPr>
                      <w:rFonts w:ascii="Arial" w:hAnsi="Arial" w:cs="Arial"/>
                      <w:color w:val="000000" w:themeColor="text1"/>
                      <w:szCs w:val="21"/>
                    </w:rPr>
                  </w:pPr>
                  <w:r w:rsidRPr="00B24B80">
                    <w:rPr>
                      <w:rFonts w:ascii="Arial" w:hAnsi="Arial" w:cs="Arial" w:hint="eastAsia"/>
                      <w:color w:val="000000" w:themeColor="text1"/>
                      <w:szCs w:val="21"/>
                    </w:rPr>
                    <w:t>收集后委托环卫部门统一清运</w:t>
                  </w:r>
                  <w:r w:rsidR="002A0CFC" w:rsidRPr="00B24B80">
                    <w:rPr>
                      <w:rFonts w:ascii="Arial" w:hAnsi="Arial" w:cs="Arial" w:hint="eastAsia"/>
                      <w:color w:val="000000" w:themeColor="text1"/>
                      <w:szCs w:val="21"/>
                    </w:rPr>
                    <w:t>。</w:t>
                  </w:r>
                </w:p>
              </w:tc>
              <w:tc>
                <w:tcPr>
                  <w:tcW w:w="1356" w:type="dxa"/>
                  <w:tcBorders>
                    <w:top w:val="single" w:sz="6" w:space="0" w:color="auto"/>
                    <w:left w:val="single" w:sz="6" w:space="0" w:color="auto"/>
                    <w:bottom w:val="single" w:sz="4" w:space="0" w:color="auto"/>
                    <w:right w:val="single" w:sz="6" w:space="0" w:color="auto"/>
                  </w:tcBorders>
                  <w:vAlign w:val="center"/>
                </w:tcPr>
                <w:p w:rsidR="002A0CFC" w:rsidRPr="00B24B80" w:rsidRDefault="0023637B">
                  <w:pPr>
                    <w:jc w:val="center"/>
                    <w:rPr>
                      <w:rFonts w:ascii="Arial" w:hAnsi="Arial" w:cs="Arial"/>
                      <w:color w:val="000000" w:themeColor="text1"/>
                      <w:szCs w:val="21"/>
                    </w:rPr>
                  </w:pPr>
                  <w:r w:rsidRPr="00B24B80">
                    <w:rPr>
                      <w:rFonts w:ascii="Arial" w:hAnsi="Arial" w:cs="Arial" w:hint="eastAsia"/>
                      <w:color w:val="000000" w:themeColor="text1"/>
                      <w:szCs w:val="21"/>
                    </w:rPr>
                    <w:t>1</w:t>
                  </w:r>
                </w:p>
              </w:tc>
              <w:tc>
                <w:tcPr>
                  <w:tcW w:w="2916" w:type="dxa"/>
                  <w:tcBorders>
                    <w:top w:val="single" w:sz="6" w:space="0" w:color="auto"/>
                    <w:left w:val="single" w:sz="6" w:space="0" w:color="auto"/>
                    <w:bottom w:val="single" w:sz="4" w:space="0" w:color="auto"/>
                    <w:right w:val="double" w:sz="4" w:space="0" w:color="auto"/>
                  </w:tcBorders>
                  <w:tcMar>
                    <w:left w:w="0" w:type="dxa"/>
                    <w:right w:w="0" w:type="dxa"/>
                  </w:tcMar>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噪声达标</w:t>
                  </w:r>
                </w:p>
              </w:tc>
            </w:tr>
            <w:tr w:rsidR="002A0CFC" w:rsidRPr="00B24B80">
              <w:trPr>
                <w:trHeight w:val="318"/>
                <w:jc w:val="center"/>
              </w:trPr>
              <w:tc>
                <w:tcPr>
                  <w:tcW w:w="3615" w:type="dxa"/>
                  <w:gridSpan w:val="2"/>
                  <w:tcBorders>
                    <w:top w:val="single" w:sz="6" w:space="0" w:color="auto"/>
                    <w:left w:val="double" w:sz="4" w:space="0" w:color="auto"/>
                    <w:bottom w:val="double" w:sz="4" w:space="0" w:color="auto"/>
                    <w:right w:val="single" w:sz="6" w:space="0" w:color="auto"/>
                  </w:tcBorders>
                  <w:vAlign w:val="center"/>
                </w:tcPr>
                <w:p w:rsidR="002A0CFC" w:rsidRPr="00B24B80" w:rsidRDefault="002A0CFC">
                  <w:pPr>
                    <w:jc w:val="center"/>
                    <w:rPr>
                      <w:rFonts w:ascii="Arial" w:hAnsi="Arial" w:cs="Arial"/>
                      <w:color w:val="000000" w:themeColor="text1"/>
                      <w:szCs w:val="21"/>
                    </w:rPr>
                  </w:pPr>
                  <w:r w:rsidRPr="00B24B80">
                    <w:rPr>
                      <w:rFonts w:ascii="Arial" w:hAnsi="Arial" w:cs="Arial" w:hint="eastAsia"/>
                      <w:color w:val="000000" w:themeColor="text1"/>
                      <w:szCs w:val="21"/>
                    </w:rPr>
                    <w:t>合</w:t>
                  </w:r>
                  <w:r w:rsidRPr="00B24B80">
                    <w:rPr>
                      <w:rFonts w:ascii="Arial" w:hAnsi="Arial" w:cs="Arial"/>
                      <w:color w:val="000000" w:themeColor="text1"/>
                      <w:szCs w:val="21"/>
                    </w:rPr>
                    <w:t xml:space="preserve">    </w:t>
                  </w:r>
                  <w:r w:rsidRPr="00B24B80">
                    <w:rPr>
                      <w:rFonts w:ascii="Arial" w:hAnsi="Arial" w:cs="Arial" w:hint="eastAsia"/>
                      <w:color w:val="000000" w:themeColor="text1"/>
                      <w:szCs w:val="21"/>
                    </w:rPr>
                    <w:t>计</w:t>
                  </w:r>
                </w:p>
              </w:tc>
              <w:tc>
                <w:tcPr>
                  <w:tcW w:w="1356" w:type="dxa"/>
                  <w:tcBorders>
                    <w:top w:val="single" w:sz="6" w:space="0" w:color="auto"/>
                    <w:left w:val="single" w:sz="6" w:space="0" w:color="auto"/>
                    <w:bottom w:val="double" w:sz="4" w:space="0" w:color="auto"/>
                    <w:right w:val="single" w:sz="6" w:space="0" w:color="auto"/>
                  </w:tcBorders>
                  <w:vAlign w:val="center"/>
                </w:tcPr>
                <w:p w:rsidR="002A0CFC" w:rsidRPr="00B24B80" w:rsidRDefault="0023637B">
                  <w:pPr>
                    <w:jc w:val="center"/>
                    <w:rPr>
                      <w:rFonts w:ascii="Arial" w:hAnsi="Arial" w:cs="Arial"/>
                      <w:color w:val="000000" w:themeColor="text1"/>
                      <w:szCs w:val="21"/>
                    </w:rPr>
                  </w:pPr>
                  <w:r w:rsidRPr="00B24B80">
                    <w:rPr>
                      <w:rFonts w:ascii="Arial" w:hAnsi="Arial" w:cs="Arial" w:hint="eastAsia"/>
                      <w:color w:val="000000" w:themeColor="text1"/>
                      <w:szCs w:val="21"/>
                    </w:rPr>
                    <w:t>26</w:t>
                  </w:r>
                </w:p>
              </w:tc>
              <w:tc>
                <w:tcPr>
                  <w:tcW w:w="2916" w:type="dxa"/>
                  <w:tcBorders>
                    <w:top w:val="single" w:sz="6" w:space="0" w:color="auto"/>
                    <w:left w:val="single" w:sz="6" w:space="0" w:color="auto"/>
                    <w:bottom w:val="double" w:sz="4" w:space="0" w:color="auto"/>
                    <w:right w:val="double" w:sz="4" w:space="0" w:color="auto"/>
                  </w:tcBorders>
                  <w:tcMar>
                    <w:left w:w="0" w:type="dxa"/>
                    <w:right w:w="0" w:type="dxa"/>
                  </w:tcMar>
                  <w:vAlign w:val="center"/>
                </w:tcPr>
                <w:p w:rsidR="002A0CFC" w:rsidRPr="00B24B80" w:rsidRDefault="002A0CFC">
                  <w:pPr>
                    <w:jc w:val="center"/>
                    <w:rPr>
                      <w:rFonts w:ascii="Arial" w:hAnsi="Arial" w:cs="Arial"/>
                      <w:color w:val="000000" w:themeColor="text1"/>
                      <w:szCs w:val="21"/>
                    </w:rPr>
                  </w:pPr>
                  <w:r w:rsidRPr="00B24B80">
                    <w:rPr>
                      <w:rFonts w:ascii="Arial" w:hAnsi="Arial" w:cs="Arial"/>
                      <w:color w:val="000000" w:themeColor="text1"/>
                      <w:szCs w:val="21"/>
                    </w:rPr>
                    <w:t>—</w:t>
                  </w:r>
                </w:p>
              </w:tc>
            </w:tr>
            <w:bookmarkEnd w:id="82"/>
          </w:tbl>
          <w:p w:rsidR="002A0CFC" w:rsidRPr="00B24B80" w:rsidRDefault="002A0CFC">
            <w:pPr>
              <w:pStyle w:val="32"/>
              <w:spacing w:line="20" w:lineRule="exact"/>
              <w:ind w:firstLine="0"/>
              <w:rPr>
                <w:rFonts w:ascii="Arial" w:hAnsi="Arial" w:cs="Arial"/>
                <w:b/>
                <w:color w:val="000000" w:themeColor="text1"/>
                <w:sz w:val="23"/>
                <w:szCs w:val="23"/>
              </w:rPr>
            </w:pPr>
          </w:p>
          <w:p w:rsidR="002A0CFC" w:rsidRPr="00B24B80" w:rsidRDefault="002A0CFC" w:rsidP="006315CA">
            <w:pPr>
              <w:pStyle w:val="32"/>
              <w:spacing w:beforeLines="50" w:line="360" w:lineRule="auto"/>
              <w:ind w:firstLine="0"/>
              <w:rPr>
                <w:rFonts w:ascii="Arial" w:hAnsi="Arial" w:cs="Arial"/>
                <w:b/>
                <w:color w:val="000000" w:themeColor="text1"/>
                <w:sz w:val="23"/>
                <w:szCs w:val="23"/>
              </w:rPr>
            </w:pPr>
            <w:r w:rsidRPr="00B24B80">
              <w:rPr>
                <w:rFonts w:ascii="Arial" w:hAnsi="Arial" w:cs="Arial"/>
                <w:b/>
                <w:color w:val="000000" w:themeColor="text1"/>
                <w:sz w:val="23"/>
                <w:szCs w:val="23"/>
              </w:rPr>
              <w:t>8.2</w:t>
            </w:r>
            <w:r w:rsidRPr="00B24B80">
              <w:rPr>
                <w:rFonts w:ascii="Arial" w:hAnsi="Arial" w:cs="Arial" w:hint="eastAsia"/>
                <w:b/>
                <w:bCs/>
                <w:color w:val="000000" w:themeColor="text1"/>
                <w:sz w:val="23"/>
                <w:szCs w:val="23"/>
              </w:rPr>
              <w:t>生态保护及水土流失防护措施及预期效果</w:t>
            </w:r>
          </w:p>
          <w:p w:rsidR="002A0CFC" w:rsidRPr="00B24B80" w:rsidRDefault="002A0CFC">
            <w:pPr>
              <w:pStyle w:val="00121"/>
              <w:adjustRightInd w:val="0"/>
              <w:snapToGrid w:val="0"/>
              <w:spacing w:before="0" w:line="360" w:lineRule="auto"/>
              <w:ind w:firstLine="460"/>
              <w:rPr>
                <w:rFonts w:ascii="Arial" w:hAnsi="Arial" w:cs="Arial"/>
                <w:color w:val="000000" w:themeColor="text1"/>
                <w:sz w:val="23"/>
                <w:szCs w:val="23"/>
              </w:rPr>
            </w:pPr>
            <w:r w:rsidRPr="00B24B80">
              <w:rPr>
                <w:rFonts w:ascii="Arial" w:hAnsi="Arial" w:cs="Arial" w:hint="eastAsia"/>
                <w:color w:val="000000" w:themeColor="text1"/>
                <w:sz w:val="23"/>
                <w:szCs w:val="23"/>
              </w:rPr>
              <w:t>建设单位应采取有效且简便的防治措施对项目生产过程中产生的各种污染物进行治理，尽量减少废气、噪声、固废带来的不良影响，将污染物对周围环境所会产生的影响降到最低。本项目外排的污染物经相应的有效的措施处理后，对附近的空气、水体、土壤和植被等的影响可明显减少。</w:t>
            </w: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pPr>
              <w:pStyle w:val="00121"/>
              <w:adjustRightInd w:val="0"/>
              <w:snapToGrid w:val="0"/>
              <w:spacing w:before="0" w:line="360" w:lineRule="auto"/>
              <w:ind w:firstLine="460"/>
              <w:rPr>
                <w:rFonts w:ascii="Arial" w:hAnsi="Arial" w:cs="Arial"/>
                <w:color w:val="000000" w:themeColor="text1"/>
                <w:sz w:val="23"/>
                <w:szCs w:val="23"/>
              </w:rPr>
            </w:pPr>
          </w:p>
          <w:p w:rsidR="00EA7296" w:rsidRPr="00B24B80" w:rsidRDefault="00EA7296" w:rsidP="00A76A98">
            <w:pPr>
              <w:pStyle w:val="00121"/>
              <w:adjustRightInd w:val="0"/>
              <w:snapToGrid w:val="0"/>
              <w:spacing w:before="0" w:line="360" w:lineRule="auto"/>
              <w:ind w:firstLineChars="0" w:firstLine="0"/>
              <w:rPr>
                <w:rFonts w:ascii="Arial" w:hAnsi="Arial" w:cs="Arial"/>
                <w:color w:val="000000" w:themeColor="text1"/>
                <w:sz w:val="23"/>
              </w:rPr>
            </w:pPr>
          </w:p>
        </w:tc>
      </w:tr>
    </w:tbl>
    <w:p w:rsidR="002A0CFC" w:rsidRPr="00B24B80" w:rsidRDefault="002A0CFC">
      <w:pPr>
        <w:pStyle w:val="1"/>
        <w:spacing w:before="0" w:after="0" w:line="360" w:lineRule="auto"/>
        <w:rPr>
          <w:rFonts w:ascii="Arial" w:hAnsi="Arial" w:cs="Arial"/>
          <w:color w:val="000000" w:themeColor="text1"/>
          <w:sz w:val="24"/>
          <w:szCs w:val="24"/>
        </w:rPr>
      </w:pPr>
      <w:bookmarkStart w:id="83" w:name="_Toc186017766"/>
      <w:bookmarkStart w:id="84" w:name="_Toc156031844"/>
      <w:bookmarkStart w:id="85" w:name="_Toc157220255"/>
      <w:bookmarkStart w:id="86" w:name="_Toc291014884"/>
      <w:r w:rsidRPr="00B24B80">
        <w:rPr>
          <w:rFonts w:ascii="Arial" w:hAnsi="Arial" w:cs="Arial"/>
          <w:color w:val="000000" w:themeColor="text1"/>
          <w:sz w:val="24"/>
          <w:szCs w:val="24"/>
        </w:rPr>
        <w:lastRenderedPageBreak/>
        <w:t xml:space="preserve">9 </w:t>
      </w:r>
      <w:r w:rsidRPr="00B24B80">
        <w:rPr>
          <w:rFonts w:ascii="Arial" w:hAnsi="Arial" w:cs="Arial" w:hint="eastAsia"/>
          <w:color w:val="000000" w:themeColor="text1"/>
          <w:sz w:val="24"/>
          <w:szCs w:val="24"/>
        </w:rPr>
        <w:t>结论与建议</w:t>
      </w:r>
      <w:bookmarkEnd w:id="83"/>
      <w:bookmarkEnd w:id="84"/>
      <w:bookmarkEnd w:id="85"/>
      <w:bookmarkEnd w:id="86"/>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072"/>
      </w:tblGrid>
      <w:tr w:rsidR="002A0CFC" w:rsidRPr="00B24B80">
        <w:trPr>
          <w:trHeight w:val="12740"/>
          <w:jc w:val="center"/>
        </w:trPr>
        <w:tc>
          <w:tcPr>
            <w:tcW w:w="9072" w:type="dxa"/>
            <w:tcBorders>
              <w:top w:val="single" w:sz="12" w:space="0" w:color="auto"/>
              <w:bottom w:val="single" w:sz="12" w:space="0" w:color="auto"/>
            </w:tcBorders>
          </w:tcPr>
          <w:p w:rsidR="002A0CFC" w:rsidRPr="00B24B80" w:rsidRDefault="002A0CFC" w:rsidP="006315CA">
            <w:pPr>
              <w:pStyle w:val="2"/>
              <w:spacing w:beforeLines="50" w:line="360" w:lineRule="auto"/>
              <w:rPr>
                <w:rFonts w:ascii="Arial" w:eastAsia="宋体" w:hAnsi="Arial" w:cs="Arial"/>
                <w:color w:val="000000" w:themeColor="text1"/>
                <w:sz w:val="23"/>
                <w:szCs w:val="23"/>
              </w:rPr>
            </w:pPr>
            <w:bookmarkStart w:id="87" w:name="_Toc156031845"/>
            <w:bookmarkStart w:id="88" w:name="_Toc157220256"/>
            <w:r w:rsidRPr="00B24B80">
              <w:rPr>
                <w:rFonts w:ascii="Arial" w:eastAsia="宋体" w:hAnsi="Arial" w:cs="Arial"/>
                <w:color w:val="000000" w:themeColor="text1"/>
                <w:sz w:val="23"/>
                <w:szCs w:val="23"/>
              </w:rPr>
              <w:t>9.1</w:t>
            </w:r>
            <w:r w:rsidRPr="00B24B80">
              <w:rPr>
                <w:rFonts w:ascii="Arial" w:eastAsia="宋体" w:hAnsi="Arial" w:cs="Arial" w:hint="eastAsia"/>
                <w:color w:val="000000" w:themeColor="text1"/>
                <w:sz w:val="23"/>
                <w:szCs w:val="23"/>
              </w:rPr>
              <w:t>环评结论</w:t>
            </w:r>
            <w:bookmarkEnd w:id="87"/>
            <w:bookmarkEnd w:id="88"/>
          </w:p>
          <w:p w:rsidR="002A0CFC" w:rsidRPr="00B24B80" w:rsidRDefault="002A0CFC">
            <w:pPr>
              <w:pStyle w:val="3"/>
              <w:spacing w:before="0" w:after="0" w:line="360" w:lineRule="auto"/>
              <w:rPr>
                <w:rFonts w:ascii="Arial" w:hAnsi="Arial" w:cs="Arial"/>
                <w:color w:val="000000" w:themeColor="text1"/>
                <w:sz w:val="23"/>
                <w:szCs w:val="23"/>
              </w:rPr>
            </w:pPr>
            <w:bookmarkStart w:id="89" w:name="_Toc155254296"/>
            <w:bookmarkStart w:id="90" w:name="_Toc156031846"/>
            <w:r w:rsidRPr="00B24B80">
              <w:rPr>
                <w:rFonts w:ascii="Arial" w:hAnsi="Arial" w:cs="Arial"/>
                <w:color w:val="000000" w:themeColor="text1"/>
                <w:sz w:val="23"/>
                <w:szCs w:val="23"/>
              </w:rPr>
              <w:t>9.1.1</w:t>
            </w:r>
            <w:r w:rsidRPr="00B24B80">
              <w:rPr>
                <w:rFonts w:ascii="Arial" w:hAnsi="Arial" w:cs="Arial" w:hint="eastAsia"/>
                <w:color w:val="000000" w:themeColor="text1"/>
                <w:sz w:val="23"/>
                <w:szCs w:val="23"/>
              </w:rPr>
              <w:t>项目基本情况</w:t>
            </w:r>
            <w:bookmarkEnd w:id="89"/>
            <w:bookmarkEnd w:id="90"/>
          </w:p>
          <w:p w:rsidR="002A0CFC" w:rsidRPr="00B24B80" w:rsidRDefault="002A0CFC">
            <w:pPr>
              <w:autoSpaceDE w:val="0"/>
              <w:autoSpaceDN w:val="0"/>
              <w:adjustRightInd w:val="0"/>
              <w:spacing w:line="360" w:lineRule="auto"/>
              <w:ind w:firstLine="480"/>
              <w:rPr>
                <w:rFonts w:ascii="Arial" w:hAnsi="Arial" w:cs="Arial"/>
                <w:bCs/>
                <w:color w:val="000000" w:themeColor="text1"/>
                <w:kern w:val="28"/>
                <w:sz w:val="23"/>
                <w:szCs w:val="23"/>
              </w:rPr>
            </w:pPr>
            <w:r w:rsidRPr="00B24B80">
              <w:rPr>
                <w:rFonts w:ascii="Arial" w:hAnsi="Arial" w:cs="Arial" w:hint="eastAsia"/>
                <w:bCs/>
                <w:color w:val="000000" w:themeColor="text1"/>
                <w:kern w:val="28"/>
                <w:sz w:val="23"/>
                <w:szCs w:val="23"/>
              </w:rPr>
              <w:t>杭州皇爵工艺品有限公司位于杭州市余杭区中泰街道环园南路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楼，经营范围为生产：工艺蜡烛、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蜡烛；销售：</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灯、塑料制品、工艺艺术品（除文物）、金属制品、玻璃制品、电子产品（除电子出版物）、工艺蜡烛、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蜡烛。企业租用杭州华春仪表有限公司位于杭州市余杭区中泰街道环园南路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楼的闲置厂房，共租借建筑面积为</w:t>
            </w:r>
            <w:r w:rsidRPr="00B24B80">
              <w:rPr>
                <w:rFonts w:ascii="Arial" w:hAnsi="Arial" w:cs="Arial"/>
                <w:bCs/>
                <w:color w:val="000000" w:themeColor="text1"/>
                <w:kern w:val="28"/>
                <w:sz w:val="23"/>
                <w:szCs w:val="23"/>
              </w:rPr>
              <w:t>1800</w:t>
            </w:r>
            <w:r w:rsidRPr="00B24B80">
              <w:rPr>
                <w:rFonts w:ascii="Arial" w:hAnsi="Arial" w:cs="Arial" w:hint="eastAsia"/>
                <w:bCs/>
                <w:color w:val="000000" w:themeColor="text1"/>
                <w:kern w:val="28"/>
                <w:sz w:val="23"/>
                <w:szCs w:val="23"/>
              </w:rPr>
              <w:t>平方米。项目投产后预计年产</w:t>
            </w:r>
            <w:r w:rsidRPr="00B24B80">
              <w:rPr>
                <w:rFonts w:ascii="Arial" w:hAnsi="Arial" w:cs="Arial"/>
                <w:bCs/>
                <w:color w:val="000000" w:themeColor="text1"/>
                <w:kern w:val="28"/>
                <w:sz w:val="23"/>
                <w:szCs w:val="23"/>
              </w:rPr>
              <w:t>250</w:t>
            </w:r>
            <w:r w:rsidRPr="00B24B80">
              <w:rPr>
                <w:rFonts w:ascii="Arial" w:hAnsi="Arial" w:cs="Arial" w:hint="eastAsia"/>
                <w:bCs/>
                <w:color w:val="000000" w:themeColor="text1"/>
                <w:kern w:val="28"/>
                <w:sz w:val="23"/>
                <w:szCs w:val="23"/>
              </w:rPr>
              <w:t>吨工艺蜡烛、</w:t>
            </w:r>
            <w:r w:rsidRPr="00B24B80">
              <w:rPr>
                <w:rFonts w:ascii="Arial" w:hAnsi="Arial" w:cs="Arial"/>
                <w:bCs/>
                <w:color w:val="000000" w:themeColor="text1"/>
                <w:kern w:val="28"/>
                <w:sz w:val="23"/>
                <w:szCs w:val="23"/>
              </w:rPr>
              <w:t>50</w:t>
            </w:r>
            <w:r w:rsidRPr="00B24B80">
              <w:rPr>
                <w:rFonts w:ascii="Arial" w:hAnsi="Arial" w:cs="Arial" w:hint="eastAsia"/>
                <w:bCs/>
                <w:color w:val="000000" w:themeColor="text1"/>
                <w:kern w:val="28"/>
                <w:sz w:val="23"/>
                <w:szCs w:val="23"/>
              </w:rPr>
              <w:t>吨</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w:t>
            </w:r>
          </w:p>
          <w:p w:rsidR="002A0CFC" w:rsidRPr="00B24B80" w:rsidRDefault="002A0CFC">
            <w:pPr>
              <w:pStyle w:val="3"/>
              <w:spacing w:before="0" w:after="0" w:line="360" w:lineRule="auto"/>
              <w:rPr>
                <w:rFonts w:ascii="Arial" w:hAnsi="Arial" w:cs="Arial"/>
                <w:bCs w:val="0"/>
                <w:color w:val="000000" w:themeColor="text1"/>
                <w:kern w:val="28"/>
                <w:sz w:val="23"/>
                <w:szCs w:val="23"/>
              </w:rPr>
            </w:pPr>
            <w:bookmarkStart w:id="91" w:name="_Toc156031848"/>
            <w:bookmarkStart w:id="92" w:name="_Toc155254297"/>
            <w:r w:rsidRPr="00B24B80">
              <w:rPr>
                <w:rFonts w:ascii="Arial" w:hAnsi="Arial" w:cs="Arial"/>
                <w:color w:val="000000" w:themeColor="text1"/>
                <w:sz w:val="23"/>
                <w:szCs w:val="23"/>
              </w:rPr>
              <w:t>9.1.2</w:t>
            </w:r>
            <w:r w:rsidRPr="00B24B80">
              <w:rPr>
                <w:rFonts w:ascii="Arial" w:hAnsi="Arial" w:cs="Arial" w:hint="eastAsia"/>
                <w:color w:val="000000" w:themeColor="text1"/>
                <w:sz w:val="23"/>
                <w:szCs w:val="23"/>
              </w:rPr>
              <w:t>环境现状分析结论</w:t>
            </w:r>
            <w:bookmarkEnd w:id="91"/>
            <w:bookmarkEnd w:id="92"/>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bCs/>
                <w:color w:val="000000" w:themeColor="text1"/>
                <w:sz w:val="23"/>
                <w:szCs w:val="23"/>
              </w:rPr>
              <w:t>(1)</w:t>
            </w:r>
            <w:r w:rsidRPr="00B24B80">
              <w:rPr>
                <w:rFonts w:ascii="Arial" w:hAnsi="Arial" w:cs="Arial" w:hint="eastAsia"/>
                <w:bCs/>
                <w:color w:val="000000" w:themeColor="text1"/>
                <w:sz w:val="23"/>
                <w:szCs w:val="23"/>
              </w:rPr>
              <w:t>地表水环境质量现状</w:t>
            </w:r>
          </w:p>
          <w:p w:rsidR="002A0CFC" w:rsidRPr="00B24B80" w:rsidRDefault="002A0CFC">
            <w:pPr>
              <w:spacing w:line="360" w:lineRule="auto"/>
              <w:ind w:firstLineChars="200" w:firstLine="460"/>
              <w:rPr>
                <w:rFonts w:ascii="Arial" w:hAnsi="Arial" w:cs="Arial"/>
                <w:bCs/>
                <w:color w:val="000000" w:themeColor="text1"/>
                <w:sz w:val="23"/>
                <w:szCs w:val="23"/>
              </w:rPr>
            </w:pPr>
            <w:r w:rsidRPr="00B24B80">
              <w:rPr>
                <w:rFonts w:ascii="Arial" w:hAnsi="Arial" w:cs="Arial" w:hint="eastAsia"/>
                <w:bCs/>
                <w:color w:val="000000" w:themeColor="text1"/>
                <w:sz w:val="23"/>
                <w:szCs w:val="23"/>
              </w:rPr>
              <w:t>本项目附近自然水体为余杭塘河（余杭闸</w:t>
            </w:r>
            <w:r w:rsidRPr="00B24B80">
              <w:rPr>
                <w:rFonts w:ascii="Arial" w:hAnsi="Arial" w:cs="Arial"/>
                <w:bCs/>
                <w:color w:val="000000" w:themeColor="text1"/>
                <w:sz w:val="23"/>
                <w:szCs w:val="23"/>
              </w:rPr>
              <w:t>-</w:t>
            </w:r>
            <w:r w:rsidRPr="00B24B80">
              <w:rPr>
                <w:rFonts w:ascii="Arial" w:hAnsi="Arial" w:cs="Arial" w:hint="eastAsia"/>
                <w:bCs/>
                <w:color w:val="000000" w:themeColor="text1"/>
                <w:sz w:val="23"/>
                <w:szCs w:val="23"/>
              </w:rPr>
              <w:t>绕城公路桥），</w:t>
            </w:r>
            <w:r w:rsidRPr="00B24B80">
              <w:rPr>
                <w:rFonts w:ascii="Arial" w:hAnsi="Arial" w:cs="Arial"/>
                <w:bCs/>
                <w:color w:val="000000" w:themeColor="text1"/>
                <w:sz w:val="23"/>
                <w:szCs w:val="23"/>
              </w:rPr>
              <w:t>2016</w:t>
            </w:r>
            <w:r w:rsidRPr="00B24B80">
              <w:rPr>
                <w:rFonts w:ascii="Arial" w:hAnsi="Arial" w:cs="Arial" w:hint="eastAsia"/>
                <w:bCs/>
                <w:color w:val="000000" w:themeColor="text1"/>
                <w:sz w:val="23"/>
                <w:szCs w:val="23"/>
              </w:rPr>
              <w:t>年</w:t>
            </w:r>
            <w:r w:rsidRPr="00B24B80">
              <w:rPr>
                <w:rFonts w:ascii="Arial" w:hAnsi="Arial" w:cs="Arial"/>
                <w:bCs/>
                <w:color w:val="000000" w:themeColor="text1"/>
                <w:sz w:val="23"/>
                <w:szCs w:val="23"/>
              </w:rPr>
              <w:t>9</w:t>
            </w:r>
            <w:r w:rsidRPr="00B24B80">
              <w:rPr>
                <w:rFonts w:ascii="Arial" w:hAnsi="Arial" w:cs="Arial" w:hint="eastAsia"/>
                <w:bCs/>
                <w:color w:val="000000" w:themeColor="text1"/>
                <w:sz w:val="23"/>
                <w:szCs w:val="23"/>
              </w:rPr>
              <w:t>月</w:t>
            </w:r>
            <w:r w:rsidRPr="00B24B80">
              <w:rPr>
                <w:rFonts w:ascii="Arial" w:hAnsi="Arial" w:cs="Arial"/>
                <w:bCs/>
                <w:color w:val="000000" w:themeColor="text1"/>
                <w:sz w:val="23"/>
                <w:szCs w:val="23"/>
              </w:rPr>
              <w:t>9</w:t>
            </w:r>
            <w:r w:rsidRPr="00B24B80">
              <w:rPr>
                <w:rFonts w:ascii="Arial" w:hAnsi="Arial" w:cs="Arial" w:hint="eastAsia"/>
                <w:bCs/>
                <w:color w:val="000000" w:themeColor="text1"/>
                <w:sz w:val="23"/>
                <w:szCs w:val="23"/>
              </w:rPr>
              <w:t>日对蒋家谭港幸福河与蒋家谭交接处断面的现场监测数据</w:t>
            </w:r>
            <w:r w:rsidRPr="00B24B80">
              <w:rPr>
                <w:rFonts w:ascii="Arial" w:hAnsi="Arial" w:cs="Arial" w:hint="eastAsia"/>
                <w:color w:val="000000" w:themeColor="text1"/>
                <w:sz w:val="23"/>
                <w:szCs w:val="23"/>
              </w:rPr>
              <w:t>，</w:t>
            </w:r>
            <w:r w:rsidRPr="00B24B80">
              <w:rPr>
                <w:rFonts w:ascii="Arial" w:hAnsi="Arial" w:cs="Arial" w:hint="eastAsia"/>
                <w:bCs/>
                <w:color w:val="000000" w:themeColor="text1"/>
                <w:sz w:val="23"/>
                <w:szCs w:val="23"/>
              </w:rPr>
              <w:t>根据《地表水环境质量标准》（</w:t>
            </w:r>
            <w:r w:rsidRPr="00B24B80">
              <w:rPr>
                <w:rFonts w:ascii="Arial" w:hAnsi="Arial" w:cs="Arial"/>
                <w:bCs/>
                <w:color w:val="000000" w:themeColor="text1"/>
                <w:sz w:val="23"/>
                <w:szCs w:val="23"/>
              </w:rPr>
              <w:t>GB3838-2002</w:t>
            </w:r>
            <w:r w:rsidRPr="00B24B80">
              <w:rPr>
                <w:rFonts w:ascii="Arial" w:hAnsi="Arial" w:cs="Arial" w:hint="eastAsia"/>
                <w:bCs/>
                <w:color w:val="000000" w:themeColor="text1"/>
                <w:sz w:val="23"/>
                <w:szCs w:val="23"/>
              </w:rPr>
              <w:t>）中的单因子评价方法，分析评价结果显示</w:t>
            </w:r>
            <w:r w:rsidRPr="00B24B80">
              <w:rPr>
                <w:rFonts w:ascii="Arial" w:hAnsi="Arial" w:cs="Arial" w:hint="eastAsia"/>
                <w:color w:val="000000" w:themeColor="text1"/>
                <w:sz w:val="23"/>
                <w:szCs w:val="23"/>
              </w:rPr>
              <w:t>蒋家谭港幸福河与蒋家谭交接处断面</w:t>
            </w:r>
            <w:r w:rsidRPr="00B24B80">
              <w:rPr>
                <w:rFonts w:ascii="Arial" w:hAnsi="Arial" w:cs="Arial" w:hint="eastAsia"/>
                <w:bCs/>
                <w:color w:val="000000" w:themeColor="text1"/>
                <w:sz w:val="23"/>
                <w:szCs w:val="23"/>
              </w:rPr>
              <w:t>的水质监测数据，除氨氮、总磷指标外，其余指标均能达到指标全部能达到《地表水环境质量标准》（</w:t>
            </w:r>
            <w:r w:rsidRPr="00B24B80">
              <w:rPr>
                <w:rFonts w:ascii="Arial" w:hAnsi="Arial" w:cs="Arial"/>
                <w:bCs/>
                <w:color w:val="000000" w:themeColor="text1"/>
                <w:sz w:val="23"/>
                <w:szCs w:val="23"/>
              </w:rPr>
              <w:t>GB3838-2002</w:t>
            </w:r>
            <w:r w:rsidRPr="00B24B80">
              <w:rPr>
                <w:rFonts w:ascii="Arial" w:hAnsi="Arial" w:cs="Arial" w:hint="eastAsia"/>
                <w:bCs/>
                <w:color w:val="000000" w:themeColor="text1"/>
                <w:sz w:val="23"/>
                <w:szCs w:val="23"/>
              </w:rPr>
              <w:t>）中的</w:t>
            </w:r>
            <w:r w:rsidRPr="00B24B80">
              <w:rPr>
                <w:rFonts w:ascii="Arial" w:hAnsi="Arial" w:cs="Arial"/>
                <w:bCs/>
                <w:color w:val="000000" w:themeColor="text1"/>
                <w:sz w:val="23"/>
                <w:szCs w:val="23"/>
              </w:rPr>
              <w:t>III</w:t>
            </w:r>
            <w:r w:rsidRPr="00B24B80">
              <w:rPr>
                <w:rFonts w:ascii="Arial" w:hAnsi="Arial" w:cs="Arial" w:hint="eastAsia"/>
                <w:bCs/>
                <w:color w:val="000000" w:themeColor="text1"/>
                <w:sz w:val="23"/>
                <w:szCs w:val="23"/>
              </w:rPr>
              <w:t>类标准。水质现状为劣</w:t>
            </w:r>
            <w:r w:rsidRPr="00B24B80">
              <w:rPr>
                <w:rFonts w:ascii="Arial" w:hAnsi="Arial" w:cs="Arial"/>
                <w:bCs/>
                <w:color w:val="000000" w:themeColor="text1"/>
                <w:sz w:val="23"/>
                <w:szCs w:val="23"/>
              </w:rPr>
              <w:t>V</w:t>
            </w:r>
            <w:r w:rsidRPr="00B24B80">
              <w:rPr>
                <w:rFonts w:ascii="Arial" w:hAnsi="Arial" w:cs="Arial" w:hint="eastAsia"/>
                <w:bCs/>
                <w:color w:val="000000" w:themeColor="text1"/>
                <w:sz w:val="23"/>
                <w:szCs w:val="23"/>
              </w:rPr>
              <w:t>类水质，定类指标为氨氮。造成水质较差的原因：客观上由于河道河水流动缓慢，河流的自净能力较差，水环境容量小，加上沿岸居民生活污水及农村生活垃圾随意倾倒的污染，使水生生态系统无法完全吸纳与降解。</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大气环境质量</w:t>
            </w:r>
            <w:r w:rsidRPr="00B24B80">
              <w:rPr>
                <w:rFonts w:ascii="Arial" w:hAnsi="Arial" w:cs="Arial" w:hint="eastAsia"/>
                <w:bCs/>
                <w:color w:val="000000" w:themeColor="text1"/>
                <w:sz w:val="23"/>
                <w:szCs w:val="23"/>
              </w:rPr>
              <w:t>现状</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kern w:val="0"/>
                <w:sz w:val="23"/>
                <w:szCs w:val="23"/>
              </w:rPr>
              <w:t>根据杭州市余杭区环境监测站于</w:t>
            </w:r>
            <w:r w:rsidRPr="00B24B80">
              <w:rPr>
                <w:rFonts w:ascii="Arial" w:hAnsi="Arial" w:cs="Arial"/>
                <w:color w:val="000000" w:themeColor="text1"/>
                <w:kern w:val="0"/>
                <w:sz w:val="23"/>
                <w:szCs w:val="23"/>
              </w:rPr>
              <w:t>2016</w:t>
            </w:r>
            <w:r w:rsidRPr="00B24B80">
              <w:rPr>
                <w:rFonts w:ascii="Arial" w:hAnsi="Arial" w:cs="Arial" w:hint="eastAsia"/>
                <w:color w:val="000000" w:themeColor="text1"/>
                <w:kern w:val="0"/>
                <w:sz w:val="23"/>
                <w:szCs w:val="23"/>
              </w:rPr>
              <w:t>年</w:t>
            </w:r>
            <w:r w:rsidRPr="00B24B80">
              <w:rPr>
                <w:rFonts w:ascii="Arial" w:hAnsi="Arial" w:cs="Arial"/>
                <w:color w:val="000000" w:themeColor="text1"/>
                <w:kern w:val="0"/>
                <w:sz w:val="23"/>
                <w:szCs w:val="23"/>
              </w:rPr>
              <w:t>10</w:t>
            </w:r>
            <w:r w:rsidRPr="00B24B80">
              <w:rPr>
                <w:rFonts w:ascii="Arial" w:hAnsi="Arial" w:cs="Arial" w:hint="eastAsia"/>
                <w:color w:val="000000" w:themeColor="text1"/>
                <w:kern w:val="0"/>
                <w:sz w:val="23"/>
                <w:szCs w:val="23"/>
              </w:rPr>
              <w:t>月</w:t>
            </w:r>
            <w:r w:rsidRPr="00B24B80">
              <w:rPr>
                <w:rFonts w:ascii="Arial" w:hAnsi="Arial" w:cs="Arial"/>
                <w:color w:val="000000" w:themeColor="text1"/>
                <w:kern w:val="0"/>
                <w:sz w:val="23"/>
                <w:szCs w:val="23"/>
              </w:rPr>
              <w:t>24</w:t>
            </w:r>
            <w:r w:rsidRPr="00B24B80">
              <w:rPr>
                <w:rFonts w:ascii="Arial" w:hAnsi="Arial" w:cs="Arial" w:hint="eastAsia"/>
                <w:color w:val="000000" w:themeColor="text1"/>
                <w:kern w:val="0"/>
                <w:sz w:val="23"/>
                <w:szCs w:val="23"/>
              </w:rPr>
              <w:t>日～</w:t>
            </w:r>
            <w:r w:rsidRPr="00B24B80">
              <w:rPr>
                <w:rFonts w:ascii="Arial" w:hAnsi="Arial" w:cs="Arial"/>
                <w:color w:val="000000" w:themeColor="text1"/>
                <w:kern w:val="0"/>
                <w:sz w:val="23"/>
                <w:szCs w:val="23"/>
              </w:rPr>
              <w:t>2016</w:t>
            </w:r>
            <w:r w:rsidRPr="00B24B80">
              <w:rPr>
                <w:rFonts w:ascii="Arial" w:hAnsi="Arial" w:cs="Arial" w:hint="eastAsia"/>
                <w:color w:val="000000" w:themeColor="text1"/>
                <w:kern w:val="0"/>
                <w:sz w:val="23"/>
                <w:szCs w:val="23"/>
              </w:rPr>
              <w:t>年</w:t>
            </w:r>
            <w:r w:rsidRPr="00B24B80">
              <w:rPr>
                <w:rFonts w:ascii="Arial" w:hAnsi="Arial" w:cs="Arial"/>
                <w:color w:val="000000" w:themeColor="text1"/>
                <w:kern w:val="0"/>
                <w:sz w:val="23"/>
                <w:szCs w:val="23"/>
              </w:rPr>
              <w:t>10</w:t>
            </w:r>
            <w:r w:rsidRPr="00B24B80">
              <w:rPr>
                <w:rFonts w:ascii="Arial" w:hAnsi="Arial" w:cs="Arial" w:hint="eastAsia"/>
                <w:color w:val="000000" w:themeColor="text1"/>
                <w:kern w:val="0"/>
                <w:sz w:val="23"/>
                <w:szCs w:val="23"/>
              </w:rPr>
              <w:t>月</w:t>
            </w:r>
            <w:r w:rsidRPr="00B24B80">
              <w:rPr>
                <w:rFonts w:ascii="Arial" w:hAnsi="Arial" w:cs="Arial"/>
                <w:color w:val="000000" w:themeColor="text1"/>
                <w:kern w:val="0"/>
                <w:sz w:val="23"/>
                <w:szCs w:val="23"/>
              </w:rPr>
              <w:t>30</w:t>
            </w:r>
            <w:r w:rsidRPr="00B24B80">
              <w:rPr>
                <w:rFonts w:ascii="Arial" w:hAnsi="Arial" w:cs="Arial" w:hint="eastAsia"/>
                <w:color w:val="000000" w:themeColor="text1"/>
                <w:kern w:val="0"/>
                <w:sz w:val="23"/>
                <w:szCs w:val="23"/>
              </w:rPr>
              <w:t>日对余杭气站大气环境进行监测的监测数据可知，本项目所在区域大气污染物指标均能达到《环境空气质量标准》（</w:t>
            </w:r>
            <w:r w:rsidRPr="00B24B80">
              <w:rPr>
                <w:rFonts w:ascii="Arial" w:hAnsi="Arial" w:cs="Arial"/>
                <w:color w:val="000000" w:themeColor="text1"/>
                <w:kern w:val="0"/>
                <w:sz w:val="23"/>
                <w:szCs w:val="23"/>
              </w:rPr>
              <w:t>GB3095-2012</w:t>
            </w:r>
            <w:r w:rsidRPr="00B24B80">
              <w:rPr>
                <w:rFonts w:ascii="Arial" w:hAnsi="Arial" w:cs="Arial" w:hint="eastAsia"/>
                <w:color w:val="000000" w:themeColor="text1"/>
                <w:kern w:val="0"/>
                <w:sz w:val="23"/>
                <w:szCs w:val="23"/>
              </w:rPr>
              <w:t>）中二级标准浓度限值要求。</w:t>
            </w:r>
          </w:p>
          <w:p w:rsidR="002A0CFC" w:rsidRPr="00B24B80" w:rsidRDefault="002A0CFC">
            <w:pPr>
              <w:spacing w:line="360" w:lineRule="auto"/>
              <w:ind w:firstLineChars="200" w:firstLine="460"/>
              <w:rPr>
                <w:rFonts w:ascii="Arial" w:hAnsi="Arial" w:cs="Arial"/>
                <w:bCs/>
                <w:color w:val="000000" w:themeColor="text1"/>
                <w:sz w:val="23"/>
                <w:szCs w:val="23"/>
              </w:rPr>
            </w:pPr>
            <w:bookmarkStart w:id="93" w:name="_Toc156031851"/>
            <w:bookmarkStart w:id="94" w:name="_Toc155254300"/>
            <w:r w:rsidRPr="00B24B80">
              <w:rPr>
                <w:rFonts w:ascii="Arial" w:hAnsi="Arial" w:cs="Arial"/>
                <w:bCs/>
                <w:color w:val="000000" w:themeColor="text1"/>
                <w:sz w:val="23"/>
                <w:szCs w:val="23"/>
              </w:rPr>
              <w:t>(3)</w:t>
            </w:r>
            <w:r w:rsidRPr="00B24B80">
              <w:rPr>
                <w:rFonts w:ascii="Arial" w:hAnsi="Arial" w:cs="Arial" w:hint="eastAsia"/>
                <w:bCs/>
                <w:color w:val="000000" w:themeColor="text1"/>
                <w:sz w:val="23"/>
                <w:szCs w:val="23"/>
              </w:rPr>
              <w:t>声环境质量现状</w:t>
            </w:r>
          </w:p>
          <w:p w:rsidR="002A0CFC" w:rsidRPr="00B24B80" w:rsidRDefault="002A0CFC">
            <w:pPr>
              <w:spacing w:line="360" w:lineRule="auto"/>
              <w:ind w:firstLineChars="200" w:firstLine="460"/>
              <w:jc w:val="left"/>
              <w:rPr>
                <w:rFonts w:ascii="Arial" w:hAnsi="Arial" w:cs="Arial"/>
                <w:color w:val="000000" w:themeColor="text1"/>
                <w:sz w:val="23"/>
                <w:szCs w:val="23"/>
              </w:rPr>
            </w:pPr>
            <w:r w:rsidRPr="00B24B80">
              <w:rPr>
                <w:rFonts w:ascii="Arial" w:hAnsi="Arial" w:cs="Arial" w:hint="eastAsia"/>
                <w:color w:val="000000" w:themeColor="text1"/>
                <w:sz w:val="23"/>
                <w:szCs w:val="23"/>
              </w:rPr>
              <w:t>监测结果表明：本项目所在东、西、南、北厂界昼间声环境监测结果均能满足《声环境质量标准》</w:t>
            </w:r>
            <w:r w:rsidRPr="00B24B80">
              <w:rPr>
                <w:rFonts w:ascii="Arial" w:hAnsi="Arial" w:cs="Arial"/>
                <w:color w:val="000000" w:themeColor="text1"/>
                <w:sz w:val="23"/>
                <w:szCs w:val="23"/>
              </w:rPr>
              <w:t>(GB3096-2008)</w:t>
            </w:r>
            <w:r w:rsidRPr="00B24B80">
              <w:rPr>
                <w:rFonts w:ascii="Arial" w:hAnsi="Arial" w:cs="Arial" w:hint="eastAsia"/>
                <w:color w:val="000000" w:themeColor="text1"/>
                <w:sz w:val="23"/>
                <w:szCs w:val="23"/>
              </w:rPr>
              <w:t>中</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类标准</w:t>
            </w:r>
            <w:r w:rsidR="00A761E0" w:rsidRPr="00B24B80">
              <w:rPr>
                <w:rFonts w:ascii="Arial" w:hAnsi="Arial" w:cs="Arial" w:hint="eastAsia"/>
                <w:color w:val="000000" w:themeColor="text1"/>
                <w:sz w:val="23"/>
                <w:szCs w:val="23"/>
              </w:rPr>
              <w:t>。</w:t>
            </w:r>
          </w:p>
          <w:p w:rsidR="002A0CFC" w:rsidRPr="00B24B80" w:rsidRDefault="002A0CFC">
            <w:pPr>
              <w:pStyle w:val="3"/>
              <w:spacing w:before="0" w:after="0" w:line="360" w:lineRule="auto"/>
              <w:rPr>
                <w:rFonts w:ascii="Arial" w:hAnsi="Arial" w:cs="Arial"/>
                <w:color w:val="000000" w:themeColor="text1"/>
                <w:sz w:val="23"/>
                <w:szCs w:val="23"/>
              </w:rPr>
            </w:pPr>
            <w:r w:rsidRPr="00B24B80">
              <w:rPr>
                <w:rFonts w:ascii="Arial" w:hAnsi="Arial" w:cs="Arial"/>
                <w:color w:val="000000" w:themeColor="text1"/>
                <w:sz w:val="23"/>
                <w:szCs w:val="23"/>
              </w:rPr>
              <w:t>9.1.3</w:t>
            </w:r>
            <w:r w:rsidRPr="00B24B80">
              <w:rPr>
                <w:rFonts w:ascii="Arial" w:hAnsi="Arial" w:cs="Arial" w:hint="eastAsia"/>
                <w:color w:val="000000" w:themeColor="text1"/>
                <w:sz w:val="23"/>
                <w:szCs w:val="23"/>
              </w:rPr>
              <w:t>主要污染物及环境分析结论</w:t>
            </w:r>
            <w:bookmarkEnd w:id="93"/>
            <w:bookmarkEnd w:id="94"/>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大气环境影响分析</w:t>
            </w:r>
          </w:p>
          <w:p w:rsidR="002A0CFC" w:rsidRPr="00B24B80" w:rsidRDefault="002A0CFC" w:rsidP="00FC5CDE">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本项目废气主要为非甲烷总烃和恶臭。</w:t>
            </w:r>
            <w:r w:rsidR="003710D5" w:rsidRPr="00B24B80">
              <w:rPr>
                <w:rFonts w:ascii="Arial" w:hAnsi="Arial" w:cs="Arial" w:hint="eastAsia"/>
                <w:color w:val="000000" w:themeColor="text1"/>
                <w:sz w:val="23"/>
                <w:szCs w:val="23"/>
              </w:rPr>
              <w:t>产生的废气（非甲烷总烃）经集气罩收集（收集效率</w:t>
            </w:r>
            <w:r w:rsidR="003710D5" w:rsidRPr="00B24B80">
              <w:rPr>
                <w:rFonts w:ascii="Arial" w:hAnsi="Arial" w:cs="Arial"/>
                <w:color w:val="000000" w:themeColor="text1"/>
                <w:sz w:val="23"/>
                <w:szCs w:val="23"/>
              </w:rPr>
              <w:t>90%</w:t>
            </w:r>
            <w:r w:rsidR="003710D5" w:rsidRPr="00B24B80">
              <w:rPr>
                <w:rFonts w:ascii="Arial" w:hAnsi="Arial" w:cs="Arial" w:hint="eastAsia"/>
                <w:color w:val="000000" w:themeColor="text1"/>
                <w:sz w:val="23"/>
                <w:szCs w:val="23"/>
              </w:rPr>
              <w:t>）后经</w:t>
            </w:r>
            <w:r w:rsidR="00B00EF7">
              <w:rPr>
                <w:rFonts w:ascii="Arial" w:hAnsi="Arial" w:cs="Arial" w:hint="eastAsia"/>
                <w:color w:val="FF0000"/>
                <w:sz w:val="23"/>
                <w:szCs w:val="23"/>
              </w:rPr>
              <w:t>喷淋氧化（双氧水或次氯酸钠）</w:t>
            </w:r>
            <w:r w:rsidR="00B00EF7">
              <w:rPr>
                <w:rFonts w:ascii="Arial" w:hAnsi="Arial" w:cs="Arial" w:hint="eastAsia"/>
                <w:color w:val="FF0000"/>
                <w:sz w:val="23"/>
                <w:szCs w:val="23"/>
              </w:rPr>
              <w:t>+</w:t>
            </w:r>
            <w:r w:rsidR="00B00EF7">
              <w:rPr>
                <w:rFonts w:ascii="Arial" w:hAnsi="Arial" w:cs="Arial" w:hint="eastAsia"/>
                <w:color w:val="FF0000"/>
                <w:sz w:val="23"/>
                <w:szCs w:val="23"/>
              </w:rPr>
              <w:t>低温等离子</w:t>
            </w:r>
            <w:r w:rsidR="00B00EF7">
              <w:rPr>
                <w:rFonts w:ascii="Arial" w:hAnsi="Arial" w:cs="Arial" w:hint="eastAsia"/>
                <w:color w:val="FF0000"/>
                <w:sz w:val="23"/>
                <w:szCs w:val="23"/>
              </w:rPr>
              <w:t>+</w:t>
            </w:r>
            <w:r w:rsidR="00B00EF7">
              <w:rPr>
                <w:rFonts w:ascii="Arial" w:hAnsi="Arial" w:cs="Arial" w:hint="eastAsia"/>
                <w:color w:val="FF0000"/>
                <w:sz w:val="23"/>
                <w:szCs w:val="23"/>
              </w:rPr>
              <w:t>碱喷淋</w:t>
            </w:r>
            <w:r w:rsidR="003710D5" w:rsidRPr="00B24B80">
              <w:rPr>
                <w:rFonts w:ascii="Arial" w:hAnsi="Arial" w:cs="Arial" w:hint="eastAsia"/>
                <w:color w:val="000000" w:themeColor="text1"/>
                <w:sz w:val="23"/>
                <w:szCs w:val="23"/>
              </w:rPr>
              <w:t>（处理效率</w:t>
            </w:r>
            <w:r w:rsidR="003710D5" w:rsidRPr="00B24B80">
              <w:rPr>
                <w:rFonts w:ascii="Arial" w:hAnsi="Arial" w:cs="Arial"/>
                <w:color w:val="000000" w:themeColor="text1"/>
                <w:sz w:val="23"/>
                <w:szCs w:val="23"/>
              </w:rPr>
              <w:t>90%</w:t>
            </w:r>
            <w:r w:rsidR="003710D5" w:rsidRPr="00B24B80">
              <w:rPr>
                <w:rFonts w:ascii="Arial" w:hAnsi="Arial" w:cs="Arial" w:hint="eastAsia"/>
                <w:color w:val="000000" w:themeColor="text1"/>
                <w:sz w:val="23"/>
                <w:szCs w:val="23"/>
              </w:rPr>
              <w:t>）后通过不低于</w:t>
            </w:r>
            <w:r w:rsidR="003710D5" w:rsidRPr="00B24B80">
              <w:rPr>
                <w:rFonts w:ascii="Arial" w:hAnsi="Arial" w:cs="Arial"/>
                <w:color w:val="000000" w:themeColor="text1"/>
                <w:sz w:val="23"/>
                <w:szCs w:val="23"/>
              </w:rPr>
              <w:t>15m</w:t>
            </w:r>
            <w:r w:rsidR="003710D5" w:rsidRPr="00B24B80">
              <w:rPr>
                <w:rFonts w:ascii="Arial" w:hAnsi="Arial" w:cs="Arial" w:hint="eastAsia"/>
                <w:color w:val="000000" w:themeColor="text1"/>
                <w:sz w:val="23"/>
                <w:szCs w:val="23"/>
              </w:rPr>
              <w:t>高排气筒排放。</w:t>
            </w:r>
            <w:r w:rsidRPr="00B24B80">
              <w:rPr>
                <w:rFonts w:ascii="Arial" w:hAnsi="Arial" w:cs="Arial" w:hint="eastAsia"/>
                <w:color w:val="000000" w:themeColor="text1"/>
                <w:sz w:val="23"/>
                <w:szCs w:val="23"/>
              </w:rPr>
              <w:t>非甲烷总烃有组织排放量约</w:t>
            </w:r>
            <w:r w:rsidRPr="00B24B80">
              <w:rPr>
                <w:rFonts w:ascii="Arial" w:hAnsi="Arial" w:cs="Arial"/>
                <w:color w:val="000000" w:themeColor="text1"/>
                <w:sz w:val="23"/>
                <w:szCs w:val="23"/>
              </w:rPr>
              <w:t>0.</w:t>
            </w:r>
            <w:r w:rsidR="00AC0573" w:rsidRPr="00B24B80">
              <w:rPr>
                <w:rFonts w:ascii="Arial" w:hAnsi="Arial" w:cs="Arial" w:hint="eastAsia"/>
                <w:color w:val="000000" w:themeColor="text1"/>
                <w:sz w:val="23"/>
                <w:szCs w:val="23"/>
              </w:rPr>
              <w:t>141</w:t>
            </w:r>
            <w:r w:rsidRPr="00B24B80">
              <w:rPr>
                <w:rFonts w:ascii="Arial" w:hAnsi="Arial" w:cs="Arial"/>
                <w:color w:val="000000" w:themeColor="text1"/>
                <w:sz w:val="23"/>
                <w:szCs w:val="23"/>
              </w:rPr>
              <w:t>t/a</w:t>
            </w:r>
            <w:r w:rsidRPr="00B24B80">
              <w:rPr>
                <w:rFonts w:ascii="Arial" w:hAnsi="Arial" w:cs="Arial" w:hint="eastAsia"/>
                <w:color w:val="000000" w:themeColor="text1"/>
                <w:sz w:val="23"/>
                <w:szCs w:val="23"/>
              </w:rPr>
              <w:t>，排放浓度约</w:t>
            </w:r>
            <w:r w:rsidR="00AC0573" w:rsidRPr="00B24B80">
              <w:rPr>
                <w:rFonts w:ascii="Arial" w:hAnsi="Arial" w:cs="Arial" w:hint="eastAsia"/>
                <w:color w:val="000000" w:themeColor="text1"/>
                <w:sz w:val="23"/>
                <w:szCs w:val="23"/>
              </w:rPr>
              <w:lastRenderedPageBreak/>
              <w:t>3.56</w:t>
            </w:r>
            <w:r w:rsidRPr="00B24B80">
              <w:rPr>
                <w:rFonts w:ascii="Arial" w:hAnsi="Arial" w:cs="Arial"/>
                <w:color w:val="000000" w:themeColor="text1"/>
                <w:sz w:val="23"/>
                <w:szCs w:val="23"/>
              </w:rPr>
              <w:t>mg/m</w:t>
            </w:r>
            <w:r w:rsidRPr="00B24B80">
              <w:rPr>
                <w:rFonts w:ascii="Arial" w:hAnsi="Arial" w:cs="Arial"/>
                <w:color w:val="000000" w:themeColor="text1"/>
                <w:sz w:val="23"/>
                <w:szCs w:val="23"/>
                <w:vertAlign w:val="superscript"/>
              </w:rPr>
              <w:t>3</w:t>
            </w:r>
            <w:r w:rsidRPr="00B24B80">
              <w:rPr>
                <w:rFonts w:ascii="Arial" w:hAnsi="Arial" w:cs="Arial" w:hint="eastAsia"/>
                <w:color w:val="000000" w:themeColor="text1"/>
                <w:sz w:val="23"/>
                <w:szCs w:val="23"/>
              </w:rPr>
              <w:t>，排放速率约</w:t>
            </w:r>
            <w:r w:rsidRPr="00B24B80">
              <w:rPr>
                <w:rFonts w:ascii="Arial" w:hAnsi="Arial" w:cs="Arial"/>
                <w:color w:val="000000" w:themeColor="text1"/>
                <w:sz w:val="23"/>
                <w:szCs w:val="23"/>
              </w:rPr>
              <w:t>0.0</w:t>
            </w:r>
            <w:r w:rsidR="00AC0573" w:rsidRPr="00B24B80">
              <w:rPr>
                <w:rFonts w:ascii="Arial" w:hAnsi="Arial" w:cs="Arial" w:hint="eastAsia"/>
                <w:color w:val="000000" w:themeColor="text1"/>
                <w:sz w:val="23"/>
                <w:szCs w:val="23"/>
              </w:rPr>
              <w:t>53</w:t>
            </w:r>
            <w:r w:rsidRPr="00B24B80">
              <w:rPr>
                <w:rFonts w:ascii="Arial" w:hAnsi="Arial" w:cs="Arial"/>
                <w:color w:val="000000" w:themeColor="text1"/>
                <w:sz w:val="23"/>
                <w:szCs w:val="23"/>
              </w:rPr>
              <w:t>kg/h</w:t>
            </w:r>
            <w:r w:rsidRPr="00B24B80">
              <w:rPr>
                <w:rFonts w:ascii="Arial" w:hAnsi="Arial" w:cs="Arial" w:hint="eastAsia"/>
                <w:color w:val="000000" w:themeColor="text1"/>
                <w:sz w:val="23"/>
                <w:szCs w:val="23"/>
              </w:rPr>
              <w:t>，满足《大气污染物综合排放标准》表</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中二级标准。正常排放情况下，非甲烷总烃最大一次落地浓度满足《大气污染物综合排放标准详解》中标准限值，对周围环境空气影响较小。项目可不设置大气环境防护距离，但需设置</w:t>
            </w:r>
            <w:r w:rsidRPr="00B24B80">
              <w:rPr>
                <w:rFonts w:ascii="Arial" w:hAnsi="Arial" w:cs="Arial"/>
                <w:color w:val="000000" w:themeColor="text1"/>
                <w:sz w:val="23"/>
                <w:szCs w:val="23"/>
              </w:rPr>
              <w:t>50m</w:t>
            </w:r>
            <w:r w:rsidRPr="00B24B80">
              <w:rPr>
                <w:rFonts w:ascii="Arial" w:hAnsi="Arial" w:cs="Arial" w:hint="eastAsia"/>
                <w:color w:val="000000" w:themeColor="text1"/>
                <w:sz w:val="23"/>
                <w:szCs w:val="23"/>
              </w:rPr>
              <w:t>卫生防护距离，由卫生部门监督执行。卫生防护距离范围内无居民、学校、医院等敏感点，满足防护距离要求。</w:t>
            </w:r>
          </w:p>
          <w:p w:rsidR="00B063C2" w:rsidRDefault="00B063C2">
            <w:pPr>
              <w:spacing w:line="360" w:lineRule="auto"/>
              <w:ind w:firstLineChars="200" w:firstLine="460"/>
              <w:rPr>
                <w:rFonts w:ascii="Arial" w:hAnsi="Arial" w:cs="Arial"/>
                <w:color w:val="000000" w:themeColor="text1"/>
                <w:sz w:val="23"/>
                <w:szCs w:val="23"/>
              </w:rPr>
            </w:pPr>
            <w:bookmarkStart w:id="95" w:name="_GoBack"/>
            <w:bookmarkEnd w:id="95"/>
            <w:r w:rsidRPr="0073245F">
              <w:rPr>
                <w:rFonts w:ascii="Arial" w:hAnsi="Arial" w:cs="Arial" w:hint="eastAsia"/>
                <w:color w:val="FF0000"/>
                <w:sz w:val="23"/>
                <w:szCs w:val="23"/>
              </w:rPr>
              <w:t>企业将熔蜡、调香、包装等会产生恶臭的工序安置于北侧厂房，并设置专门的长</w:t>
            </w:r>
            <w:r w:rsidRPr="0073245F">
              <w:rPr>
                <w:rFonts w:ascii="Arial" w:hAnsi="Arial" w:cs="Arial"/>
                <w:color w:val="FF0000"/>
                <w:sz w:val="23"/>
                <w:szCs w:val="23"/>
              </w:rPr>
              <w:t>20</w:t>
            </w:r>
            <w:r w:rsidRPr="0073245F">
              <w:rPr>
                <w:rFonts w:ascii="Arial" w:hAnsi="Arial" w:cs="Arial" w:hint="eastAsia"/>
                <w:color w:val="FF0000"/>
                <w:sz w:val="23"/>
                <w:szCs w:val="23"/>
              </w:rPr>
              <w:t>米，宽</w:t>
            </w:r>
            <w:r w:rsidRPr="0073245F">
              <w:rPr>
                <w:rFonts w:ascii="Arial" w:hAnsi="Arial" w:cs="Arial"/>
                <w:color w:val="FF0000"/>
                <w:sz w:val="23"/>
                <w:szCs w:val="23"/>
              </w:rPr>
              <w:t>10</w:t>
            </w:r>
            <w:r w:rsidRPr="0073245F">
              <w:rPr>
                <w:rFonts w:ascii="Arial" w:hAnsi="Arial" w:cs="Arial" w:hint="eastAsia"/>
                <w:color w:val="FF0000"/>
                <w:sz w:val="23"/>
                <w:szCs w:val="23"/>
              </w:rPr>
              <w:t>米，高</w:t>
            </w:r>
            <w:r w:rsidRPr="0073245F">
              <w:rPr>
                <w:rFonts w:ascii="Arial" w:hAnsi="Arial" w:cs="Arial"/>
                <w:color w:val="FF0000"/>
                <w:sz w:val="23"/>
                <w:szCs w:val="23"/>
              </w:rPr>
              <w:t>3.5</w:t>
            </w:r>
            <w:r w:rsidRPr="0073245F">
              <w:rPr>
                <w:rFonts w:ascii="Arial" w:hAnsi="Arial" w:cs="Arial" w:hint="eastAsia"/>
                <w:color w:val="FF0000"/>
                <w:sz w:val="23"/>
                <w:szCs w:val="23"/>
              </w:rPr>
              <w:t>米的密闭式车间，且在各产污工序上方各设置集气罩，车间整体密闭，废气收集后经喷淋氧化（双氧水或次氯酸钠）</w:t>
            </w:r>
            <w:r w:rsidRPr="0073245F">
              <w:rPr>
                <w:rFonts w:ascii="Arial" w:hAnsi="Arial" w:cs="Arial" w:hint="eastAsia"/>
                <w:color w:val="FF0000"/>
                <w:sz w:val="23"/>
                <w:szCs w:val="23"/>
              </w:rPr>
              <w:t>+</w:t>
            </w:r>
            <w:r w:rsidRPr="0073245F">
              <w:rPr>
                <w:rFonts w:ascii="Arial" w:hAnsi="Arial" w:cs="Arial" w:hint="eastAsia"/>
                <w:color w:val="FF0000"/>
                <w:sz w:val="23"/>
                <w:szCs w:val="23"/>
              </w:rPr>
              <w:t>低温等离子</w:t>
            </w:r>
            <w:r w:rsidRPr="0073245F">
              <w:rPr>
                <w:rFonts w:ascii="Arial" w:hAnsi="Arial" w:cs="Arial" w:hint="eastAsia"/>
                <w:color w:val="FF0000"/>
                <w:sz w:val="23"/>
                <w:szCs w:val="23"/>
              </w:rPr>
              <w:t>+</w:t>
            </w:r>
            <w:r w:rsidRPr="0073245F">
              <w:rPr>
                <w:rFonts w:ascii="Arial" w:hAnsi="Arial" w:cs="Arial" w:hint="eastAsia"/>
                <w:color w:val="FF0000"/>
                <w:sz w:val="23"/>
                <w:szCs w:val="23"/>
              </w:rPr>
              <w:t>碱喷淋处理，最终通过不低于</w:t>
            </w:r>
            <w:r w:rsidRPr="0073245F">
              <w:rPr>
                <w:rFonts w:ascii="Arial" w:hAnsi="Arial" w:cs="Arial"/>
                <w:color w:val="FF0000"/>
                <w:sz w:val="23"/>
                <w:szCs w:val="23"/>
              </w:rPr>
              <w:t>15m</w:t>
            </w:r>
            <w:r w:rsidRPr="0073245F">
              <w:rPr>
                <w:rFonts w:ascii="Arial" w:hAnsi="Arial" w:cs="Arial" w:hint="eastAsia"/>
                <w:color w:val="FF0000"/>
                <w:sz w:val="23"/>
                <w:szCs w:val="23"/>
              </w:rPr>
              <w:t>高排气筒排放。项目周边敏感点均位于厂区南侧，本环评要求企业将灌装等产生恶臭废气工序均位于厂房北侧，</w:t>
            </w:r>
            <w:r w:rsidRPr="00A1179E">
              <w:rPr>
                <w:rFonts w:ascii="Arial" w:hAnsi="Arial" w:cs="Arial" w:hint="eastAsia"/>
                <w:color w:val="0070C0"/>
                <w:sz w:val="23"/>
                <w:szCs w:val="23"/>
              </w:rPr>
              <w:t>且距离南侧敏感点较远，产生的恶臭废气经收集处理后对南侧敏感点影响</w:t>
            </w:r>
            <w:r>
              <w:rPr>
                <w:rFonts w:ascii="Arial" w:hAnsi="Arial" w:cs="Arial" w:hint="eastAsia"/>
                <w:color w:val="0070C0"/>
                <w:sz w:val="23"/>
                <w:szCs w:val="23"/>
              </w:rPr>
              <w:t>不会太大</w:t>
            </w:r>
            <w:r w:rsidRPr="00A1179E">
              <w:rPr>
                <w:rFonts w:ascii="Arial" w:hAnsi="Arial" w:cs="Arial" w:hint="eastAsia"/>
                <w:color w:val="0070C0"/>
                <w:sz w:val="23"/>
                <w:szCs w:val="23"/>
              </w:rPr>
              <w:t>。因此项目对周围大气环境影响较小。</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 xml:space="preserve"> (2)</w:t>
            </w:r>
            <w:r w:rsidRPr="00B24B80">
              <w:rPr>
                <w:rFonts w:ascii="Arial" w:hAnsi="Arial" w:cs="Arial" w:hint="eastAsia"/>
                <w:color w:val="000000" w:themeColor="text1"/>
                <w:sz w:val="23"/>
                <w:szCs w:val="23"/>
              </w:rPr>
              <w:t>水环境影响分析结论</w:t>
            </w:r>
          </w:p>
          <w:p w:rsidR="002A0CFC" w:rsidRPr="00B24B80" w:rsidRDefault="00336026">
            <w:pPr>
              <w:pStyle w:val="00121"/>
              <w:adjustRightInd w:val="0"/>
              <w:snapToGrid w:val="0"/>
              <w:spacing w:before="0" w:line="360" w:lineRule="auto"/>
              <w:ind w:firstLine="460"/>
              <w:rPr>
                <w:rFonts w:ascii="Arial" w:hAnsi="Arial" w:cs="Arial"/>
                <w:color w:val="000000" w:themeColor="text1"/>
                <w:sz w:val="23"/>
                <w:szCs w:val="23"/>
              </w:rPr>
            </w:pPr>
            <w:r w:rsidRPr="002F1FDD">
              <w:rPr>
                <w:rFonts w:ascii="Arial" w:hAnsi="Arial" w:cs="Arial" w:hint="eastAsia"/>
                <w:bCs/>
                <w:color w:val="00B0F0"/>
                <w:kern w:val="28"/>
                <w:sz w:val="23"/>
                <w:szCs w:val="23"/>
              </w:rPr>
              <w:t>生活污水中的厕所用水经化粪池预处理、</w:t>
            </w:r>
            <w:r w:rsidRPr="002F1FDD">
              <w:rPr>
                <w:rFonts w:ascii="Arial" w:hAnsi="Arial" w:cs="Arial" w:hint="eastAsia"/>
                <w:bCs/>
                <w:color w:val="00B0F0"/>
                <w:sz w:val="23"/>
                <w:szCs w:val="23"/>
              </w:rPr>
              <w:t>水喷淋废水经中和、沉淀预处理后</w:t>
            </w:r>
            <w:r w:rsidRPr="002F1FDD">
              <w:rPr>
                <w:rFonts w:ascii="Arial" w:hAnsi="Arial" w:cs="Arial" w:hint="eastAsia"/>
                <w:bCs/>
                <w:color w:val="00B0F0"/>
                <w:kern w:val="28"/>
                <w:sz w:val="23"/>
                <w:szCs w:val="23"/>
              </w:rPr>
              <w:t>合并满足《污水综合排放标准》（</w:t>
            </w:r>
            <w:r w:rsidRPr="002F1FDD">
              <w:rPr>
                <w:rFonts w:ascii="Arial" w:hAnsi="Arial" w:cs="Arial"/>
                <w:bCs/>
                <w:color w:val="00B0F0"/>
                <w:kern w:val="28"/>
                <w:sz w:val="23"/>
                <w:szCs w:val="23"/>
              </w:rPr>
              <w:t>GB8978-1996</w:t>
            </w:r>
            <w:r w:rsidRPr="002F1FDD">
              <w:rPr>
                <w:rFonts w:ascii="Arial" w:hAnsi="Arial" w:cs="Arial" w:hint="eastAsia"/>
                <w:bCs/>
                <w:color w:val="00B0F0"/>
                <w:kern w:val="28"/>
                <w:sz w:val="23"/>
                <w:szCs w:val="23"/>
              </w:rPr>
              <w:t>）中的三级标准，氨氮满足《工业企业废水氮、磷污染物间接排放限值》（</w:t>
            </w:r>
            <w:r w:rsidRPr="002F1FDD">
              <w:rPr>
                <w:rFonts w:ascii="Arial" w:hAnsi="Arial" w:cs="Arial"/>
                <w:bCs/>
                <w:color w:val="00B0F0"/>
                <w:kern w:val="28"/>
                <w:sz w:val="23"/>
                <w:szCs w:val="23"/>
              </w:rPr>
              <w:t>DB33/887-2013</w:t>
            </w:r>
            <w:r w:rsidRPr="002F1FDD">
              <w:rPr>
                <w:rFonts w:ascii="Arial" w:hAnsi="Arial" w:cs="Arial" w:hint="eastAsia"/>
                <w:bCs/>
                <w:color w:val="00B0F0"/>
                <w:kern w:val="28"/>
                <w:sz w:val="23"/>
                <w:szCs w:val="23"/>
              </w:rPr>
              <w:t>）中表</w:t>
            </w:r>
            <w:r w:rsidRPr="002F1FDD">
              <w:rPr>
                <w:rFonts w:ascii="Arial" w:hAnsi="Arial" w:cs="Arial"/>
                <w:bCs/>
                <w:color w:val="00B0F0"/>
                <w:kern w:val="28"/>
                <w:sz w:val="23"/>
                <w:szCs w:val="23"/>
              </w:rPr>
              <w:t>1</w:t>
            </w:r>
            <w:r w:rsidRPr="002F1FDD">
              <w:rPr>
                <w:rFonts w:ascii="Arial" w:hAnsi="Arial" w:cs="Arial" w:hint="eastAsia"/>
                <w:bCs/>
                <w:color w:val="00B0F0"/>
                <w:kern w:val="28"/>
                <w:sz w:val="23"/>
                <w:szCs w:val="23"/>
              </w:rPr>
              <w:t>其他企业间接排放限值后全部纳入城市污水管网，最终纳入余杭组团污水处理厂处理达到《城镇污水处理厂污染物排放标准》（</w:t>
            </w:r>
            <w:r w:rsidRPr="002F1FDD">
              <w:rPr>
                <w:rFonts w:ascii="Arial" w:hAnsi="Arial" w:cs="Arial"/>
                <w:bCs/>
                <w:color w:val="00B0F0"/>
                <w:kern w:val="28"/>
                <w:sz w:val="23"/>
                <w:szCs w:val="23"/>
              </w:rPr>
              <w:t>GB18918-2002</w:t>
            </w:r>
            <w:r w:rsidRPr="002F1FDD">
              <w:rPr>
                <w:rFonts w:ascii="Arial" w:hAnsi="Arial" w:cs="Arial" w:hint="eastAsia"/>
                <w:bCs/>
                <w:color w:val="00B0F0"/>
                <w:kern w:val="28"/>
                <w:sz w:val="23"/>
                <w:szCs w:val="23"/>
              </w:rPr>
              <w:t>）一级</w:t>
            </w:r>
            <w:r w:rsidRPr="002F1FDD">
              <w:rPr>
                <w:rFonts w:ascii="Arial" w:hAnsi="Arial" w:cs="Arial"/>
                <w:bCs/>
                <w:color w:val="00B0F0"/>
                <w:kern w:val="28"/>
                <w:sz w:val="23"/>
                <w:szCs w:val="23"/>
              </w:rPr>
              <w:t>A</w:t>
            </w:r>
            <w:r w:rsidRPr="002F1FDD">
              <w:rPr>
                <w:rFonts w:ascii="Arial" w:hAnsi="Arial" w:cs="Arial" w:hint="eastAsia"/>
                <w:bCs/>
                <w:color w:val="00B0F0"/>
                <w:kern w:val="28"/>
                <w:sz w:val="23"/>
                <w:szCs w:val="23"/>
              </w:rPr>
              <w:t>标准</w:t>
            </w:r>
            <w:r w:rsidRPr="00B24B80">
              <w:rPr>
                <w:rFonts w:ascii="Arial" w:hAnsi="Arial" w:cs="Arial" w:hint="eastAsia"/>
                <w:bCs/>
                <w:color w:val="000000" w:themeColor="text1"/>
                <w:kern w:val="28"/>
                <w:sz w:val="23"/>
                <w:szCs w:val="23"/>
              </w:rPr>
              <w:t>。</w:t>
            </w:r>
            <w:r w:rsidR="002A0CFC" w:rsidRPr="00B24B80">
              <w:rPr>
                <w:rFonts w:ascii="Arial" w:hAnsi="Arial" w:cs="Arial" w:hint="eastAsia"/>
                <w:color w:val="000000" w:themeColor="text1"/>
                <w:sz w:val="23"/>
                <w:szCs w:val="23"/>
              </w:rPr>
              <w:t>本项目不会对余杭组团污水处理厂的生化系统及附近河道水质产生明显的不利影响。</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噪声环境影响分析结论</w:t>
            </w:r>
          </w:p>
          <w:p w:rsidR="00F95047"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对车间合理布局，并对设备加设减振基础；加强设备的日常维修和更新，确保其处于正常工况，杜绝因生产设备不正常运行产生的高噪声现象。在落实环评提出的噪声防治措施后对东、南、西、北侧厂界的噪声排放能够达到《工业企业厂界环境噪声排放标准》（</w:t>
            </w:r>
            <w:r w:rsidRPr="00B24B80">
              <w:rPr>
                <w:rFonts w:ascii="Arial" w:hAnsi="Arial" w:cs="Arial"/>
                <w:color w:val="000000" w:themeColor="text1"/>
                <w:sz w:val="23"/>
                <w:szCs w:val="23"/>
              </w:rPr>
              <w:t>GB12348-2008</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类功能区昼间标准</w:t>
            </w:r>
            <w:r w:rsidR="00C62D67">
              <w:rPr>
                <w:rFonts w:ascii="Arial" w:hAnsi="Arial" w:cs="Arial" w:hint="eastAsia"/>
                <w:color w:val="000000" w:themeColor="text1"/>
                <w:sz w:val="23"/>
                <w:szCs w:val="23"/>
              </w:rPr>
              <w:t>；</w:t>
            </w:r>
            <w:r w:rsidR="00F95047" w:rsidRPr="00F95047">
              <w:rPr>
                <w:rFonts w:ascii="Arial" w:hAnsi="Arial" w:cs="Arial" w:hint="eastAsia"/>
                <w:color w:val="000000" w:themeColor="text1"/>
                <w:sz w:val="23"/>
                <w:szCs w:val="23"/>
              </w:rPr>
              <w:t>项目对敏感点（德信早安住宅小区、石鸽社区）的贡献值很小，不会对敏感点产生影响</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(4)</w:t>
            </w:r>
            <w:r w:rsidRPr="00B24B80">
              <w:rPr>
                <w:rFonts w:ascii="Arial" w:hAnsi="Arial" w:cs="Arial" w:hint="eastAsia"/>
                <w:color w:val="000000" w:themeColor="text1"/>
                <w:sz w:val="23"/>
                <w:szCs w:val="23"/>
              </w:rPr>
              <w:t>固体废物影响分析结论</w:t>
            </w:r>
          </w:p>
          <w:p w:rsidR="002A0CFC" w:rsidRPr="00B24B80" w:rsidRDefault="002A0CFC">
            <w:pPr>
              <w:spacing w:line="360" w:lineRule="auto"/>
              <w:ind w:firstLineChars="200" w:firstLine="460"/>
              <w:rPr>
                <w:rFonts w:ascii="Arial" w:hAnsi="Arial" w:cs="Arial"/>
                <w:color w:val="000000" w:themeColor="text1"/>
                <w:sz w:val="23"/>
              </w:rPr>
            </w:pPr>
            <w:r w:rsidRPr="00B24B80">
              <w:rPr>
                <w:rFonts w:ascii="Arial" w:hAnsi="Arial" w:cs="Arial" w:hint="eastAsia"/>
                <w:color w:val="000000" w:themeColor="text1"/>
                <w:sz w:val="23"/>
              </w:rPr>
              <w:t>一般固废收集后回收利用；</w:t>
            </w:r>
            <w:r w:rsidR="00E13236" w:rsidRPr="00B24B80">
              <w:rPr>
                <w:rFonts w:ascii="Arial" w:hAnsi="Arial" w:cs="Arial" w:hint="eastAsia"/>
                <w:color w:val="000000" w:themeColor="text1"/>
                <w:sz w:val="23"/>
              </w:rPr>
              <w:t>，生活垃圾交由当地环卫部门统一清运</w:t>
            </w:r>
            <w:r w:rsidRPr="00B24B80">
              <w:rPr>
                <w:rFonts w:ascii="Arial" w:hAnsi="Arial" w:cs="Arial" w:hint="eastAsia"/>
                <w:color w:val="000000" w:themeColor="text1"/>
                <w:sz w:val="23"/>
              </w:rPr>
              <w:t>。综上所述，本项目营运期产生的各类固体废弃物都能妥善处置，不会造成二次污染。</w:t>
            </w:r>
          </w:p>
          <w:p w:rsidR="002A0CFC" w:rsidRPr="00B24B80" w:rsidRDefault="002A0CFC">
            <w:pPr>
              <w:spacing w:line="360" w:lineRule="auto"/>
              <w:rPr>
                <w:rFonts w:ascii="Arial" w:hAnsi="Arial" w:cs="Arial"/>
                <w:bCs/>
                <w:color w:val="000000" w:themeColor="text1"/>
                <w:sz w:val="23"/>
                <w:szCs w:val="23"/>
              </w:rPr>
            </w:pPr>
            <w:r w:rsidRPr="00B24B80">
              <w:rPr>
                <w:rFonts w:ascii="Arial" w:hAnsi="Arial" w:cs="Arial"/>
                <w:b/>
                <w:bCs/>
                <w:color w:val="000000" w:themeColor="text1"/>
                <w:sz w:val="23"/>
                <w:szCs w:val="23"/>
              </w:rPr>
              <w:t>9.1.</w:t>
            </w:r>
            <w:bookmarkStart w:id="96" w:name="_Toc393140915"/>
            <w:r w:rsidRPr="00B24B80">
              <w:rPr>
                <w:rFonts w:ascii="Arial" w:hAnsi="Arial" w:cs="Arial"/>
                <w:b/>
                <w:bCs/>
                <w:color w:val="000000" w:themeColor="text1"/>
                <w:sz w:val="23"/>
                <w:szCs w:val="23"/>
              </w:rPr>
              <w:t>4</w:t>
            </w:r>
            <w:r w:rsidRPr="00B24B80">
              <w:rPr>
                <w:rFonts w:ascii="Arial" w:hAnsi="Arial" w:cs="Arial" w:hint="eastAsia"/>
                <w:b/>
                <w:bCs/>
                <w:color w:val="000000" w:themeColor="text1"/>
                <w:sz w:val="23"/>
                <w:szCs w:val="23"/>
              </w:rPr>
              <w:t>建设项目环保可行性分析</w:t>
            </w:r>
            <w:bookmarkEnd w:id="96"/>
          </w:p>
          <w:p w:rsidR="002A0CFC" w:rsidRPr="00B24B80" w:rsidRDefault="002A0CFC">
            <w:pPr>
              <w:pStyle w:val="33"/>
              <w:spacing w:before="0" w:line="360" w:lineRule="auto"/>
              <w:rPr>
                <w:rFonts w:ascii="Arial" w:hAnsi="Arial" w:cs="Arial"/>
                <w:snapToGrid w:val="0"/>
                <w:color w:val="000000" w:themeColor="text1"/>
                <w:sz w:val="23"/>
                <w:szCs w:val="23"/>
              </w:rPr>
            </w:pPr>
            <w:r w:rsidRPr="00B24B80">
              <w:rPr>
                <w:rFonts w:ascii="Arial" w:hAnsi="Arial" w:cs="Arial"/>
                <w:snapToGrid w:val="0"/>
                <w:color w:val="000000" w:themeColor="text1"/>
                <w:sz w:val="23"/>
                <w:szCs w:val="23"/>
              </w:rPr>
              <w:t>9.1.4.1</w:t>
            </w:r>
            <w:r w:rsidRPr="00B24B80">
              <w:rPr>
                <w:rFonts w:ascii="Arial" w:hAnsi="Arial" w:cs="Arial" w:hint="eastAsia"/>
                <w:snapToGrid w:val="0"/>
                <w:color w:val="000000" w:themeColor="text1"/>
                <w:sz w:val="23"/>
                <w:szCs w:val="23"/>
              </w:rPr>
              <w:t>建设项目环保要求符合性分析</w:t>
            </w:r>
          </w:p>
          <w:p w:rsidR="002A0CFC" w:rsidRPr="00B24B80" w:rsidRDefault="002A0CFC">
            <w:pPr>
              <w:pStyle w:val="4"/>
              <w:spacing w:before="0" w:after="0" w:line="360" w:lineRule="auto"/>
              <w:ind w:firstLineChars="200" w:firstLine="460"/>
              <w:rPr>
                <w:rFonts w:ascii="Arial" w:hAnsi="Arial" w:cs="Arial"/>
                <w:b w:val="0"/>
                <w:snapToGrid w:val="0"/>
                <w:color w:val="000000" w:themeColor="text1"/>
                <w:sz w:val="23"/>
                <w:szCs w:val="23"/>
              </w:rPr>
            </w:pPr>
            <w:r w:rsidRPr="00B24B80">
              <w:rPr>
                <w:rFonts w:ascii="Arial" w:hAnsi="Arial" w:cs="Arial"/>
                <w:b w:val="0"/>
                <w:snapToGrid w:val="0"/>
                <w:color w:val="000000" w:themeColor="text1"/>
                <w:sz w:val="23"/>
                <w:szCs w:val="23"/>
              </w:rPr>
              <w:t>(1)</w:t>
            </w:r>
            <w:r w:rsidRPr="00B24B80">
              <w:rPr>
                <w:rFonts w:ascii="Arial" w:hAnsi="Arial" w:cs="Arial" w:hint="eastAsia"/>
                <w:b w:val="0"/>
                <w:snapToGrid w:val="0"/>
                <w:color w:val="000000" w:themeColor="text1"/>
                <w:sz w:val="23"/>
                <w:szCs w:val="23"/>
              </w:rPr>
              <w:t>建设项目符合环境功能区划的要求</w:t>
            </w:r>
          </w:p>
          <w:p w:rsidR="002A0CFC" w:rsidRPr="00E97476" w:rsidRDefault="002A0CFC" w:rsidP="00E97476">
            <w:pPr>
              <w:pStyle w:val="aff5"/>
              <w:rPr>
                <w:rFonts w:ascii="Arial" w:eastAsia="宋体" w:hAnsi="Arial" w:cs="Arial"/>
                <w:bCs/>
                <w:snapToGrid w:val="0"/>
                <w:color w:val="000000" w:themeColor="text1"/>
                <w:sz w:val="23"/>
                <w:szCs w:val="23"/>
              </w:rPr>
            </w:pPr>
            <w:r w:rsidRPr="00B24B80">
              <w:rPr>
                <w:rFonts w:ascii="Arial" w:eastAsia="宋体" w:hAnsi="Arial" w:cs="Arial" w:hint="eastAsia"/>
                <w:bCs/>
                <w:snapToGrid w:val="0"/>
                <w:color w:val="000000" w:themeColor="text1"/>
                <w:sz w:val="23"/>
                <w:szCs w:val="23"/>
              </w:rPr>
              <w:t>本项目</w:t>
            </w:r>
            <w:r w:rsidRPr="00B24B80">
              <w:rPr>
                <w:rFonts w:ascii="Arial" w:eastAsia="宋体" w:hAnsi="Arial" w:cs="Arial" w:hint="eastAsia"/>
                <w:color w:val="000000" w:themeColor="text1"/>
                <w:sz w:val="23"/>
                <w:szCs w:val="23"/>
              </w:rPr>
              <w:t>位于</w:t>
            </w:r>
            <w:r w:rsidRPr="00B24B80">
              <w:rPr>
                <w:rFonts w:ascii="Arial" w:eastAsia="宋体" w:hAnsi="Arial" w:cs="Arial" w:hint="eastAsia"/>
                <w:bCs/>
                <w:snapToGrid w:val="0"/>
                <w:color w:val="000000" w:themeColor="text1"/>
                <w:sz w:val="23"/>
                <w:szCs w:val="23"/>
              </w:rPr>
              <w:t>杭州市余杭区中泰街道环园南路</w:t>
            </w:r>
            <w:r w:rsidRPr="00B24B80">
              <w:rPr>
                <w:rFonts w:ascii="Arial" w:eastAsia="宋体" w:hAnsi="Arial" w:cs="Arial"/>
                <w:bCs/>
                <w:snapToGrid w:val="0"/>
                <w:color w:val="000000" w:themeColor="text1"/>
                <w:sz w:val="23"/>
                <w:szCs w:val="23"/>
              </w:rPr>
              <w:t>13</w:t>
            </w:r>
            <w:r w:rsidRPr="00B24B80">
              <w:rPr>
                <w:rFonts w:ascii="Arial" w:eastAsia="宋体" w:hAnsi="Arial" w:cs="Arial" w:hint="eastAsia"/>
                <w:bCs/>
                <w:snapToGrid w:val="0"/>
                <w:color w:val="000000" w:themeColor="text1"/>
                <w:sz w:val="23"/>
                <w:szCs w:val="23"/>
              </w:rPr>
              <w:t>号</w:t>
            </w:r>
            <w:r w:rsidRPr="00B24B80">
              <w:rPr>
                <w:rFonts w:ascii="Arial" w:eastAsia="宋体" w:hAnsi="Arial" w:cs="Arial"/>
                <w:bCs/>
                <w:snapToGrid w:val="0"/>
                <w:color w:val="000000" w:themeColor="text1"/>
                <w:sz w:val="23"/>
                <w:szCs w:val="23"/>
              </w:rPr>
              <w:t>3</w:t>
            </w:r>
            <w:r w:rsidRPr="00B24B80">
              <w:rPr>
                <w:rFonts w:ascii="Arial" w:eastAsia="宋体" w:hAnsi="Arial" w:cs="Arial" w:hint="eastAsia"/>
                <w:bCs/>
                <w:snapToGrid w:val="0"/>
                <w:color w:val="000000" w:themeColor="text1"/>
                <w:sz w:val="23"/>
                <w:szCs w:val="23"/>
              </w:rPr>
              <w:t>幢</w:t>
            </w:r>
            <w:r w:rsidRPr="00B24B80">
              <w:rPr>
                <w:rFonts w:ascii="Arial" w:eastAsia="宋体" w:hAnsi="Arial" w:cs="Arial"/>
                <w:bCs/>
                <w:snapToGrid w:val="0"/>
                <w:color w:val="000000" w:themeColor="text1"/>
                <w:sz w:val="23"/>
                <w:szCs w:val="23"/>
              </w:rPr>
              <w:t>4</w:t>
            </w:r>
            <w:r w:rsidRPr="00B24B80">
              <w:rPr>
                <w:rFonts w:ascii="Arial" w:eastAsia="宋体" w:hAnsi="Arial" w:cs="Arial" w:hint="eastAsia"/>
                <w:bCs/>
                <w:snapToGrid w:val="0"/>
                <w:color w:val="000000" w:themeColor="text1"/>
                <w:sz w:val="23"/>
                <w:szCs w:val="23"/>
              </w:rPr>
              <w:t>楼，项目所在地位于</w:t>
            </w:r>
            <w:r w:rsidRPr="00B24B80">
              <w:rPr>
                <w:rFonts w:ascii="Arial" w:eastAsia="宋体" w:hAnsi="Arial" w:cs="Arial" w:hint="eastAsia"/>
                <w:color w:val="000000" w:themeColor="text1"/>
                <w:szCs w:val="24"/>
              </w:rPr>
              <w:t>余杭组</w:t>
            </w:r>
            <w:r w:rsidRPr="00B24B80">
              <w:rPr>
                <w:rFonts w:ascii="Arial" w:eastAsia="宋体" w:hAnsi="Arial" w:cs="Arial" w:hint="eastAsia"/>
                <w:color w:val="000000" w:themeColor="text1"/>
                <w:szCs w:val="24"/>
              </w:rPr>
              <w:lastRenderedPageBreak/>
              <w:t>团人居环境保障区（</w:t>
            </w:r>
            <w:r w:rsidRPr="00B24B80">
              <w:rPr>
                <w:rFonts w:ascii="Arial" w:eastAsia="宋体" w:hAnsi="Arial" w:cs="Arial"/>
                <w:color w:val="000000" w:themeColor="text1"/>
                <w:szCs w:val="24"/>
              </w:rPr>
              <w:t>0110-</w:t>
            </w:r>
            <w:r w:rsidRPr="00B24B80">
              <w:rPr>
                <w:rFonts w:ascii="宋体" w:eastAsia="宋体" w:hAnsi="宋体" w:cs="宋体" w:hint="eastAsia"/>
                <w:color w:val="000000" w:themeColor="text1"/>
                <w:szCs w:val="24"/>
              </w:rPr>
              <w:t>Ⅵ</w:t>
            </w:r>
            <w:r w:rsidRPr="00B24B80">
              <w:rPr>
                <w:rFonts w:ascii="Arial" w:eastAsia="宋体" w:hAnsi="Arial" w:cs="Arial"/>
                <w:color w:val="000000" w:themeColor="text1"/>
                <w:szCs w:val="24"/>
              </w:rPr>
              <w:t>-0-4</w:t>
            </w:r>
            <w:r w:rsidRPr="00B24B80">
              <w:rPr>
                <w:rFonts w:ascii="Arial" w:eastAsia="宋体" w:hAnsi="Arial" w:cs="Arial" w:hint="eastAsia"/>
                <w:color w:val="000000" w:themeColor="text1"/>
                <w:szCs w:val="24"/>
              </w:rPr>
              <w:t>）</w:t>
            </w:r>
            <w:r w:rsidRPr="00B24B80">
              <w:rPr>
                <w:rFonts w:ascii="Arial" w:eastAsia="宋体" w:hAnsi="Arial" w:cs="Arial" w:hint="eastAsia"/>
                <w:bCs/>
                <w:snapToGrid w:val="0"/>
                <w:color w:val="000000" w:themeColor="text1"/>
                <w:sz w:val="23"/>
                <w:szCs w:val="23"/>
              </w:rPr>
              <w:t>，属于人居环境保障区。本项目主要从事生产：工艺蜡烛、</w:t>
            </w:r>
            <w:r w:rsidRPr="00B24B80">
              <w:rPr>
                <w:rFonts w:ascii="Arial" w:eastAsia="宋体" w:hAnsi="Arial" w:cs="Arial"/>
                <w:bCs/>
                <w:snapToGrid w:val="0"/>
                <w:color w:val="000000" w:themeColor="text1"/>
                <w:sz w:val="23"/>
                <w:szCs w:val="23"/>
              </w:rPr>
              <w:t>LED</w:t>
            </w:r>
            <w:r w:rsidRPr="00B24B80">
              <w:rPr>
                <w:rFonts w:ascii="Arial" w:eastAsia="宋体" w:hAnsi="Arial" w:cs="Arial" w:hint="eastAsia"/>
                <w:bCs/>
                <w:snapToGrid w:val="0"/>
                <w:color w:val="000000" w:themeColor="text1"/>
                <w:sz w:val="23"/>
                <w:szCs w:val="23"/>
              </w:rPr>
              <w:t>蜡烛；销售：</w:t>
            </w:r>
            <w:r w:rsidRPr="00B24B80">
              <w:rPr>
                <w:rFonts w:ascii="Arial" w:eastAsia="宋体" w:hAnsi="Arial" w:cs="Arial"/>
                <w:bCs/>
                <w:snapToGrid w:val="0"/>
                <w:color w:val="000000" w:themeColor="text1"/>
                <w:sz w:val="23"/>
                <w:szCs w:val="23"/>
              </w:rPr>
              <w:t>LED</w:t>
            </w:r>
            <w:r w:rsidRPr="00B24B80">
              <w:rPr>
                <w:rFonts w:ascii="Arial" w:eastAsia="宋体" w:hAnsi="Arial" w:cs="Arial" w:hint="eastAsia"/>
                <w:bCs/>
                <w:snapToGrid w:val="0"/>
                <w:color w:val="000000" w:themeColor="text1"/>
                <w:sz w:val="23"/>
                <w:szCs w:val="23"/>
              </w:rPr>
              <w:t>灯、塑料制品、工艺艺术品（除文物）、金属制品、玻璃制品、电子产品（除电子出版物）、工艺蜡烛、</w:t>
            </w:r>
            <w:r w:rsidRPr="00B24B80">
              <w:rPr>
                <w:rFonts w:ascii="Arial" w:eastAsia="宋体" w:hAnsi="Arial" w:cs="Arial"/>
                <w:bCs/>
                <w:snapToGrid w:val="0"/>
                <w:color w:val="000000" w:themeColor="text1"/>
                <w:sz w:val="23"/>
                <w:szCs w:val="23"/>
              </w:rPr>
              <w:t>LED</w:t>
            </w:r>
            <w:r w:rsidRPr="00B24B80">
              <w:rPr>
                <w:rFonts w:ascii="Arial" w:eastAsia="宋体" w:hAnsi="Arial" w:cs="Arial" w:hint="eastAsia"/>
                <w:bCs/>
                <w:snapToGrid w:val="0"/>
                <w:color w:val="000000" w:themeColor="text1"/>
                <w:sz w:val="23"/>
                <w:szCs w:val="23"/>
              </w:rPr>
              <w:t>蜡烛。查阅《产业结构调整指导目录（</w:t>
            </w:r>
            <w:r w:rsidRPr="00B24B80">
              <w:rPr>
                <w:rFonts w:ascii="Arial" w:eastAsia="宋体" w:hAnsi="Arial" w:cs="Arial"/>
                <w:bCs/>
                <w:snapToGrid w:val="0"/>
                <w:color w:val="000000" w:themeColor="text1"/>
                <w:sz w:val="23"/>
                <w:szCs w:val="23"/>
              </w:rPr>
              <w:t>2011</w:t>
            </w:r>
            <w:r w:rsidRPr="00B24B80">
              <w:rPr>
                <w:rFonts w:ascii="Arial" w:eastAsia="宋体" w:hAnsi="Arial" w:cs="Arial" w:hint="eastAsia"/>
                <w:bCs/>
                <w:snapToGrid w:val="0"/>
                <w:color w:val="000000" w:themeColor="text1"/>
                <w:sz w:val="23"/>
                <w:szCs w:val="23"/>
              </w:rPr>
              <w:t>年本）（</w:t>
            </w:r>
            <w:r w:rsidRPr="00B24B80">
              <w:rPr>
                <w:rFonts w:ascii="Arial" w:eastAsia="宋体" w:hAnsi="Arial" w:cs="Arial"/>
                <w:bCs/>
                <w:snapToGrid w:val="0"/>
                <w:color w:val="000000" w:themeColor="text1"/>
                <w:sz w:val="23"/>
                <w:szCs w:val="23"/>
              </w:rPr>
              <w:t>2013</w:t>
            </w:r>
            <w:r w:rsidRPr="00B24B80">
              <w:rPr>
                <w:rFonts w:ascii="Arial" w:eastAsia="宋体" w:hAnsi="Arial" w:cs="Arial" w:hint="eastAsia"/>
                <w:bCs/>
                <w:snapToGrid w:val="0"/>
                <w:color w:val="000000" w:themeColor="text1"/>
                <w:sz w:val="23"/>
                <w:szCs w:val="23"/>
              </w:rPr>
              <w:t>修正）》、《杭州市产业发展导向目录与空间布局指引》（</w:t>
            </w:r>
            <w:r w:rsidRPr="00B24B80">
              <w:rPr>
                <w:rFonts w:ascii="Arial" w:eastAsia="宋体" w:hAnsi="Arial" w:cs="Arial"/>
                <w:bCs/>
                <w:snapToGrid w:val="0"/>
                <w:color w:val="000000" w:themeColor="text1"/>
                <w:sz w:val="23"/>
                <w:szCs w:val="23"/>
              </w:rPr>
              <w:t>2013</w:t>
            </w:r>
            <w:r w:rsidRPr="00B24B80">
              <w:rPr>
                <w:rFonts w:ascii="Arial" w:eastAsia="宋体" w:hAnsi="Arial" w:cs="Arial" w:hint="eastAsia"/>
                <w:bCs/>
                <w:snapToGrid w:val="0"/>
                <w:color w:val="000000" w:themeColor="text1"/>
                <w:sz w:val="23"/>
                <w:szCs w:val="23"/>
              </w:rPr>
              <w:t>年本）等相关文件</w:t>
            </w:r>
            <w:r w:rsidRPr="00B24B80">
              <w:rPr>
                <w:rFonts w:ascii="Arial" w:eastAsia="宋体" w:hAnsi="Arial" w:cs="Arial" w:hint="eastAsia"/>
                <w:bCs/>
                <w:color w:val="000000" w:themeColor="text1"/>
                <w:sz w:val="23"/>
                <w:szCs w:val="23"/>
              </w:rPr>
              <w:t>，本项目不在禁止和限制行业内，符合相关规划。</w:t>
            </w:r>
          </w:p>
          <w:p w:rsidR="002A0CFC" w:rsidRPr="00B24B80" w:rsidRDefault="002A0CFC" w:rsidP="00FD1406">
            <w:pPr>
              <w:widowControl/>
              <w:spacing w:line="360" w:lineRule="auto"/>
              <w:ind w:firstLineChars="200" w:firstLine="460"/>
              <w:jc w:val="left"/>
              <w:rPr>
                <w:rFonts w:ascii="Arial" w:hAnsi="Arial" w:cs="Arial"/>
                <w:bCs/>
                <w:snapToGrid w:val="0"/>
                <w:color w:val="000000" w:themeColor="text1"/>
                <w:sz w:val="23"/>
                <w:szCs w:val="23"/>
              </w:rPr>
            </w:pPr>
            <w:r w:rsidRPr="00B24B80">
              <w:rPr>
                <w:rFonts w:ascii="Arial" w:hAnsi="Arial" w:cs="Arial" w:hint="eastAsia"/>
                <w:bCs/>
                <w:snapToGrid w:val="0"/>
                <w:color w:val="000000" w:themeColor="text1"/>
                <w:sz w:val="23"/>
                <w:szCs w:val="23"/>
              </w:rPr>
              <w:t>环境功能区符合性分析：</w:t>
            </w:r>
          </w:p>
          <w:tbl>
            <w:tblPr>
              <w:tblW w:w="884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729"/>
              <w:gridCol w:w="5103"/>
              <w:gridCol w:w="3008"/>
            </w:tblGrid>
            <w:tr w:rsidR="002A0CFC" w:rsidRPr="00B24B80" w:rsidTr="00CB4DBF">
              <w:tc>
                <w:tcPr>
                  <w:tcW w:w="729" w:type="dxa"/>
                  <w:tcBorders>
                    <w:top w:val="double" w:sz="4" w:space="0" w:color="auto"/>
                    <w:left w:val="double" w:sz="4" w:space="0" w:color="auto"/>
                    <w:bottom w:val="single" w:sz="4" w:space="0" w:color="auto"/>
                    <w:right w:val="single" w:sz="4" w:space="0" w:color="auto"/>
                  </w:tcBorders>
                  <w:vAlign w:val="center"/>
                </w:tcPr>
                <w:p w:rsidR="002A0CFC" w:rsidRPr="00B24B80" w:rsidRDefault="002A0CFC" w:rsidP="00CB4DBF">
                  <w:pPr>
                    <w:widowControl/>
                    <w:jc w:val="center"/>
                    <w:rPr>
                      <w:rFonts w:ascii="Arial" w:eastAsia="方正魏碑简体" w:hAnsi="Arial" w:cs="Arial"/>
                      <w:color w:val="000000" w:themeColor="text1"/>
                      <w:szCs w:val="21"/>
                    </w:rPr>
                  </w:pPr>
                  <w:r w:rsidRPr="00B24B80">
                    <w:rPr>
                      <w:rFonts w:ascii="Arial" w:eastAsia="方正魏碑简体" w:hAnsi="Arial" w:cs="Arial" w:hint="eastAsia"/>
                      <w:color w:val="000000" w:themeColor="text1"/>
                      <w:szCs w:val="21"/>
                    </w:rPr>
                    <w:t>序号</w:t>
                  </w:r>
                </w:p>
              </w:tc>
              <w:tc>
                <w:tcPr>
                  <w:tcW w:w="5103" w:type="dxa"/>
                  <w:tcBorders>
                    <w:top w:val="double" w:sz="4" w:space="0" w:color="auto"/>
                    <w:left w:val="single" w:sz="4" w:space="0" w:color="auto"/>
                    <w:bottom w:val="single" w:sz="4" w:space="0" w:color="auto"/>
                    <w:right w:val="single" w:sz="4" w:space="0" w:color="auto"/>
                  </w:tcBorders>
                  <w:vAlign w:val="center"/>
                </w:tcPr>
                <w:p w:rsidR="002A0CFC" w:rsidRPr="00B24B80" w:rsidRDefault="002A0CFC" w:rsidP="00CB4DBF">
                  <w:pPr>
                    <w:widowControl/>
                    <w:jc w:val="center"/>
                    <w:rPr>
                      <w:color w:val="000000" w:themeColor="text1"/>
                    </w:rPr>
                  </w:pPr>
                  <w:r w:rsidRPr="00B24B80">
                    <w:rPr>
                      <w:rFonts w:hint="eastAsia"/>
                      <w:color w:val="000000" w:themeColor="text1"/>
                    </w:rPr>
                    <w:t>负面清单</w:t>
                  </w:r>
                </w:p>
              </w:tc>
              <w:tc>
                <w:tcPr>
                  <w:tcW w:w="3008" w:type="dxa"/>
                  <w:tcBorders>
                    <w:top w:val="double" w:sz="4" w:space="0" w:color="auto"/>
                    <w:left w:val="single" w:sz="4" w:space="0" w:color="auto"/>
                    <w:bottom w:val="single" w:sz="4" w:space="0" w:color="auto"/>
                    <w:right w:val="double" w:sz="4" w:space="0" w:color="auto"/>
                  </w:tcBorders>
                  <w:vAlign w:val="center"/>
                </w:tcPr>
                <w:p w:rsidR="002A0CFC" w:rsidRPr="00B24B80" w:rsidRDefault="002A0CFC" w:rsidP="00CB4DBF">
                  <w:pPr>
                    <w:widowControl/>
                    <w:jc w:val="center"/>
                    <w:rPr>
                      <w:color w:val="000000" w:themeColor="text1"/>
                    </w:rPr>
                  </w:pPr>
                  <w:r w:rsidRPr="00B24B80">
                    <w:rPr>
                      <w:rFonts w:hint="eastAsia"/>
                      <w:color w:val="000000" w:themeColor="text1"/>
                    </w:rPr>
                    <w:t>符合性分析</w:t>
                  </w:r>
                </w:p>
              </w:tc>
            </w:tr>
            <w:tr w:rsidR="002A0CFC" w:rsidRPr="00B24B80" w:rsidTr="00CB4DBF">
              <w:tc>
                <w:tcPr>
                  <w:tcW w:w="729" w:type="dxa"/>
                  <w:tcBorders>
                    <w:top w:val="single" w:sz="4" w:space="0" w:color="auto"/>
                    <w:left w:val="double" w:sz="4" w:space="0" w:color="auto"/>
                    <w:bottom w:val="single" w:sz="4" w:space="0" w:color="auto"/>
                    <w:right w:val="single" w:sz="4" w:space="0" w:color="auto"/>
                  </w:tcBorders>
                  <w:vAlign w:val="center"/>
                </w:tcPr>
                <w:p w:rsidR="002A0CFC" w:rsidRPr="00B24B80" w:rsidRDefault="002A0CFC" w:rsidP="00CB4DBF">
                  <w:pPr>
                    <w:widowControl/>
                    <w:jc w:val="center"/>
                    <w:rPr>
                      <w:rFonts w:ascii="Arial" w:eastAsia="方正魏碑简体" w:hAnsi="Arial" w:cs="Arial"/>
                      <w:color w:val="000000" w:themeColor="text1"/>
                      <w:szCs w:val="21"/>
                    </w:rPr>
                  </w:pPr>
                  <w:r w:rsidRPr="00B24B80">
                    <w:rPr>
                      <w:rFonts w:ascii="Arial" w:eastAsia="方正魏碑简体" w:hAnsi="Arial" w:cs="Arial"/>
                      <w:color w:val="000000" w:themeColor="text1"/>
                      <w:szCs w:val="21"/>
                    </w:rPr>
                    <w:t>1</w:t>
                  </w:r>
                </w:p>
              </w:tc>
              <w:tc>
                <w:tcPr>
                  <w:tcW w:w="5103" w:type="dxa"/>
                  <w:tcBorders>
                    <w:top w:val="single" w:sz="4" w:space="0" w:color="auto"/>
                    <w:left w:val="single" w:sz="4" w:space="0" w:color="auto"/>
                    <w:bottom w:val="single" w:sz="4" w:space="0" w:color="auto"/>
                    <w:right w:val="single" w:sz="4" w:space="0" w:color="auto"/>
                  </w:tcBorders>
                  <w:vAlign w:val="center"/>
                </w:tcPr>
                <w:p w:rsidR="002A0CFC" w:rsidRPr="00B24B80" w:rsidRDefault="002A0CFC" w:rsidP="00CB4DBF">
                  <w:pPr>
                    <w:widowControl/>
                    <w:jc w:val="center"/>
                    <w:rPr>
                      <w:color w:val="000000" w:themeColor="text1"/>
                    </w:rPr>
                  </w:pPr>
                  <w:r w:rsidRPr="00B24B80">
                    <w:rPr>
                      <w:rFonts w:hint="eastAsia"/>
                      <w:color w:val="000000" w:themeColor="text1"/>
                    </w:rPr>
                    <w:t>禁止新建、扩建、改建三类工业项目，现有的应限期关闭</w:t>
                  </w:r>
                </w:p>
              </w:tc>
              <w:tc>
                <w:tcPr>
                  <w:tcW w:w="3008" w:type="dxa"/>
                  <w:tcBorders>
                    <w:top w:val="single" w:sz="4" w:space="0" w:color="auto"/>
                    <w:left w:val="single" w:sz="4" w:space="0" w:color="auto"/>
                    <w:bottom w:val="single" w:sz="4" w:space="0" w:color="auto"/>
                    <w:right w:val="double" w:sz="4" w:space="0" w:color="auto"/>
                  </w:tcBorders>
                  <w:vAlign w:val="center"/>
                </w:tcPr>
                <w:p w:rsidR="002A0CFC" w:rsidRPr="00B24B80" w:rsidRDefault="002A0CFC" w:rsidP="00CB4DBF">
                  <w:pPr>
                    <w:widowControl/>
                    <w:jc w:val="center"/>
                    <w:rPr>
                      <w:color w:val="000000" w:themeColor="text1"/>
                    </w:rPr>
                  </w:pPr>
                  <w:r w:rsidRPr="00B24B80">
                    <w:rPr>
                      <w:rFonts w:hint="eastAsia"/>
                      <w:color w:val="000000" w:themeColor="text1"/>
                    </w:rPr>
                    <w:t>本项目属于二类工业项目，不属于三类工业项目</w:t>
                  </w:r>
                </w:p>
              </w:tc>
            </w:tr>
            <w:tr w:rsidR="00695BB4" w:rsidRPr="00B24B80" w:rsidTr="00CB4DBF">
              <w:tc>
                <w:tcPr>
                  <w:tcW w:w="729" w:type="dxa"/>
                  <w:tcBorders>
                    <w:top w:val="single" w:sz="4" w:space="0" w:color="auto"/>
                    <w:left w:val="double" w:sz="4" w:space="0" w:color="auto"/>
                    <w:bottom w:val="single" w:sz="4" w:space="0" w:color="auto"/>
                    <w:right w:val="single" w:sz="4" w:space="0" w:color="auto"/>
                  </w:tcBorders>
                  <w:vAlign w:val="center"/>
                </w:tcPr>
                <w:p w:rsidR="00695BB4" w:rsidRPr="00B24B80" w:rsidRDefault="00695BB4" w:rsidP="00CB4DBF">
                  <w:pPr>
                    <w:widowControl/>
                    <w:jc w:val="center"/>
                    <w:rPr>
                      <w:rFonts w:ascii="Arial" w:eastAsia="方正魏碑简体" w:hAnsi="Arial" w:cs="Arial"/>
                      <w:color w:val="000000" w:themeColor="text1"/>
                      <w:szCs w:val="21"/>
                    </w:rPr>
                  </w:pPr>
                  <w:r w:rsidRPr="00B24B80">
                    <w:rPr>
                      <w:rFonts w:ascii="Arial" w:eastAsia="方正魏碑简体" w:hAnsi="Arial" w:cs="Arial"/>
                      <w:color w:val="000000" w:themeColor="text1"/>
                      <w:szCs w:val="21"/>
                    </w:rPr>
                    <w:t>2</w:t>
                  </w:r>
                </w:p>
              </w:tc>
              <w:tc>
                <w:tcPr>
                  <w:tcW w:w="5103" w:type="dxa"/>
                  <w:tcBorders>
                    <w:top w:val="single" w:sz="4" w:space="0" w:color="auto"/>
                    <w:left w:val="single" w:sz="4" w:space="0" w:color="auto"/>
                    <w:bottom w:val="single" w:sz="4" w:space="0" w:color="auto"/>
                    <w:right w:val="single" w:sz="4" w:space="0" w:color="auto"/>
                  </w:tcBorders>
                  <w:vAlign w:val="center"/>
                </w:tcPr>
                <w:p w:rsidR="00695BB4" w:rsidRPr="00B24B80" w:rsidRDefault="00695BB4" w:rsidP="00CB4DBF">
                  <w:pPr>
                    <w:widowControl/>
                    <w:jc w:val="center"/>
                    <w:rPr>
                      <w:color w:val="000000" w:themeColor="text1"/>
                    </w:rPr>
                  </w:pPr>
                  <w:r w:rsidRPr="00B24B80">
                    <w:rPr>
                      <w:rFonts w:hint="eastAsia"/>
                      <w:color w:val="000000" w:themeColor="text1"/>
                    </w:rPr>
                    <w:t>禁止在工业功能区（工业集聚点）外新增工业用地用于新建、扩建二类工业项目。严格控制现有工业用地上新建、扩建、改建二类工业项目，必须符合污染物总量替代要求，严格控制污染物排放总量，同时污染物排放水平须达到同行业国内先进水平；不得加重恶臭、噪声等环境影响</w:t>
                  </w:r>
                </w:p>
              </w:tc>
              <w:tc>
                <w:tcPr>
                  <w:tcW w:w="3008" w:type="dxa"/>
                  <w:tcBorders>
                    <w:top w:val="single" w:sz="4" w:space="0" w:color="auto"/>
                    <w:left w:val="single" w:sz="4" w:space="0" w:color="auto"/>
                    <w:bottom w:val="single" w:sz="4" w:space="0" w:color="auto"/>
                    <w:right w:val="double" w:sz="4" w:space="0" w:color="auto"/>
                  </w:tcBorders>
                  <w:vAlign w:val="center"/>
                </w:tcPr>
                <w:p w:rsidR="00695BB4" w:rsidRPr="00695BB4" w:rsidRDefault="00695BB4" w:rsidP="00695BB4">
                  <w:pPr>
                    <w:widowControl/>
                    <w:jc w:val="center"/>
                    <w:rPr>
                      <w:color w:val="0070C0"/>
                    </w:rPr>
                  </w:pPr>
                  <w:r w:rsidRPr="00695BB4">
                    <w:rPr>
                      <w:rFonts w:hint="eastAsia"/>
                      <w:color w:val="0070C0"/>
                    </w:rPr>
                    <w:t>本项目位于工业集聚点内，符合污染物总量替代要求，污染物经处理达标排放，能达到同行国内先进水平，本项目恶臭挥发量小，且仅存于室内，不会加重恶臭污染；项目噪声达标排放，且项目距离敏感点较远，不会对周围声环境造成影响</w:t>
                  </w:r>
                </w:p>
              </w:tc>
            </w:tr>
            <w:tr w:rsidR="00695BB4" w:rsidRPr="00B24B80" w:rsidTr="00CB4DBF">
              <w:tc>
                <w:tcPr>
                  <w:tcW w:w="729" w:type="dxa"/>
                  <w:tcBorders>
                    <w:top w:val="single" w:sz="4" w:space="0" w:color="auto"/>
                    <w:left w:val="double" w:sz="4" w:space="0" w:color="auto"/>
                    <w:bottom w:val="single" w:sz="4" w:space="0" w:color="auto"/>
                    <w:right w:val="single" w:sz="4" w:space="0" w:color="auto"/>
                  </w:tcBorders>
                  <w:vAlign w:val="center"/>
                </w:tcPr>
                <w:p w:rsidR="00695BB4" w:rsidRPr="00B24B80" w:rsidRDefault="00695BB4" w:rsidP="00CB4DBF">
                  <w:pPr>
                    <w:widowControl/>
                    <w:jc w:val="center"/>
                    <w:rPr>
                      <w:rFonts w:ascii="Arial" w:eastAsia="方正魏碑简体" w:hAnsi="Arial" w:cs="Arial"/>
                      <w:color w:val="000000" w:themeColor="text1"/>
                      <w:szCs w:val="21"/>
                    </w:rPr>
                  </w:pPr>
                  <w:r w:rsidRPr="00B24B80">
                    <w:rPr>
                      <w:rFonts w:ascii="Arial" w:eastAsia="方正魏碑简体" w:hAnsi="Arial" w:cs="Arial"/>
                      <w:color w:val="000000" w:themeColor="text1"/>
                      <w:szCs w:val="21"/>
                    </w:rPr>
                    <w:t>3</w:t>
                  </w:r>
                </w:p>
              </w:tc>
              <w:tc>
                <w:tcPr>
                  <w:tcW w:w="5103" w:type="dxa"/>
                  <w:tcBorders>
                    <w:top w:val="single" w:sz="4" w:space="0" w:color="auto"/>
                    <w:left w:val="single" w:sz="4" w:space="0" w:color="auto"/>
                    <w:bottom w:val="single" w:sz="4" w:space="0" w:color="auto"/>
                    <w:right w:val="single" w:sz="4" w:space="0" w:color="auto"/>
                  </w:tcBorders>
                  <w:vAlign w:val="center"/>
                </w:tcPr>
                <w:p w:rsidR="00695BB4" w:rsidRPr="00B24B80" w:rsidRDefault="00695BB4" w:rsidP="00CB4DBF">
                  <w:pPr>
                    <w:widowControl/>
                    <w:jc w:val="center"/>
                    <w:rPr>
                      <w:color w:val="000000" w:themeColor="text1"/>
                    </w:rPr>
                  </w:pPr>
                  <w:r w:rsidRPr="00B24B80">
                    <w:rPr>
                      <w:rFonts w:hint="eastAsia"/>
                      <w:color w:val="000000" w:themeColor="text1"/>
                    </w:rPr>
                    <w:t>严格执行畜禽养殖禁养区和限养区规定，城镇建成区内禁止畜禽养殖</w:t>
                  </w:r>
                </w:p>
              </w:tc>
              <w:tc>
                <w:tcPr>
                  <w:tcW w:w="3008" w:type="dxa"/>
                  <w:tcBorders>
                    <w:top w:val="single" w:sz="4" w:space="0" w:color="auto"/>
                    <w:left w:val="single" w:sz="4" w:space="0" w:color="auto"/>
                    <w:bottom w:val="single" w:sz="4" w:space="0" w:color="auto"/>
                    <w:right w:val="double" w:sz="4" w:space="0" w:color="auto"/>
                  </w:tcBorders>
                  <w:vAlign w:val="center"/>
                </w:tcPr>
                <w:p w:rsidR="00695BB4" w:rsidRPr="00B24B80" w:rsidRDefault="00695BB4" w:rsidP="00CB4DBF">
                  <w:pPr>
                    <w:widowControl/>
                    <w:jc w:val="center"/>
                    <w:rPr>
                      <w:color w:val="000000" w:themeColor="text1"/>
                    </w:rPr>
                  </w:pPr>
                  <w:r w:rsidRPr="00B24B80">
                    <w:rPr>
                      <w:rFonts w:hint="eastAsia"/>
                      <w:color w:val="000000" w:themeColor="text1"/>
                    </w:rPr>
                    <w:t>本项目不涉及畜禽养殖</w:t>
                  </w:r>
                </w:p>
              </w:tc>
            </w:tr>
            <w:tr w:rsidR="00695BB4" w:rsidRPr="00B24B80" w:rsidTr="00CB4DBF">
              <w:tc>
                <w:tcPr>
                  <w:tcW w:w="729" w:type="dxa"/>
                  <w:tcBorders>
                    <w:top w:val="single" w:sz="4" w:space="0" w:color="auto"/>
                    <w:left w:val="double" w:sz="4" w:space="0" w:color="auto"/>
                    <w:bottom w:val="single" w:sz="4" w:space="0" w:color="auto"/>
                    <w:right w:val="single" w:sz="4" w:space="0" w:color="auto"/>
                  </w:tcBorders>
                  <w:vAlign w:val="center"/>
                </w:tcPr>
                <w:p w:rsidR="00695BB4" w:rsidRPr="00B24B80" w:rsidRDefault="00695BB4" w:rsidP="00CB4DBF">
                  <w:pPr>
                    <w:widowControl/>
                    <w:jc w:val="center"/>
                    <w:rPr>
                      <w:rFonts w:ascii="Arial" w:eastAsia="方正魏碑简体" w:hAnsi="Arial" w:cs="Arial"/>
                      <w:color w:val="000000" w:themeColor="text1"/>
                      <w:szCs w:val="21"/>
                    </w:rPr>
                  </w:pPr>
                  <w:r w:rsidRPr="00B24B80">
                    <w:rPr>
                      <w:rFonts w:ascii="Arial" w:eastAsia="方正魏碑简体" w:hAnsi="Arial" w:cs="Arial"/>
                      <w:color w:val="000000" w:themeColor="text1"/>
                      <w:szCs w:val="21"/>
                    </w:rPr>
                    <w:t>4</w:t>
                  </w:r>
                </w:p>
              </w:tc>
              <w:tc>
                <w:tcPr>
                  <w:tcW w:w="5103" w:type="dxa"/>
                  <w:tcBorders>
                    <w:top w:val="single" w:sz="4" w:space="0" w:color="auto"/>
                    <w:left w:val="single" w:sz="4" w:space="0" w:color="auto"/>
                    <w:bottom w:val="single" w:sz="4" w:space="0" w:color="auto"/>
                    <w:right w:val="single" w:sz="4" w:space="0" w:color="auto"/>
                  </w:tcBorders>
                  <w:vAlign w:val="center"/>
                </w:tcPr>
                <w:p w:rsidR="00695BB4" w:rsidRPr="00B24B80" w:rsidRDefault="00695BB4" w:rsidP="00CB4DBF">
                  <w:pPr>
                    <w:widowControl/>
                    <w:jc w:val="left"/>
                    <w:rPr>
                      <w:color w:val="000000" w:themeColor="text1"/>
                    </w:rPr>
                  </w:pPr>
                  <w:r w:rsidRPr="00B24B80">
                    <w:rPr>
                      <w:rFonts w:hint="eastAsia"/>
                      <w:color w:val="000000" w:themeColor="text1"/>
                    </w:rPr>
                    <w:t>污水收集管网范围内，禁止新建除城镇污水处理设施外的入河</w:t>
                  </w:r>
                  <w:r w:rsidRPr="00B24B80">
                    <w:rPr>
                      <w:color w:val="000000" w:themeColor="text1"/>
                    </w:rPr>
                    <w:t>/</w:t>
                  </w:r>
                  <w:r w:rsidRPr="00B24B80">
                    <w:rPr>
                      <w:rFonts w:hint="eastAsia"/>
                      <w:color w:val="000000" w:themeColor="text1"/>
                    </w:rPr>
                    <w:t>湖排污口，现有的排污口应限期纳管。但相关法律法规和标准规定必须单独设置排污口的除外</w:t>
                  </w:r>
                </w:p>
              </w:tc>
              <w:tc>
                <w:tcPr>
                  <w:tcW w:w="3008" w:type="dxa"/>
                  <w:tcBorders>
                    <w:top w:val="single" w:sz="4" w:space="0" w:color="auto"/>
                    <w:left w:val="single" w:sz="4" w:space="0" w:color="auto"/>
                    <w:bottom w:val="single" w:sz="4" w:space="0" w:color="auto"/>
                    <w:right w:val="double" w:sz="4" w:space="0" w:color="auto"/>
                  </w:tcBorders>
                  <w:vAlign w:val="center"/>
                </w:tcPr>
                <w:p w:rsidR="00695BB4" w:rsidRPr="00B24B80" w:rsidRDefault="00695BB4" w:rsidP="00CB4DBF">
                  <w:pPr>
                    <w:widowControl/>
                    <w:jc w:val="center"/>
                    <w:rPr>
                      <w:color w:val="000000" w:themeColor="text1"/>
                    </w:rPr>
                  </w:pPr>
                  <w:r w:rsidRPr="00B24B80">
                    <w:rPr>
                      <w:rFonts w:hint="eastAsia"/>
                      <w:color w:val="000000" w:themeColor="text1"/>
                    </w:rPr>
                    <w:t>本项目污水纳管排放，不排入外环境</w:t>
                  </w:r>
                </w:p>
              </w:tc>
            </w:tr>
            <w:tr w:rsidR="00695BB4" w:rsidRPr="00B24B80" w:rsidTr="00CB4DBF">
              <w:tc>
                <w:tcPr>
                  <w:tcW w:w="729" w:type="dxa"/>
                  <w:tcBorders>
                    <w:top w:val="single" w:sz="4" w:space="0" w:color="auto"/>
                    <w:left w:val="double" w:sz="4" w:space="0" w:color="auto"/>
                    <w:bottom w:val="double" w:sz="4" w:space="0" w:color="auto"/>
                    <w:right w:val="single" w:sz="4" w:space="0" w:color="auto"/>
                  </w:tcBorders>
                  <w:vAlign w:val="center"/>
                </w:tcPr>
                <w:p w:rsidR="00695BB4" w:rsidRPr="00B24B80" w:rsidRDefault="00695BB4" w:rsidP="00CB4DBF">
                  <w:pPr>
                    <w:widowControl/>
                    <w:jc w:val="center"/>
                    <w:rPr>
                      <w:rFonts w:ascii="Arial" w:eastAsia="方正魏碑简体" w:hAnsi="Arial" w:cs="Arial"/>
                      <w:color w:val="000000" w:themeColor="text1"/>
                      <w:szCs w:val="21"/>
                    </w:rPr>
                  </w:pPr>
                  <w:r w:rsidRPr="00B24B80">
                    <w:rPr>
                      <w:rFonts w:ascii="Arial" w:eastAsia="方正魏碑简体" w:hAnsi="Arial" w:cs="Arial"/>
                      <w:color w:val="000000" w:themeColor="text1"/>
                      <w:szCs w:val="21"/>
                    </w:rPr>
                    <w:t>5</w:t>
                  </w:r>
                </w:p>
              </w:tc>
              <w:tc>
                <w:tcPr>
                  <w:tcW w:w="5103" w:type="dxa"/>
                  <w:tcBorders>
                    <w:top w:val="single" w:sz="4" w:space="0" w:color="auto"/>
                    <w:left w:val="single" w:sz="4" w:space="0" w:color="auto"/>
                    <w:bottom w:val="double" w:sz="4" w:space="0" w:color="auto"/>
                    <w:right w:val="single" w:sz="4" w:space="0" w:color="auto"/>
                  </w:tcBorders>
                  <w:vAlign w:val="center"/>
                </w:tcPr>
                <w:p w:rsidR="00695BB4" w:rsidRPr="00B24B80" w:rsidRDefault="00695BB4" w:rsidP="00CB4DBF">
                  <w:pPr>
                    <w:widowControl/>
                    <w:jc w:val="center"/>
                    <w:rPr>
                      <w:color w:val="000000" w:themeColor="text1"/>
                    </w:rPr>
                  </w:pPr>
                  <w:r w:rsidRPr="00B24B80">
                    <w:rPr>
                      <w:rFonts w:hint="eastAsia"/>
                      <w:color w:val="000000" w:themeColor="text1"/>
                    </w:rPr>
                    <w:t>禁止未经法定许可占用水域；除防洪、重要航道必须的护岸外，禁止非生态型河湖堤岸改造；建设项目不得影响河道自然形态和水生态（环境）功能</w:t>
                  </w:r>
                </w:p>
              </w:tc>
              <w:tc>
                <w:tcPr>
                  <w:tcW w:w="3008" w:type="dxa"/>
                  <w:tcBorders>
                    <w:top w:val="single" w:sz="4" w:space="0" w:color="auto"/>
                    <w:left w:val="single" w:sz="4" w:space="0" w:color="auto"/>
                    <w:bottom w:val="double" w:sz="4" w:space="0" w:color="auto"/>
                    <w:right w:val="double" w:sz="4" w:space="0" w:color="auto"/>
                  </w:tcBorders>
                  <w:vAlign w:val="center"/>
                </w:tcPr>
                <w:p w:rsidR="00695BB4" w:rsidRPr="00B24B80" w:rsidRDefault="00695BB4" w:rsidP="00CB4DBF">
                  <w:pPr>
                    <w:widowControl/>
                    <w:jc w:val="center"/>
                    <w:rPr>
                      <w:color w:val="000000" w:themeColor="text1"/>
                    </w:rPr>
                  </w:pPr>
                  <w:r w:rsidRPr="00B24B80">
                    <w:rPr>
                      <w:rFonts w:hint="eastAsia"/>
                      <w:color w:val="000000" w:themeColor="text1"/>
                    </w:rPr>
                    <w:t>本项目不占用水域，不改造生态型河湖堤岸，不影响河道自然形态和水生态功能</w:t>
                  </w:r>
                </w:p>
              </w:tc>
            </w:tr>
          </w:tbl>
          <w:p w:rsidR="002A0CFC" w:rsidRPr="00B24B80" w:rsidRDefault="002A0CFC" w:rsidP="00651313">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由上表可知本项目符合环境功能区划要求。</w:t>
            </w:r>
          </w:p>
          <w:p w:rsidR="002A0CFC" w:rsidRPr="00B24B80" w:rsidRDefault="002A0CFC">
            <w:pPr>
              <w:pStyle w:val="ae"/>
              <w:tabs>
                <w:tab w:val="left" w:pos="6120"/>
                <w:tab w:val="left" w:pos="6840"/>
              </w:tabs>
              <w:spacing w:line="360" w:lineRule="auto"/>
              <w:ind w:firstLine="414"/>
              <w:rPr>
                <w:rFonts w:ascii="Arial" w:hAnsi="Arial" w:cs="Arial"/>
                <w:color w:val="000000" w:themeColor="text1"/>
                <w:sz w:val="23"/>
                <w:szCs w:val="23"/>
              </w:rPr>
            </w:pPr>
            <w:r w:rsidRPr="00B24B80">
              <w:rPr>
                <w:rFonts w:ascii="Arial" w:hAnsi="Arial" w:cs="Arial"/>
                <w:bCs/>
                <w:color w:val="000000" w:themeColor="text1"/>
                <w:sz w:val="23"/>
                <w:szCs w:val="23"/>
              </w:rPr>
              <w:t xml:space="preserve"> (2)</w:t>
            </w:r>
            <w:r w:rsidRPr="00B24B80">
              <w:rPr>
                <w:rFonts w:ascii="Arial" w:hAnsi="Arial" w:cs="Arial" w:hint="eastAsia"/>
                <w:bCs/>
                <w:color w:val="000000" w:themeColor="text1"/>
                <w:sz w:val="23"/>
                <w:szCs w:val="23"/>
              </w:rPr>
              <w:t>排放污染物符合国家、省规</w:t>
            </w:r>
            <w:r w:rsidRPr="00B24B80">
              <w:rPr>
                <w:rFonts w:ascii="Arial" w:hAnsi="Arial" w:cs="Arial" w:hint="eastAsia"/>
                <w:color w:val="000000" w:themeColor="text1"/>
                <w:sz w:val="23"/>
                <w:szCs w:val="23"/>
              </w:rPr>
              <w:t>定的污染物排放标准</w:t>
            </w:r>
          </w:p>
          <w:p w:rsidR="002A0CFC" w:rsidRPr="00B24B80" w:rsidRDefault="002A0CFC">
            <w:pPr>
              <w:adjustRightInd w:val="0"/>
              <w:snapToGrid w:val="0"/>
              <w:spacing w:line="360" w:lineRule="auto"/>
              <w:ind w:firstLineChars="200" w:firstLine="460"/>
              <w:jc w:val="left"/>
              <w:rPr>
                <w:rFonts w:ascii="Arial" w:hAnsi="Arial" w:cs="Arial"/>
                <w:snapToGrid w:val="0"/>
                <w:color w:val="000000" w:themeColor="text1"/>
                <w:kern w:val="0"/>
                <w:sz w:val="23"/>
                <w:szCs w:val="23"/>
              </w:rPr>
            </w:pPr>
            <w:r w:rsidRPr="00B24B80">
              <w:rPr>
                <w:rFonts w:ascii="Arial" w:hAnsi="Arial" w:cs="Arial" w:hint="eastAsia"/>
                <w:bCs/>
                <w:color w:val="000000" w:themeColor="text1"/>
                <w:sz w:val="23"/>
                <w:szCs w:val="23"/>
              </w:rPr>
              <w:t>本项目废气为</w:t>
            </w:r>
            <w:r w:rsidRPr="00B24B80">
              <w:rPr>
                <w:rFonts w:ascii="Arial" w:hAnsi="Arial" w:cs="Arial" w:hint="eastAsia"/>
                <w:snapToGrid w:val="0"/>
                <w:color w:val="000000" w:themeColor="text1"/>
                <w:kern w:val="0"/>
                <w:sz w:val="23"/>
                <w:szCs w:val="23"/>
              </w:rPr>
              <w:t>主要为</w:t>
            </w:r>
            <w:r w:rsidR="005E2E69" w:rsidRPr="00B24B80">
              <w:rPr>
                <w:rFonts w:ascii="Arial" w:hAnsi="Arial" w:cs="Arial" w:hint="eastAsia"/>
                <w:snapToGrid w:val="0"/>
                <w:color w:val="000000" w:themeColor="text1"/>
                <w:kern w:val="0"/>
                <w:sz w:val="23"/>
                <w:szCs w:val="23"/>
              </w:rPr>
              <w:t>石蜡加热，浇注成型、搅拌、冷却、打泡等过程</w:t>
            </w:r>
            <w:r w:rsidRPr="00B24B80">
              <w:rPr>
                <w:rFonts w:ascii="Arial" w:hAnsi="Arial" w:cs="Arial" w:hint="eastAsia"/>
                <w:color w:val="000000" w:themeColor="text1"/>
                <w:sz w:val="23"/>
                <w:szCs w:val="23"/>
              </w:rPr>
              <w:t>中时产生的非甲烷总烃，香精加入和产品</w:t>
            </w:r>
            <w:r w:rsidRPr="00B24B80">
              <w:rPr>
                <w:rFonts w:ascii="Arial" w:hAnsi="Arial" w:cs="Arial" w:hint="eastAsia"/>
                <w:snapToGrid w:val="0"/>
                <w:color w:val="000000" w:themeColor="text1"/>
                <w:kern w:val="0"/>
                <w:sz w:val="23"/>
                <w:szCs w:val="23"/>
              </w:rPr>
              <w:t>浇注</w:t>
            </w:r>
            <w:r w:rsidRPr="00B24B80">
              <w:rPr>
                <w:rFonts w:ascii="Arial" w:hAnsi="Arial" w:cs="Arial" w:hint="eastAsia"/>
                <w:color w:val="000000" w:themeColor="text1"/>
                <w:sz w:val="23"/>
                <w:szCs w:val="23"/>
              </w:rPr>
              <w:t>成型过程中时产生的恶臭，废水为生活污水。</w:t>
            </w:r>
            <w:r w:rsidRPr="00B24B80">
              <w:rPr>
                <w:rFonts w:ascii="Arial" w:hAnsi="Arial" w:cs="Arial" w:hint="eastAsia"/>
                <w:bCs/>
                <w:color w:val="000000" w:themeColor="text1"/>
                <w:sz w:val="23"/>
                <w:szCs w:val="23"/>
              </w:rPr>
              <w:t>项目</w:t>
            </w:r>
            <w:r w:rsidRPr="00B24B80">
              <w:rPr>
                <w:rFonts w:ascii="Arial" w:hAnsi="Arial" w:cs="Arial" w:hint="eastAsia"/>
                <w:color w:val="000000" w:themeColor="text1"/>
                <w:sz w:val="23"/>
                <w:szCs w:val="23"/>
              </w:rPr>
              <w:t>噪声主要</w:t>
            </w:r>
            <w:r w:rsidRPr="00B24B80">
              <w:rPr>
                <w:rFonts w:ascii="Arial" w:hAnsi="Arial" w:cs="Arial" w:hint="eastAsia"/>
                <w:bCs/>
                <w:color w:val="000000" w:themeColor="text1"/>
                <w:sz w:val="23"/>
                <w:szCs w:val="23"/>
              </w:rPr>
              <w:t>为设备运行噪声。固废主要为废包装材料、废桶、</w:t>
            </w:r>
            <w:r w:rsidRPr="00B24B80">
              <w:rPr>
                <w:rFonts w:ascii="Arial" w:hAnsi="Arial" w:cs="Arial" w:hint="eastAsia"/>
                <w:color w:val="000000" w:themeColor="text1"/>
                <w:sz w:val="23"/>
                <w:szCs w:val="23"/>
              </w:rPr>
              <w:t>生活垃圾</w:t>
            </w:r>
            <w:r w:rsidRPr="00B24B80">
              <w:rPr>
                <w:rFonts w:ascii="Arial" w:hAnsi="Arial" w:cs="Arial" w:hint="eastAsia"/>
                <w:bCs/>
                <w:color w:val="000000" w:themeColor="text1"/>
                <w:sz w:val="23"/>
                <w:szCs w:val="23"/>
              </w:rPr>
              <w:t>。只要落实本环评提出的各项污染防治措施，污染物均能达标排放。</w:t>
            </w:r>
          </w:p>
          <w:p w:rsidR="002A0CFC" w:rsidRPr="00B24B80" w:rsidRDefault="002A0CFC">
            <w:pPr>
              <w:pStyle w:val="ae"/>
              <w:tabs>
                <w:tab w:val="left" w:pos="6120"/>
                <w:tab w:val="left" w:pos="6840"/>
              </w:tabs>
              <w:spacing w:line="360" w:lineRule="auto"/>
              <w:ind w:firstLine="414"/>
              <w:rPr>
                <w:rFonts w:ascii="Arial" w:hAnsi="Arial" w:cs="Arial"/>
                <w:color w:val="000000" w:themeColor="text1"/>
                <w:sz w:val="23"/>
                <w:szCs w:val="23"/>
              </w:rPr>
            </w:pP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排放污染物符合国家、省规定的主要污染物排放总量控制指标</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本项目总量控制指标建议值为：本环评建议排放量为</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Pr="00B24B80">
              <w:rPr>
                <w:rFonts w:ascii="Arial" w:hAnsi="Arial" w:cs="Arial"/>
                <w:color w:val="000000" w:themeColor="text1"/>
                <w:sz w:val="23"/>
                <w:szCs w:val="23"/>
              </w:rPr>
              <w:t>0.01</w:t>
            </w:r>
            <w:r w:rsidR="00281E4A" w:rsidRPr="00B24B80">
              <w:rPr>
                <w:rFonts w:ascii="Arial" w:hAnsi="Arial" w:cs="Arial" w:hint="eastAsia"/>
                <w:color w:val="000000" w:themeColor="text1"/>
                <w:sz w:val="23"/>
                <w:szCs w:val="23"/>
              </w:rPr>
              <w:t>35</w:t>
            </w:r>
            <w:r w:rsidRPr="00B24B80">
              <w:rPr>
                <w:rFonts w:ascii="Arial" w:hAnsi="Arial" w:cs="Arial"/>
                <w:color w:val="000000" w:themeColor="text1"/>
                <w:sz w:val="23"/>
                <w:szCs w:val="23"/>
              </w:rPr>
              <w:t>t/a</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50mg/L</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-N0.001t/a</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5mg/L)</w:t>
            </w:r>
            <w:r w:rsidRPr="00B24B80">
              <w:rPr>
                <w:rFonts w:ascii="Arial" w:hAnsi="Arial" w:cs="Arial" w:hint="eastAsia"/>
                <w:color w:val="000000" w:themeColor="text1"/>
                <w:sz w:val="23"/>
                <w:szCs w:val="23"/>
              </w:rPr>
              <w:t>，实际排放量为：</w:t>
            </w:r>
            <w:r w:rsidRPr="00B24B80">
              <w:rPr>
                <w:rFonts w:ascii="Arial" w:hAnsi="Arial" w:cs="Arial"/>
                <w:color w:val="000000" w:themeColor="text1"/>
                <w:sz w:val="23"/>
                <w:szCs w:val="23"/>
              </w:rPr>
              <w:t>COD</w:t>
            </w:r>
            <w:r w:rsidRPr="00B24B80">
              <w:rPr>
                <w:rFonts w:ascii="Arial" w:hAnsi="Arial" w:cs="Arial"/>
                <w:color w:val="000000" w:themeColor="text1"/>
                <w:sz w:val="23"/>
                <w:szCs w:val="23"/>
                <w:vertAlign w:val="subscript"/>
              </w:rPr>
              <w:t>Cr</w:t>
            </w:r>
            <w:r w:rsidRPr="00B24B80">
              <w:rPr>
                <w:rFonts w:ascii="Arial" w:hAnsi="Arial" w:cs="Arial"/>
                <w:color w:val="000000" w:themeColor="text1"/>
                <w:sz w:val="23"/>
                <w:szCs w:val="23"/>
              </w:rPr>
              <w:t>0.00</w:t>
            </w:r>
            <w:r w:rsidR="00281E4A" w:rsidRPr="00B24B80">
              <w:rPr>
                <w:rFonts w:ascii="Arial" w:hAnsi="Arial" w:cs="Arial" w:hint="eastAsia"/>
                <w:color w:val="000000" w:themeColor="text1"/>
                <w:sz w:val="23"/>
                <w:szCs w:val="23"/>
              </w:rPr>
              <w:t>945</w:t>
            </w:r>
            <w:r w:rsidRPr="00B24B80">
              <w:rPr>
                <w:rFonts w:ascii="Arial" w:hAnsi="Arial" w:cs="Arial"/>
                <w:color w:val="000000" w:themeColor="text1"/>
                <w:sz w:val="23"/>
                <w:szCs w:val="23"/>
              </w:rPr>
              <w:t>t/a(35mg/L)</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NH</w:t>
            </w:r>
            <w:r w:rsidRPr="00B24B80">
              <w:rPr>
                <w:rFonts w:ascii="Arial" w:hAnsi="Arial" w:cs="Arial"/>
                <w:color w:val="000000" w:themeColor="text1"/>
                <w:sz w:val="23"/>
                <w:szCs w:val="23"/>
                <w:vertAlign w:val="subscript"/>
              </w:rPr>
              <w:t>3</w:t>
            </w:r>
            <w:r w:rsidRPr="00B24B80">
              <w:rPr>
                <w:rFonts w:ascii="Arial" w:hAnsi="Arial" w:cs="Arial"/>
                <w:color w:val="000000" w:themeColor="text1"/>
                <w:sz w:val="23"/>
                <w:szCs w:val="23"/>
              </w:rPr>
              <w:t>-N0.0005t/a(2.5mg/L)</w:t>
            </w: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VOCs</w:t>
            </w:r>
            <w:r w:rsidRPr="00B24B80">
              <w:rPr>
                <w:rFonts w:ascii="Arial" w:hAnsi="Arial" w:cs="Arial" w:hint="eastAsia"/>
                <w:color w:val="000000" w:themeColor="text1"/>
                <w:sz w:val="23"/>
                <w:szCs w:val="23"/>
              </w:rPr>
              <w:t>总量控制建议值为</w:t>
            </w:r>
            <w:r w:rsidRPr="00B24B80">
              <w:rPr>
                <w:rFonts w:ascii="Arial" w:hAnsi="Arial" w:cs="Arial"/>
                <w:color w:val="000000" w:themeColor="text1"/>
                <w:sz w:val="23"/>
                <w:szCs w:val="23"/>
              </w:rPr>
              <w:t>0.</w:t>
            </w:r>
            <w:r w:rsidR="00BB4942" w:rsidRPr="00B24B80">
              <w:rPr>
                <w:rFonts w:ascii="Arial" w:hAnsi="Arial" w:cs="Arial" w:hint="eastAsia"/>
                <w:color w:val="000000" w:themeColor="text1"/>
                <w:sz w:val="23"/>
                <w:szCs w:val="23"/>
              </w:rPr>
              <w:t>298</w:t>
            </w:r>
            <w:r w:rsidR="00BD1171" w:rsidRPr="00B24B80">
              <w:rPr>
                <w:rFonts w:ascii="Arial" w:hAnsi="Arial" w:cs="Arial" w:hint="eastAsia"/>
                <w:color w:val="000000" w:themeColor="text1"/>
                <w:sz w:val="23"/>
                <w:szCs w:val="23"/>
              </w:rPr>
              <w:t>t</w:t>
            </w:r>
            <w:r w:rsidRPr="00B24B80">
              <w:rPr>
                <w:rFonts w:ascii="Arial" w:hAnsi="Arial" w:cs="Arial"/>
                <w:color w:val="000000" w:themeColor="text1"/>
                <w:sz w:val="23"/>
                <w:szCs w:val="23"/>
              </w:rPr>
              <w:t>/a</w:t>
            </w:r>
            <w:r w:rsidRPr="00B24B80">
              <w:rPr>
                <w:rFonts w:ascii="Arial" w:hAnsi="Arial" w:cs="Arial" w:hint="eastAsia"/>
                <w:color w:val="000000" w:themeColor="text1"/>
                <w:sz w:val="23"/>
                <w:szCs w:val="23"/>
              </w:rPr>
              <w:t>。</w:t>
            </w:r>
            <w:r w:rsidR="00370805" w:rsidRPr="00B24B80">
              <w:rPr>
                <w:rFonts w:ascii="Arial" w:hAnsi="Arial" w:cs="Arial" w:hint="eastAsia"/>
                <w:color w:val="000000" w:themeColor="text1"/>
                <w:sz w:val="23"/>
                <w:szCs w:val="23"/>
              </w:rPr>
              <w:t>本项目</w:t>
            </w:r>
            <w:r w:rsidR="00370805" w:rsidRPr="00B24B80">
              <w:rPr>
                <w:rFonts w:ascii="Arial" w:hAnsi="宋体" w:cs="Arial" w:hint="eastAsia"/>
                <w:color w:val="000000" w:themeColor="text1"/>
                <w:sz w:val="23"/>
                <w:szCs w:val="23"/>
              </w:rPr>
              <w:t>区域</w:t>
            </w:r>
            <w:r w:rsidR="00370805" w:rsidRPr="00B24B80">
              <w:rPr>
                <w:rFonts w:ascii="Arial" w:hAnsi="宋体" w:cs="Arial"/>
                <w:color w:val="000000" w:themeColor="text1"/>
                <w:sz w:val="23"/>
                <w:szCs w:val="23"/>
              </w:rPr>
              <w:t>VOCs</w:t>
            </w:r>
            <w:r w:rsidR="00370805" w:rsidRPr="00B24B80">
              <w:rPr>
                <w:rFonts w:ascii="Arial" w:hAnsi="宋体" w:cs="Arial" w:hint="eastAsia"/>
                <w:color w:val="000000" w:themeColor="text1"/>
                <w:sz w:val="23"/>
                <w:szCs w:val="23"/>
              </w:rPr>
              <w:t>削减替代比例为</w:t>
            </w:r>
            <w:r w:rsidR="00370805" w:rsidRPr="00B24B80">
              <w:rPr>
                <w:rFonts w:ascii="Arial" w:hAnsi="宋体" w:cs="Arial"/>
                <w:color w:val="000000" w:themeColor="text1"/>
                <w:sz w:val="23"/>
                <w:szCs w:val="23"/>
              </w:rPr>
              <w:t>1:2</w:t>
            </w:r>
            <w:r w:rsidR="00370805" w:rsidRPr="00B24B80">
              <w:rPr>
                <w:rFonts w:ascii="Arial" w:hAnsi="宋体" w:cs="Arial" w:hint="eastAsia"/>
                <w:color w:val="000000" w:themeColor="text1"/>
                <w:sz w:val="23"/>
                <w:szCs w:val="23"/>
              </w:rPr>
              <w:t>，项目</w:t>
            </w:r>
            <w:r w:rsidR="00370805" w:rsidRPr="00B24B80">
              <w:rPr>
                <w:rFonts w:ascii="Arial" w:hAnsi="宋体" w:cs="Arial" w:hint="eastAsia"/>
                <w:color w:val="000000" w:themeColor="text1"/>
                <w:sz w:val="23"/>
                <w:szCs w:val="23"/>
              </w:rPr>
              <w:t>VOCs</w:t>
            </w:r>
            <w:r w:rsidR="00370805" w:rsidRPr="00B24B80">
              <w:rPr>
                <w:rFonts w:ascii="Arial" w:hAnsi="宋体" w:cs="Arial" w:hint="eastAsia"/>
                <w:color w:val="000000" w:themeColor="text1"/>
                <w:sz w:val="23"/>
                <w:szCs w:val="23"/>
              </w:rPr>
              <w:t>区域替代削减量为</w:t>
            </w:r>
            <w:r w:rsidR="00370805" w:rsidRPr="00B24B80">
              <w:rPr>
                <w:rFonts w:ascii="Arial" w:hAnsi="Arial" w:cs="Arial"/>
                <w:color w:val="000000" w:themeColor="text1"/>
                <w:sz w:val="23"/>
                <w:szCs w:val="23"/>
              </w:rPr>
              <w:t>0.</w:t>
            </w:r>
            <w:r w:rsidR="00370805" w:rsidRPr="00B24B80">
              <w:rPr>
                <w:rFonts w:ascii="Arial" w:hAnsi="Arial" w:cs="Arial" w:hint="eastAsia"/>
                <w:color w:val="000000" w:themeColor="text1"/>
                <w:sz w:val="23"/>
                <w:szCs w:val="23"/>
              </w:rPr>
              <w:t>596t</w:t>
            </w:r>
            <w:r w:rsidR="00370805" w:rsidRPr="00B24B80">
              <w:rPr>
                <w:rFonts w:ascii="Arial" w:hAnsi="Arial" w:cs="Arial"/>
                <w:color w:val="000000" w:themeColor="text1"/>
                <w:sz w:val="23"/>
                <w:szCs w:val="23"/>
              </w:rPr>
              <w:t>/a</w:t>
            </w:r>
            <w:r w:rsidR="00370805" w:rsidRPr="00B24B80">
              <w:rPr>
                <w:rFonts w:ascii="Arial" w:hAnsi="Arial" w:cs="Arial" w:hint="eastAsia"/>
                <w:color w:val="000000" w:themeColor="text1"/>
                <w:sz w:val="23"/>
                <w:szCs w:val="23"/>
              </w:rPr>
              <w:t>；项目</w:t>
            </w:r>
            <w:r w:rsidR="00370805" w:rsidRPr="00B24B80">
              <w:rPr>
                <w:rFonts w:ascii="Arial" w:hAnsi="宋体" w:cs="Arial" w:hint="eastAsia"/>
                <w:color w:val="000000" w:themeColor="text1"/>
                <w:sz w:val="23"/>
                <w:szCs w:val="23"/>
              </w:rPr>
              <w:t>化学需氧量削减替代量的比例为</w:t>
            </w:r>
            <w:r w:rsidR="00370805" w:rsidRPr="00B24B80">
              <w:rPr>
                <w:rFonts w:ascii="Arial" w:hAnsi="宋体" w:cs="Arial" w:hint="eastAsia"/>
                <w:color w:val="000000" w:themeColor="text1"/>
                <w:sz w:val="23"/>
                <w:szCs w:val="23"/>
              </w:rPr>
              <w:t>1:1.2</w:t>
            </w:r>
            <w:r w:rsidR="00370805" w:rsidRPr="00B24B80">
              <w:rPr>
                <w:rFonts w:ascii="Arial" w:hAnsi="宋体" w:cs="Arial" w:hint="eastAsia"/>
                <w:color w:val="000000" w:themeColor="text1"/>
                <w:sz w:val="23"/>
                <w:szCs w:val="23"/>
              </w:rPr>
              <w:t>，</w:t>
            </w:r>
            <w:r w:rsidR="00370805" w:rsidRPr="00B24B80">
              <w:rPr>
                <w:rFonts w:ascii="Arial" w:hAnsi="宋体" w:cs="Arial" w:hint="eastAsia"/>
                <w:color w:val="000000" w:themeColor="text1"/>
                <w:sz w:val="23"/>
                <w:szCs w:val="23"/>
              </w:rPr>
              <w:t>COD</w:t>
            </w:r>
            <w:r w:rsidR="00370805" w:rsidRPr="00B24B80">
              <w:rPr>
                <w:rFonts w:ascii="Arial" w:hAnsi="宋体" w:cs="Arial" w:hint="eastAsia"/>
                <w:color w:val="000000" w:themeColor="text1"/>
                <w:sz w:val="23"/>
                <w:szCs w:val="23"/>
              </w:rPr>
              <w:t>区域替代削减量为</w:t>
            </w:r>
            <w:r w:rsidR="00370805" w:rsidRPr="00B24B80">
              <w:rPr>
                <w:rFonts w:ascii="Arial" w:hAnsi="宋体" w:cs="Arial" w:hint="eastAsia"/>
                <w:color w:val="000000" w:themeColor="text1"/>
                <w:sz w:val="23"/>
                <w:szCs w:val="23"/>
              </w:rPr>
              <w:t>0.0162t/a</w:t>
            </w:r>
            <w:r w:rsidR="00370805" w:rsidRPr="00B24B80">
              <w:rPr>
                <w:rFonts w:ascii="Arial" w:hAnsi="宋体" w:cs="Arial" w:hint="eastAsia"/>
                <w:color w:val="000000" w:themeColor="text1"/>
                <w:sz w:val="23"/>
                <w:szCs w:val="23"/>
              </w:rPr>
              <w:t>；氨氮削减替代量的比例为</w:t>
            </w:r>
            <w:r w:rsidR="00370805" w:rsidRPr="00B24B80">
              <w:rPr>
                <w:rFonts w:ascii="Arial" w:hAnsi="宋体" w:cs="Arial" w:hint="eastAsia"/>
                <w:color w:val="000000" w:themeColor="text1"/>
                <w:sz w:val="23"/>
                <w:szCs w:val="23"/>
              </w:rPr>
              <w:t>1:1.5</w:t>
            </w:r>
            <w:r w:rsidR="00370805" w:rsidRPr="00B24B80">
              <w:rPr>
                <w:rFonts w:ascii="Arial" w:hAnsi="宋体" w:cs="Arial" w:hint="eastAsia"/>
                <w:color w:val="000000" w:themeColor="text1"/>
                <w:sz w:val="23"/>
                <w:szCs w:val="23"/>
              </w:rPr>
              <w:t>，氨氮</w:t>
            </w:r>
            <w:r w:rsidR="00370805" w:rsidRPr="00B24B80">
              <w:rPr>
                <w:rFonts w:ascii="Arial" w:hAnsi="宋体" w:cs="Arial" w:hint="eastAsia"/>
                <w:color w:val="000000" w:themeColor="text1"/>
                <w:sz w:val="23"/>
                <w:szCs w:val="23"/>
              </w:rPr>
              <w:lastRenderedPageBreak/>
              <w:t>区域替代削减量为</w:t>
            </w:r>
            <w:r w:rsidR="00370805" w:rsidRPr="00B24B80">
              <w:rPr>
                <w:rFonts w:ascii="Arial" w:hAnsi="宋体" w:cs="Arial" w:hint="eastAsia"/>
                <w:color w:val="000000" w:themeColor="text1"/>
                <w:sz w:val="23"/>
                <w:szCs w:val="23"/>
              </w:rPr>
              <w:t>0.0015t/a</w:t>
            </w:r>
            <w:r w:rsidR="004562B3" w:rsidRPr="00B24B80">
              <w:rPr>
                <w:rFonts w:ascii="Arial" w:hAnsi="宋体" w:cs="Arial" w:hint="eastAsia"/>
                <w:color w:val="000000" w:themeColor="text1"/>
                <w:sz w:val="23"/>
                <w:szCs w:val="23"/>
              </w:rPr>
              <w:t>。</w:t>
            </w:r>
          </w:p>
          <w:p w:rsidR="002A0CFC" w:rsidRPr="00B24B80" w:rsidRDefault="00370805">
            <w:pPr>
              <w:pStyle w:val="ae"/>
              <w:tabs>
                <w:tab w:val="left" w:pos="6120"/>
                <w:tab w:val="left" w:pos="6840"/>
              </w:tabs>
              <w:spacing w:line="360" w:lineRule="auto"/>
              <w:ind w:firstLine="414"/>
              <w:rPr>
                <w:rFonts w:ascii="Arial" w:hAnsi="Arial" w:cs="Arial"/>
                <w:color w:val="000000" w:themeColor="text1"/>
                <w:sz w:val="23"/>
                <w:szCs w:val="23"/>
              </w:rPr>
            </w:pPr>
            <w:r w:rsidRPr="00B24B80">
              <w:rPr>
                <w:rFonts w:ascii="Arial" w:hAnsi="Arial" w:cs="Arial"/>
                <w:color w:val="000000" w:themeColor="text1"/>
                <w:sz w:val="23"/>
                <w:szCs w:val="23"/>
              </w:rPr>
              <w:t xml:space="preserve"> </w:t>
            </w:r>
            <w:r w:rsidR="002A0CFC" w:rsidRPr="00B24B80">
              <w:rPr>
                <w:rFonts w:ascii="Arial" w:hAnsi="Arial" w:cs="Arial"/>
                <w:color w:val="000000" w:themeColor="text1"/>
                <w:sz w:val="23"/>
                <w:szCs w:val="23"/>
              </w:rPr>
              <w:t>(4)</w:t>
            </w:r>
            <w:r w:rsidR="002A0CFC" w:rsidRPr="00B24B80">
              <w:rPr>
                <w:rFonts w:ascii="Arial" w:hAnsi="Arial" w:cs="Arial" w:hint="eastAsia"/>
                <w:color w:val="000000" w:themeColor="text1"/>
                <w:sz w:val="23"/>
                <w:szCs w:val="23"/>
              </w:rPr>
              <w:t>造成的环境影响符合建设项目所在地环境功能区划确定的环境质量要求</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项目所在地环境空气为二类功能区，地表水环境功能为</w:t>
            </w:r>
            <w:r w:rsidRPr="00B24B80">
              <w:rPr>
                <w:rFonts w:ascii="Arial" w:hAnsi="Arial" w:cs="Arial"/>
                <w:color w:val="000000" w:themeColor="text1"/>
                <w:sz w:val="23"/>
                <w:szCs w:val="23"/>
              </w:rPr>
              <w:t>III</w:t>
            </w:r>
            <w:r w:rsidRPr="00B24B80">
              <w:rPr>
                <w:rFonts w:ascii="Arial" w:hAnsi="Arial" w:cs="Arial" w:hint="eastAsia"/>
                <w:color w:val="000000" w:themeColor="text1"/>
                <w:sz w:val="23"/>
                <w:szCs w:val="23"/>
              </w:rPr>
              <w:t>类，声环境为</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类功能区。根据现状调查及预测分析，该项目建成运营后通过采取各项污染防治措施，</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三废</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排放对环境影响不大，当地环境质量仍能维持现状，因此该项目建设符合当地环境功能区划要求。</w:t>
            </w:r>
          </w:p>
          <w:p w:rsidR="002A0CFC" w:rsidRPr="00B24B80" w:rsidRDefault="002A0CFC">
            <w:pPr>
              <w:pStyle w:val="33"/>
              <w:spacing w:before="0" w:line="360" w:lineRule="auto"/>
              <w:rPr>
                <w:rFonts w:ascii="Arial" w:hAnsi="Arial" w:cs="Arial"/>
                <w:snapToGrid w:val="0"/>
                <w:color w:val="000000" w:themeColor="text1"/>
                <w:sz w:val="23"/>
                <w:szCs w:val="23"/>
              </w:rPr>
            </w:pPr>
            <w:bookmarkStart w:id="97" w:name="_Toc340233666"/>
            <w:bookmarkStart w:id="98" w:name="_Toc340681044"/>
            <w:r w:rsidRPr="00B24B80">
              <w:rPr>
                <w:rFonts w:ascii="Arial" w:hAnsi="Arial" w:cs="Arial"/>
                <w:snapToGrid w:val="0"/>
                <w:color w:val="000000" w:themeColor="text1"/>
                <w:sz w:val="23"/>
                <w:szCs w:val="23"/>
              </w:rPr>
              <w:t>9.1.4.2</w:t>
            </w:r>
            <w:r w:rsidRPr="00B24B80">
              <w:rPr>
                <w:rFonts w:ascii="Arial" w:hAnsi="Arial" w:cs="Arial" w:hint="eastAsia"/>
                <w:snapToGrid w:val="0"/>
                <w:color w:val="000000" w:themeColor="text1"/>
                <w:sz w:val="23"/>
                <w:szCs w:val="23"/>
              </w:rPr>
              <w:t>建设项目环评审批要求符合性分析</w:t>
            </w:r>
            <w:bookmarkEnd w:id="97"/>
            <w:bookmarkEnd w:id="98"/>
          </w:p>
          <w:p w:rsidR="002A0CFC" w:rsidRPr="00B24B80" w:rsidRDefault="002A0CFC">
            <w:pPr>
              <w:pStyle w:val="33"/>
              <w:spacing w:before="0" w:line="360" w:lineRule="auto"/>
              <w:ind w:firstLineChars="200" w:firstLine="460"/>
              <w:rPr>
                <w:rFonts w:ascii="Arial" w:hAnsi="Arial" w:cs="Arial"/>
                <w:b w:val="0"/>
                <w:color w:val="000000" w:themeColor="text1"/>
                <w:kern w:val="2"/>
                <w:sz w:val="23"/>
                <w:szCs w:val="23"/>
              </w:rPr>
            </w:pPr>
            <w:r w:rsidRPr="00B24B80">
              <w:rPr>
                <w:rFonts w:ascii="Arial" w:hAnsi="Arial" w:cs="Arial"/>
                <w:b w:val="0"/>
                <w:color w:val="000000" w:themeColor="text1"/>
                <w:kern w:val="2"/>
                <w:sz w:val="23"/>
                <w:szCs w:val="23"/>
              </w:rPr>
              <w:t>(1)</w:t>
            </w:r>
            <w:r w:rsidRPr="00B24B80">
              <w:rPr>
                <w:rFonts w:ascii="Arial" w:hAnsi="Arial" w:cs="Arial" w:hint="eastAsia"/>
                <w:b w:val="0"/>
                <w:color w:val="000000" w:themeColor="text1"/>
                <w:kern w:val="2"/>
                <w:sz w:val="23"/>
                <w:szCs w:val="23"/>
              </w:rPr>
              <w:t>清洁生产要求的符合性分析</w:t>
            </w:r>
          </w:p>
          <w:p w:rsidR="002A0CFC" w:rsidRPr="00B24B80" w:rsidRDefault="002A0CFC">
            <w:pPr>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本项目生产过程消耗的能源和水资源较低，</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三废</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产生量较少，符合</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节能、降耗、减污、增效</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的思想。因此，其技术和装备基本能符合清洁生产要求。</w:t>
            </w:r>
          </w:p>
          <w:p w:rsidR="002A0CFC" w:rsidRPr="00B24B80" w:rsidRDefault="002A0CFC">
            <w:pPr>
              <w:pStyle w:val="33"/>
              <w:spacing w:before="0" w:line="360" w:lineRule="auto"/>
              <w:rPr>
                <w:rFonts w:ascii="Arial" w:hAnsi="Arial" w:cs="Arial"/>
                <w:snapToGrid w:val="0"/>
                <w:color w:val="000000" w:themeColor="text1"/>
                <w:sz w:val="23"/>
                <w:szCs w:val="23"/>
              </w:rPr>
            </w:pPr>
            <w:bookmarkStart w:id="99" w:name="_Toc340681045"/>
            <w:bookmarkStart w:id="100" w:name="_Toc340233667"/>
            <w:r w:rsidRPr="00B24B80">
              <w:rPr>
                <w:rFonts w:ascii="Arial" w:hAnsi="Arial" w:cs="Arial"/>
                <w:snapToGrid w:val="0"/>
                <w:color w:val="000000" w:themeColor="text1"/>
                <w:sz w:val="23"/>
                <w:szCs w:val="23"/>
              </w:rPr>
              <w:t>9.1.4.3</w:t>
            </w:r>
            <w:r w:rsidRPr="00B24B80">
              <w:rPr>
                <w:rFonts w:ascii="Arial" w:hAnsi="Arial" w:cs="Arial" w:hint="eastAsia"/>
                <w:snapToGrid w:val="0"/>
                <w:color w:val="000000" w:themeColor="text1"/>
                <w:sz w:val="23"/>
                <w:szCs w:val="23"/>
              </w:rPr>
              <w:t>建设项目其他部门审批要求符合性分析</w:t>
            </w:r>
            <w:bookmarkEnd w:id="99"/>
            <w:bookmarkEnd w:id="100"/>
          </w:p>
          <w:p w:rsidR="002A0CFC" w:rsidRPr="00B24B80" w:rsidRDefault="002A0CFC">
            <w:pPr>
              <w:pStyle w:val="33"/>
              <w:spacing w:before="0" w:line="360" w:lineRule="auto"/>
              <w:ind w:firstLineChars="200" w:firstLine="460"/>
              <w:rPr>
                <w:rFonts w:ascii="Arial" w:hAnsi="Arial" w:cs="Arial"/>
                <w:b w:val="0"/>
                <w:snapToGrid w:val="0"/>
                <w:color w:val="000000" w:themeColor="text1"/>
                <w:sz w:val="23"/>
                <w:szCs w:val="23"/>
              </w:rPr>
            </w:pPr>
            <w:r w:rsidRPr="00B24B80">
              <w:rPr>
                <w:rFonts w:ascii="Arial" w:hAnsi="Arial" w:cs="Arial"/>
                <w:b w:val="0"/>
                <w:snapToGrid w:val="0"/>
                <w:color w:val="000000" w:themeColor="text1"/>
                <w:sz w:val="23"/>
                <w:szCs w:val="23"/>
              </w:rPr>
              <w:t>(1)</w:t>
            </w:r>
            <w:r w:rsidRPr="00B24B80">
              <w:rPr>
                <w:rFonts w:ascii="Arial" w:hAnsi="Arial" w:cs="Arial" w:hint="eastAsia"/>
                <w:b w:val="0"/>
                <w:snapToGrid w:val="0"/>
                <w:color w:val="000000" w:themeColor="text1"/>
                <w:sz w:val="23"/>
                <w:szCs w:val="23"/>
              </w:rPr>
              <w:t>建设项目符合主体功能区规划、土地利用总体规划、城乡规划的要求</w:t>
            </w:r>
          </w:p>
          <w:p w:rsidR="002A0CFC" w:rsidRPr="00B24B80" w:rsidRDefault="002A0CFC">
            <w:pPr>
              <w:adjustRightInd w:val="0"/>
              <w:snapToGrid w:val="0"/>
              <w:spacing w:line="360" w:lineRule="auto"/>
              <w:ind w:firstLineChars="200" w:firstLine="460"/>
              <w:rPr>
                <w:rFonts w:ascii="Arial" w:hAnsi="Arial" w:cs="Arial"/>
                <w:bCs/>
                <w:color w:val="000000" w:themeColor="text1"/>
                <w:sz w:val="23"/>
                <w:szCs w:val="23"/>
                <w:lang w:bidi="he-IL"/>
              </w:rPr>
            </w:pPr>
            <w:r w:rsidRPr="00B24B80">
              <w:rPr>
                <w:rFonts w:ascii="Arial" w:hAnsi="Arial" w:cs="Arial" w:hint="eastAsia"/>
                <w:bCs/>
                <w:color w:val="000000" w:themeColor="text1"/>
                <w:sz w:val="23"/>
                <w:szCs w:val="23"/>
                <w:lang w:bidi="he-IL"/>
              </w:rPr>
              <w:t>本项目位于</w:t>
            </w:r>
            <w:r w:rsidRPr="00B24B80">
              <w:rPr>
                <w:rFonts w:ascii="Arial" w:hAnsi="Arial" w:cs="Arial" w:hint="eastAsia"/>
                <w:bCs/>
                <w:color w:val="000000" w:themeColor="text1"/>
                <w:kern w:val="28"/>
                <w:sz w:val="23"/>
                <w:szCs w:val="23"/>
              </w:rPr>
              <w:t>杭州市余杭区中泰街道环园南路</w:t>
            </w:r>
            <w:r w:rsidRPr="00B24B80">
              <w:rPr>
                <w:rFonts w:ascii="Arial" w:hAnsi="Arial" w:cs="Arial"/>
                <w:bCs/>
                <w:color w:val="000000" w:themeColor="text1"/>
                <w:kern w:val="28"/>
                <w:sz w:val="23"/>
                <w:szCs w:val="23"/>
              </w:rPr>
              <w:t>13</w:t>
            </w:r>
            <w:r w:rsidRPr="00B24B80">
              <w:rPr>
                <w:rFonts w:ascii="Arial" w:hAnsi="Arial" w:cs="Arial" w:hint="eastAsia"/>
                <w:bCs/>
                <w:color w:val="000000" w:themeColor="text1"/>
                <w:kern w:val="28"/>
                <w:sz w:val="23"/>
                <w:szCs w:val="23"/>
              </w:rPr>
              <w:t>号</w:t>
            </w:r>
            <w:r w:rsidRPr="00B24B80">
              <w:rPr>
                <w:rFonts w:ascii="Arial" w:hAnsi="Arial" w:cs="Arial"/>
                <w:bCs/>
                <w:color w:val="000000" w:themeColor="text1"/>
                <w:kern w:val="28"/>
                <w:sz w:val="23"/>
                <w:szCs w:val="23"/>
              </w:rPr>
              <w:t>3</w:t>
            </w:r>
            <w:r w:rsidRPr="00B24B80">
              <w:rPr>
                <w:rFonts w:ascii="Arial" w:hAnsi="Arial" w:cs="Arial" w:hint="eastAsia"/>
                <w:bCs/>
                <w:color w:val="000000" w:themeColor="text1"/>
                <w:kern w:val="28"/>
                <w:sz w:val="23"/>
                <w:szCs w:val="23"/>
              </w:rPr>
              <w:t>幢</w:t>
            </w:r>
            <w:r w:rsidRPr="00B24B80">
              <w:rPr>
                <w:rFonts w:ascii="Arial" w:hAnsi="Arial" w:cs="Arial"/>
                <w:bCs/>
                <w:color w:val="000000" w:themeColor="text1"/>
                <w:kern w:val="28"/>
                <w:sz w:val="23"/>
                <w:szCs w:val="23"/>
              </w:rPr>
              <w:t>4</w:t>
            </w:r>
            <w:r w:rsidRPr="00B24B80">
              <w:rPr>
                <w:rFonts w:ascii="Arial" w:hAnsi="Arial" w:cs="Arial" w:hint="eastAsia"/>
                <w:bCs/>
                <w:color w:val="000000" w:themeColor="text1"/>
                <w:kern w:val="28"/>
                <w:sz w:val="23"/>
                <w:szCs w:val="23"/>
              </w:rPr>
              <w:t>楼</w:t>
            </w:r>
            <w:r w:rsidRPr="00B24B80">
              <w:rPr>
                <w:rFonts w:ascii="Arial" w:hAnsi="Arial" w:cs="Arial" w:hint="eastAsia"/>
                <w:bCs/>
                <w:color w:val="000000" w:themeColor="text1"/>
                <w:sz w:val="23"/>
                <w:szCs w:val="23"/>
                <w:lang w:bidi="he-IL"/>
              </w:rPr>
              <w:t>，本项目房屋使用性质为</w:t>
            </w:r>
            <w:r w:rsidRPr="00B24B80">
              <w:rPr>
                <w:rFonts w:ascii="Arial" w:hAnsi="Arial" w:cs="Arial"/>
                <w:bCs/>
                <w:color w:val="000000" w:themeColor="text1"/>
                <w:sz w:val="23"/>
                <w:szCs w:val="23"/>
                <w:lang w:bidi="he-IL"/>
              </w:rPr>
              <w:t>“</w:t>
            </w:r>
            <w:r w:rsidRPr="00B24B80">
              <w:rPr>
                <w:rFonts w:ascii="Arial" w:hAnsi="Arial" w:cs="Arial" w:hint="eastAsia"/>
                <w:bCs/>
                <w:color w:val="000000" w:themeColor="text1"/>
                <w:sz w:val="23"/>
                <w:szCs w:val="23"/>
                <w:lang w:bidi="he-IL"/>
              </w:rPr>
              <w:t>非住宅</w:t>
            </w:r>
            <w:r w:rsidRPr="00B24B80">
              <w:rPr>
                <w:rFonts w:ascii="Arial" w:hAnsi="Arial" w:cs="Arial"/>
                <w:bCs/>
                <w:color w:val="000000" w:themeColor="text1"/>
                <w:sz w:val="23"/>
                <w:szCs w:val="23"/>
                <w:lang w:bidi="he-IL"/>
              </w:rPr>
              <w:t>”</w:t>
            </w:r>
            <w:r w:rsidRPr="00B24B80">
              <w:rPr>
                <w:rFonts w:ascii="Arial" w:hAnsi="Arial" w:cs="Arial" w:hint="eastAsia"/>
                <w:bCs/>
                <w:color w:val="000000" w:themeColor="text1"/>
                <w:sz w:val="23"/>
                <w:szCs w:val="23"/>
                <w:lang w:bidi="he-IL"/>
              </w:rPr>
              <w:t>，土地性质为</w:t>
            </w:r>
            <w:r w:rsidRPr="00B24B80">
              <w:rPr>
                <w:rFonts w:ascii="Arial" w:hAnsi="Arial" w:cs="Arial"/>
                <w:bCs/>
                <w:color w:val="000000" w:themeColor="text1"/>
                <w:sz w:val="23"/>
                <w:szCs w:val="23"/>
                <w:lang w:bidi="he-IL"/>
              </w:rPr>
              <w:t>“</w:t>
            </w:r>
            <w:r w:rsidRPr="00B24B80">
              <w:rPr>
                <w:rFonts w:ascii="Arial" w:hAnsi="Arial" w:cs="Arial" w:hint="eastAsia"/>
                <w:bCs/>
                <w:color w:val="000000" w:themeColor="text1"/>
                <w:sz w:val="23"/>
                <w:szCs w:val="23"/>
                <w:lang w:bidi="he-IL"/>
              </w:rPr>
              <w:t>工业用地</w:t>
            </w:r>
            <w:r w:rsidRPr="00B24B80">
              <w:rPr>
                <w:rFonts w:ascii="Arial" w:hAnsi="Arial" w:cs="Arial"/>
                <w:bCs/>
                <w:color w:val="000000" w:themeColor="text1"/>
                <w:sz w:val="23"/>
                <w:szCs w:val="23"/>
                <w:lang w:bidi="he-IL"/>
              </w:rPr>
              <w:t>”</w:t>
            </w:r>
            <w:r w:rsidRPr="00B24B80">
              <w:rPr>
                <w:rFonts w:ascii="Arial" w:hAnsi="Arial" w:cs="Arial" w:hint="eastAsia"/>
                <w:bCs/>
                <w:color w:val="000000" w:themeColor="text1"/>
                <w:sz w:val="23"/>
                <w:szCs w:val="23"/>
                <w:lang w:bidi="he-IL"/>
              </w:rPr>
              <w:t>。因此，本项目符合杭州市余杭区主体功能区规划、土地利用总体规划、城乡规划的要求。</w:t>
            </w:r>
          </w:p>
          <w:p w:rsidR="002A0CFC" w:rsidRPr="00B24B80" w:rsidRDefault="002A0CFC">
            <w:pPr>
              <w:tabs>
                <w:tab w:val="left" w:pos="6120"/>
                <w:tab w:val="left" w:pos="6840"/>
              </w:tabs>
              <w:spacing w:line="360" w:lineRule="auto"/>
              <w:ind w:firstLineChars="200" w:firstLine="460"/>
              <w:rPr>
                <w:rFonts w:ascii="Arial" w:hAnsi="Arial" w:cs="Arial"/>
                <w:color w:val="000000" w:themeColor="text1"/>
                <w:sz w:val="23"/>
                <w:szCs w:val="23"/>
              </w:rPr>
            </w:pPr>
            <w:r w:rsidRPr="00B24B80">
              <w:rPr>
                <w:rFonts w:ascii="Arial" w:hAnsi="Arial" w:cs="Arial"/>
                <w:color w:val="000000" w:themeColor="text1"/>
                <w:sz w:val="23"/>
                <w:szCs w:val="23"/>
              </w:rPr>
              <w:t xml:space="preserve"> (2)</w:t>
            </w:r>
            <w:r w:rsidRPr="00B24B80">
              <w:rPr>
                <w:rFonts w:ascii="Arial" w:hAnsi="Arial" w:cs="Arial" w:hint="eastAsia"/>
                <w:color w:val="000000" w:themeColor="text1"/>
                <w:sz w:val="23"/>
                <w:szCs w:val="23"/>
              </w:rPr>
              <w:t>建设项目符合国家和省产业政策等要求</w:t>
            </w:r>
          </w:p>
          <w:p w:rsidR="002A0CFC" w:rsidRPr="00B24B80" w:rsidRDefault="002A0CFC">
            <w:pPr>
              <w:tabs>
                <w:tab w:val="left" w:pos="6120"/>
                <w:tab w:val="left" w:pos="6840"/>
              </w:tabs>
              <w:spacing w:line="360" w:lineRule="auto"/>
              <w:ind w:firstLineChars="200" w:firstLine="460"/>
              <w:rPr>
                <w:rFonts w:ascii="Arial" w:hAnsi="Arial" w:cs="Arial"/>
                <w:bCs/>
                <w:color w:val="000000" w:themeColor="text1"/>
                <w:sz w:val="23"/>
                <w:szCs w:val="23"/>
                <w:lang w:bidi="he-IL"/>
              </w:rPr>
            </w:pPr>
            <w:r w:rsidRPr="00B24B80">
              <w:rPr>
                <w:rFonts w:ascii="Arial" w:hAnsi="Arial" w:cs="Arial" w:hint="eastAsia"/>
                <w:bCs/>
                <w:snapToGrid w:val="0"/>
                <w:color w:val="000000" w:themeColor="text1"/>
                <w:sz w:val="23"/>
                <w:szCs w:val="23"/>
              </w:rPr>
              <w:t>本项目主要从事</w:t>
            </w:r>
            <w:r w:rsidRPr="00B24B80">
              <w:rPr>
                <w:rFonts w:ascii="Arial" w:hAnsi="Arial" w:cs="Arial" w:hint="eastAsia"/>
                <w:bCs/>
                <w:color w:val="000000" w:themeColor="text1"/>
                <w:kern w:val="28"/>
                <w:sz w:val="23"/>
                <w:szCs w:val="23"/>
              </w:rPr>
              <w:t>生产：工艺蜡烛、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蜡烛；销售：</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灯、塑料制品、工艺艺术品（除文物）、金属制品、玻璃制品、电子产品（除电子出版物）、工艺蜡烛、</w:t>
            </w:r>
            <w:r w:rsidRPr="00B24B80">
              <w:rPr>
                <w:rFonts w:ascii="Arial" w:hAnsi="Arial" w:cs="Arial"/>
                <w:bCs/>
                <w:color w:val="000000" w:themeColor="text1"/>
                <w:kern w:val="28"/>
                <w:sz w:val="23"/>
                <w:szCs w:val="23"/>
              </w:rPr>
              <w:t>LED</w:t>
            </w:r>
            <w:r w:rsidRPr="00B24B80">
              <w:rPr>
                <w:rFonts w:ascii="Arial" w:hAnsi="Arial" w:cs="Arial" w:hint="eastAsia"/>
                <w:bCs/>
                <w:color w:val="000000" w:themeColor="text1"/>
                <w:kern w:val="28"/>
                <w:sz w:val="23"/>
                <w:szCs w:val="23"/>
              </w:rPr>
              <w:t>蜡烛，属于</w:t>
            </w:r>
            <w:r w:rsidRPr="00B24B80">
              <w:rPr>
                <w:rFonts w:ascii="Arial" w:hAnsi="Arial" w:cs="Arial" w:hint="eastAsia"/>
                <w:bCs/>
                <w:snapToGrid w:val="0"/>
                <w:color w:val="000000" w:themeColor="text1"/>
                <w:sz w:val="23"/>
                <w:szCs w:val="23"/>
              </w:rPr>
              <w:t>日用化学品制造。</w:t>
            </w:r>
            <w:r w:rsidRPr="00B24B80">
              <w:rPr>
                <w:rFonts w:ascii="Arial" w:hAnsi="Arial" w:cs="Arial" w:hint="eastAsia"/>
                <w:bCs/>
                <w:color w:val="000000" w:themeColor="text1"/>
                <w:sz w:val="23"/>
                <w:szCs w:val="23"/>
                <w:lang w:bidi="he-IL"/>
              </w:rPr>
              <w:t>根据《产业结构调整指导目录</w:t>
            </w:r>
            <w:r w:rsidRPr="00B24B80">
              <w:rPr>
                <w:rFonts w:ascii="Arial" w:hAnsi="Arial" w:cs="Arial"/>
                <w:bCs/>
                <w:color w:val="000000" w:themeColor="text1"/>
                <w:sz w:val="23"/>
                <w:szCs w:val="23"/>
                <w:lang w:bidi="he-IL"/>
              </w:rPr>
              <w:t>(2011</w:t>
            </w:r>
            <w:r w:rsidRPr="00B24B80">
              <w:rPr>
                <w:rFonts w:ascii="Arial" w:hAnsi="Arial" w:cs="Arial" w:hint="eastAsia"/>
                <w:bCs/>
                <w:color w:val="000000" w:themeColor="text1"/>
                <w:sz w:val="23"/>
                <w:szCs w:val="23"/>
                <w:lang w:bidi="he-IL"/>
              </w:rPr>
              <w:t>年本</w:t>
            </w:r>
            <w:r w:rsidRPr="00B24B80">
              <w:rPr>
                <w:rFonts w:ascii="Arial" w:hAnsi="Arial" w:cs="Arial"/>
                <w:bCs/>
                <w:color w:val="000000" w:themeColor="text1"/>
                <w:sz w:val="23"/>
                <w:szCs w:val="23"/>
                <w:lang w:bidi="he-IL"/>
              </w:rPr>
              <w:t>)</w:t>
            </w:r>
            <w:r w:rsidRPr="00B24B80">
              <w:rPr>
                <w:rFonts w:ascii="Arial" w:hAnsi="Arial" w:cs="Arial" w:hint="eastAsia"/>
                <w:bCs/>
                <w:color w:val="000000" w:themeColor="text1"/>
                <w:sz w:val="23"/>
                <w:szCs w:val="23"/>
                <w:lang w:bidi="he-IL"/>
              </w:rPr>
              <w:t>》（修正版）、《杭州市产业发展导向目录与空间布局指引（</w:t>
            </w:r>
            <w:r w:rsidRPr="00B24B80">
              <w:rPr>
                <w:rFonts w:ascii="Arial" w:hAnsi="Arial" w:cs="Arial"/>
                <w:bCs/>
                <w:color w:val="000000" w:themeColor="text1"/>
                <w:sz w:val="23"/>
                <w:szCs w:val="23"/>
                <w:lang w:bidi="he-IL"/>
              </w:rPr>
              <w:t>2013</w:t>
            </w:r>
            <w:r w:rsidRPr="00B24B80">
              <w:rPr>
                <w:rFonts w:ascii="Arial" w:hAnsi="Arial" w:cs="Arial" w:hint="eastAsia"/>
                <w:bCs/>
                <w:color w:val="000000" w:themeColor="text1"/>
                <w:sz w:val="23"/>
                <w:szCs w:val="23"/>
                <w:lang w:bidi="he-IL"/>
              </w:rPr>
              <w:t>本）》，本项目未列入限制及禁止发展类项目。因此，本项目的建设符合相关的国家产业导向及政策要求。</w:t>
            </w:r>
          </w:p>
          <w:p w:rsidR="002A0CFC" w:rsidRPr="00B24B80" w:rsidRDefault="002A0CFC">
            <w:pPr>
              <w:pStyle w:val="33"/>
              <w:spacing w:before="0" w:line="360" w:lineRule="auto"/>
              <w:rPr>
                <w:rFonts w:ascii="Arial" w:hAnsi="Arial" w:cs="Arial"/>
                <w:snapToGrid w:val="0"/>
                <w:color w:val="000000" w:themeColor="text1"/>
                <w:sz w:val="23"/>
                <w:szCs w:val="23"/>
              </w:rPr>
            </w:pPr>
            <w:r w:rsidRPr="00B24B80">
              <w:rPr>
                <w:rFonts w:ascii="Arial" w:hAnsi="Arial" w:cs="Arial"/>
                <w:snapToGrid w:val="0"/>
                <w:color w:val="000000" w:themeColor="text1"/>
                <w:sz w:val="23"/>
                <w:szCs w:val="23"/>
              </w:rPr>
              <w:t>9.1.4.4</w:t>
            </w:r>
            <w:r w:rsidRPr="00B24B80">
              <w:rPr>
                <w:rFonts w:ascii="Arial" w:hAnsi="Arial" w:cs="Arial" w:hint="eastAsia"/>
                <w:snapToGrid w:val="0"/>
                <w:color w:val="000000" w:themeColor="text1"/>
                <w:sz w:val="23"/>
                <w:szCs w:val="23"/>
              </w:rPr>
              <w:t>《浙江省挥发性有机物污染整治方案》符合性分析</w:t>
            </w:r>
          </w:p>
          <w:p w:rsidR="002A0CFC" w:rsidRPr="00B24B80" w:rsidRDefault="002A0CFC">
            <w:pPr>
              <w:tabs>
                <w:tab w:val="left" w:pos="6120"/>
                <w:tab w:val="left" w:pos="6840"/>
              </w:tabs>
              <w:spacing w:line="360" w:lineRule="auto"/>
              <w:ind w:firstLineChars="200" w:firstLine="460"/>
              <w:rPr>
                <w:rFonts w:ascii="Arial" w:hAnsi="Arial" w:cs="Arial"/>
                <w:bCs/>
                <w:snapToGrid w:val="0"/>
                <w:color w:val="000000" w:themeColor="text1"/>
                <w:sz w:val="23"/>
                <w:szCs w:val="23"/>
              </w:rPr>
            </w:pPr>
            <w:r w:rsidRPr="00B24B80">
              <w:rPr>
                <w:rFonts w:ascii="Arial" w:hAnsi="Arial" w:cs="Arial" w:hint="eastAsia"/>
                <w:bCs/>
                <w:snapToGrid w:val="0"/>
                <w:color w:val="000000" w:themeColor="text1"/>
                <w:sz w:val="23"/>
                <w:szCs w:val="23"/>
              </w:rPr>
              <w:t>根据《浙江省挥发性有机物污染整治方案》</w:t>
            </w:r>
            <w:r w:rsidR="00F71D55" w:rsidRPr="00B24B80">
              <w:rPr>
                <w:rFonts w:ascii="Arial" w:hAnsi="Arial" w:cs="Arial" w:hint="eastAsia"/>
                <w:bCs/>
                <w:snapToGrid w:val="0"/>
                <w:color w:val="000000" w:themeColor="text1"/>
                <w:sz w:val="23"/>
                <w:szCs w:val="23"/>
              </w:rPr>
              <w:t>对间歇生产的化工行业要求</w:t>
            </w:r>
            <w:r w:rsidRPr="00B24B80">
              <w:rPr>
                <w:rFonts w:ascii="Arial" w:hAnsi="Arial" w:cs="Arial" w:hint="eastAsia"/>
                <w:bCs/>
                <w:snapToGrid w:val="0"/>
                <w:color w:val="000000" w:themeColor="text1"/>
                <w:sz w:val="23"/>
                <w:szCs w:val="23"/>
              </w:rPr>
              <w:t>，本项目符合性分析具体见表</w:t>
            </w:r>
            <w:r w:rsidRPr="00B24B80">
              <w:rPr>
                <w:rFonts w:ascii="Arial" w:hAnsi="Arial" w:cs="Arial"/>
                <w:bCs/>
                <w:snapToGrid w:val="0"/>
                <w:color w:val="000000" w:themeColor="text1"/>
                <w:sz w:val="23"/>
                <w:szCs w:val="23"/>
              </w:rPr>
              <w:t>9-1</w:t>
            </w:r>
          </w:p>
          <w:p w:rsidR="002A0CFC" w:rsidRPr="00B24B80" w:rsidRDefault="002A0CFC">
            <w:pPr>
              <w:pStyle w:val="21"/>
              <w:spacing w:line="360" w:lineRule="auto"/>
              <w:ind w:firstLineChars="0" w:firstLine="0"/>
              <w:jc w:val="center"/>
              <w:rPr>
                <w:rFonts w:ascii="Arial" w:hAnsi="Arial" w:cs="Arial"/>
                <w:b/>
                <w:bCs/>
                <w:color w:val="000000" w:themeColor="text1"/>
                <w:sz w:val="23"/>
                <w:szCs w:val="23"/>
              </w:rPr>
            </w:pPr>
            <w:r w:rsidRPr="00B24B80">
              <w:rPr>
                <w:rFonts w:ascii="Arial" w:hAnsi="Arial" w:cs="Arial" w:hint="eastAsia"/>
                <w:b/>
                <w:bCs/>
                <w:color w:val="000000" w:themeColor="text1"/>
                <w:sz w:val="23"/>
                <w:szCs w:val="23"/>
              </w:rPr>
              <w:t>表</w:t>
            </w:r>
            <w:r w:rsidRPr="00B24B80">
              <w:rPr>
                <w:rFonts w:ascii="Arial" w:hAnsi="Arial" w:cs="Arial"/>
                <w:b/>
                <w:bCs/>
                <w:color w:val="000000" w:themeColor="text1"/>
                <w:sz w:val="23"/>
                <w:szCs w:val="23"/>
              </w:rPr>
              <w:t xml:space="preserve">9-1 </w:t>
            </w:r>
            <w:r w:rsidRPr="00B24B80">
              <w:rPr>
                <w:rFonts w:ascii="Arial" w:hAnsi="Arial" w:cs="Arial" w:hint="eastAsia"/>
                <w:b/>
                <w:bCs/>
                <w:color w:val="000000" w:themeColor="text1"/>
                <w:sz w:val="23"/>
                <w:szCs w:val="23"/>
              </w:rPr>
              <w:t>《浙江省挥发性有机物污染整治方案》符合性分析</w:t>
            </w:r>
          </w:p>
          <w:tbl>
            <w:tblPr>
              <w:tblW w:w="88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81"/>
              <w:gridCol w:w="5084"/>
              <w:gridCol w:w="3161"/>
            </w:tblGrid>
            <w:tr w:rsidR="002A0CFC" w:rsidRPr="00B24B80">
              <w:trPr>
                <w:jc w:val="center"/>
              </w:trPr>
              <w:tc>
                <w:tcPr>
                  <w:tcW w:w="581" w:type="dxa"/>
                  <w:tcBorders>
                    <w:top w:val="double" w:sz="4" w:space="0" w:color="auto"/>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序号</w:t>
                  </w:r>
                </w:p>
              </w:tc>
              <w:tc>
                <w:tcPr>
                  <w:tcW w:w="5084" w:type="dxa"/>
                  <w:tcBorders>
                    <w:top w:val="double" w:sz="4" w:space="0" w:color="auto"/>
                    <w:left w:val="single" w:sz="4" w:space="0" w:color="000000"/>
                    <w:bottom w:val="single" w:sz="4" w:space="0" w:color="000000"/>
                    <w:right w:val="single" w:sz="4" w:space="0" w:color="000000"/>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《浙江省挥发性有机物污染整治方案》对间歇生产的化工行业要求</w:t>
                  </w:r>
                </w:p>
              </w:tc>
              <w:tc>
                <w:tcPr>
                  <w:tcW w:w="3161" w:type="dxa"/>
                  <w:tcBorders>
                    <w:top w:val="double" w:sz="4" w:space="0" w:color="auto"/>
                    <w:left w:val="single" w:sz="4" w:space="0" w:color="000000"/>
                    <w:bottom w:val="single" w:sz="4" w:space="0" w:color="000000"/>
                    <w:right w:val="doub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本项目符合性</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1</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鼓励采用绿色化学技术生产绿色产品。鼓励符合环境标志产品技术要求的低有机溶剂含量、低毒、低挥发性涂料、油墨、胶粘剂等企业扩大生产规模，鼓励生产水性溶剂、低有机溶剂、低毒、低挥发性的农药制剂、医药制剂和其他专用化学品，鼓励使用非卤化和非芳香性溶剂（如乙酸乙酯、酒精和丙酮等）来代替有毒溶剂（如苯，氯仿和三氯乙烯等）。</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本项目产生产品无毒无害，产品属水性溶剂、低有机溶剂、无毒、低挥发性的日常生活化学用品，辅料无毒无害，因此符合该条要求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2</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采用密闭生产工艺。大力提升工艺装备水平，封闭所有不必要的开口，尽可能提高工艺设备密闭性，尽可</w:t>
                  </w:r>
                  <w:r w:rsidRPr="00B24B80">
                    <w:rPr>
                      <w:rFonts w:ascii="Arial" w:hAnsi="Arial" w:cs="Arial" w:hint="eastAsia"/>
                      <w:snapToGrid/>
                      <w:color w:val="000000" w:themeColor="text1"/>
                      <w:kern w:val="2"/>
                      <w:sz w:val="21"/>
                      <w:szCs w:val="21"/>
                    </w:rPr>
                    <w:lastRenderedPageBreak/>
                    <w:t>能提高自控水平，通过密闭设备或密闭空间收集废气，减少无组织逸散排放和不必要的集气处理量。涉及易挥发有机溶剂的固液分离不得采用敞口设备，鼓励采用隔膜式压滤机、全密闭压滤罐、</w:t>
                  </w:r>
                  <w:r w:rsidRPr="00B24B80">
                    <w:rPr>
                      <w:rFonts w:ascii="Arial" w:hAnsi="Arial" w:cs="Arial"/>
                      <w:snapToGrid/>
                      <w:color w:val="000000" w:themeColor="text1"/>
                      <w:kern w:val="2"/>
                      <w:sz w:val="21"/>
                      <w:szCs w:val="21"/>
                    </w:rPr>
                    <w:t>“</w:t>
                  </w:r>
                  <w:r w:rsidRPr="00B24B80">
                    <w:rPr>
                      <w:rFonts w:ascii="Arial" w:hAnsi="Arial" w:cs="Arial" w:hint="eastAsia"/>
                      <w:snapToGrid/>
                      <w:color w:val="000000" w:themeColor="text1"/>
                      <w:kern w:val="2"/>
                      <w:sz w:val="21"/>
                      <w:szCs w:val="21"/>
                    </w:rPr>
                    <w:t>三合一</w:t>
                  </w:r>
                  <w:r w:rsidRPr="00B24B80">
                    <w:rPr>
                      <w:rFonts w:ascii="Arial" w:hAnsi="Arial" w:cs="Arial"/>
                      <w:snapToGrid/>
                      <w:color w:val="000000" w:themeColor="text1"/>
                      <w:kern w:val="2"/>
                      <w:sz w:val="21"/>
                      <w:szCs w:val="21"/>
                    </w:rPr>
                    <w:t>”</w:t>
                  </w:r>
                  <w:r w:rsidRPr="00B24B80">
                    <w:rPr>
                      <w:rFonts w:ascii="Arial" w:hAnsi="Arial" w:cs="Arial" w:hint="eastAsia"/>
                      <w:snapToGrid/>
                      <w:color w:val="000000" w:themeColor="text1"/>
                      <w:kern w:val="2"/>
                      <w:sz w:val="21"/>
                      <w:szCs w:val="21"/>
                    </w:rPr>
                    <w:t>压滤机和离心机等封闭性好的固液分离设备。</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lastRenderedPageBreak/>
                    <w:t>项目石蜡融化、调香过程中密闭生产，且配有废气收集处理设施，</w:t>
                  </w:r>
                  <w:r w:rsidRPr="00B24B80">
                    <w:rPr>
                      <w:rFonts w:ascii="Arial" w:hAnsi="Arial" w:cs="Arial" w:hint="eastAsia"/>
                      <w:color w:val="000000" w:themeColor="text1"/>
                      <w:szCs w:val="21"/>
                    </w:rPr>
                    <w:lastRenderedPageBreak/>
                    <w:t>因此项目符合该条要求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lastRenderedPageBreak/>
                    <w:t>3</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规范液体有机化学品储存。沸点低于</w:t>
                  </w:r>
                  <w:r w:rsidRPr="00B24B80">
                    <w:rPr>
                      <w:rFonts w:ascii="Arial" w:hAnsi="Arial" w:cs="Arial"/>
                      <w:snapToGrid/>
                      <w:color w:val="000000" w:themeColor="text1"/>
                      <w:kern w:val="2"/>
                      <w:sz w:val="21"/>
                      <w:szCs w:val="21"/>
                    </w:rPr>
                    <w:t>45</w:t>
                  </w:r>
                  <w:r w:rsidRPr="00B24B80">
                    <w:rPr>
                      <w:rFonts w:ascii="宋体" w:hAnsi="宋体" w:cs="宋体" w:hint="eastAsia"/>
                      <w:snapToGrid/>
                      <w:color w:val="000000" w:themeColor="text1"/>
                      <w:kern w:val="2"/>
                      <w:sz w:val="21"/>
                      <w:szCs w:val="21"/>
                    </w:rPr>
                    <w:t>℃</w:t>
                  </w:r>
                  <w:r w:rsidRPr="00B24B80">
                    <w:rPr>
                      <w:rFonts w:ascii="Arial" w:hAnsi="Arial" w:cs="Arial" w:hint="eastAsia"/>
                      <w:snapToGrid/>
                      <w:color w:val="000000" w:themeColor="text1"/>
                      <w:kern w:val="2"/>
                      <w:sz w:val="21"/>
                      <w:szCs w:val="21"/>
                    </w:rPr>
                    <w:t>的甲类液体应采用压力储罐储存，沸点高于</w:t>
                  </w:r>
                  <w:r w:rsidRPr="00B24B80">
                    <w:rPr>
                      <w:rFonts w:ascii="Arial" w:hAnsi="Arial" w:cs="Arial"/>
                      <w:snapToGrid/>
                      <w:color w:val="000000" w:themeColor="text1"/>
                      <w:kern w:val="2"/>
                      <w:sz w:val="21"/>
                      <w:szCs w:val="21"/>
                    </w:rPr>
                    <w:t>45</w:t>
                  </w:r>
                  <w:r w:rsidRPr="00B24B80">
                    <w:rPr>
                      <w:rFonts w:ascii="宋体" w:hAnsi="宋体" w:cs="宋体" w:hint="eastAsia"/>
                      <w:snapToGrid/>
                      <w:color w:val="000000" w:themeColor="text1"/>
                      <w:kern w:val="2"/>
                      <w:sz w:val="21"/>
                      <w:szCs w:val="21"/>
                    </w:rPr>
                    <w:t>℃</w:t>
                  </w:r>
                  <w:r w:rsidRPr="00B24B80">
                    <w:rPr>
                      <w:rFonts w:ascii="Arial" w:hAnsi="Arial" w:cs="Arial" w:hint="eastAsia"/>
                      <w:snapToGrid/>
                      <w:color w:val="000000" w:themeColor="text1"/>
                      <w:kern w:val="2"/>
                      <w:sz w:val="21"/>
                      <w:szCs w:val="21"/>
                    </w:rPr>
                    <w:t>的易挥发介质如选用固定顶储罐储存时，须设置储罐控温和罐顶废气回收或预处理设施，原料、中间产品、成品储罐的气相空间宜设置氮气保护系统，原则上呼吸排放废气须收集、处理后达标排放。</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1A0EC8">
                  <w:pPr>
                    <w:snapToGrid w:val="0"/>
                    <w:jc w:val="center"/>
                    <w:rPr>
                      <w:rFonts w:ascii="Arial" w:hAnsi="Arial" w:cs="Arial"/>
                      <w:color w:val="000000" w:themeColor="text1"/>
                      <w:szCs w:val="21"/>
                    </w:rPr>
                  </w:pPr>
                  <w:r w:rsidRPr="00B24B80">
                    <w:rPr>
                      <w:rFonts w:ascii="Arial" w:hAnsi="Arial" w:cs="Arial" w:hint="eastAsia"/>
                      <w:color w:val="000000" w:themeColor="text1"/>
                      <w:szCs w:val="21"/>
                    </w:rPr>
                    <w:t>本项目不涉及液体有机化学品</w:t>
                  </w:r>
                  <w:r w:rsidR="002A0CFC" w:rsidRPr="00B24B80">
                    <w:rPr>
                      <w:rFonts w:ascii="Arial" w:hAnsi="Arial" w:cs="Arial" w:hint="eastAsia"/>
                      <w:color w:val="000000" w:themeColor="text1"/>
                      <w:szCs w:val="21"/>
                    </w:rPr>
                    <w:t>，因此项目符合该条要求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4</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采用先进输送设备。优先采用设有冷却装置的水环泵、液环泵、无油立式机械真空泵等密闭性较好的真空设备，真空尾气应冷凝回收物料，鼓励泵前、泵后安装缓冲罐并设置冷凝装置。</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项目无传输设备，因此项目符合该条要求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5</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提升介质传输工艺。设备之间输送介质应采用气相平衡管技术，涉及有机危险化学品的介质输送宜采用氮气保护措施。原则上应采用密闭机械泵和管道输送液态和气态有机物料，因特殊原因无法做到的应对输送排气进行统一收集、处理。</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项目无介质传输工艺，因此项目符合该条要求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6</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优化进出料方式。鼓励反应釜采用底部给料或使用浸入管给料，顶部添加液体宜采用导管贴壁给料，投料和出料均应设密封装置或设置密闭区域，不能实现密闭的应采用负压排气并收集至尾气处理系统处理。使用剧毒物品的区域，设备布置应相对独立。</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项目在密闭房间内进行，废气经收集后至尾气处理系统处理。因此项目符合该条要求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7</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采用密闭干燥设备。鼓励使用</w:t>
                  </w:r>
                  <w:r w:rsidRPr="00B24B80">
                    <w:rPr>
                      <w:rFonts w:ascii="Arial" w:hAnsi="Arial" w:cs="Arial"/>
                      <w:snapToGrid/>
                      <w:color w:val="000000" w:themeColor="text1"/>
                      <w:kern w:val="2"/>
                      <w:sz w:val="21"/>
                      <w:szCs w:val="21"/>
                    </w:rPr>
                    <w:t>“</w:t>
                  </w:r>
                  <w:r w:rsidRPr="00B24B80">
                    <w:rPr>
                      <w:rFonts w:ascii="Arial" w:hAnsi="Arial" w:cs="Arial" w:hint="eastAsia"/>
                      <w:snapToGrid/>
                      <w:color w:val="000000" w:themeColor="text1"/>
                      <w:kern w:val="2"/>
                      <w:sz w:val="21"/>
                      <w:szCs w:val="21"/>
                    </w:rPr>
                    <w:t>三合一</w:t>
                  </w:r>
                  <w:r w:rsidRPr="00B24B80">
                    <w:rPr>
                      <w:rFonts w:ascii="Arial" w:hAnsi="Arial" w:cs="Arial"/>
                      <w:snapToGrid/>
                      <w:color w:val="000000" w:themeColor="text1"/>
                      <w:kern w:val="2"/>
                      <w:sz w:val="21"/>
                      <w:szCs w:val="21"/>
                    </w:rPr>
                    <w:t>”</w:t>
                  </w:r>
                  <w:r w:rsidRPr="00B24B80">
                    <w:rPr>
                      <w:rFonts w:ascii="Arial" w:hAnsi="Arial" w:cs="Arial" w:hint="eastAsia"/>
                      <w:snapToGrid/>
                      <w:color w:val="000000" w:themeColor="text1"/>
                      <w:kern w:val="2"/>
                      <w:sz w:val="21"/>
                      <w:szCs w:val="21"/>
                    </w:rPr>
                    <w:t>干燥设备或双锥真空干燥机、闪蒸干燥机、喷雾干燥机等先进干燥设备。活性、酸性、直接、阳离子染料和增白剂等水溶性染料的制备，宜原浆直接干燥，或通过膜过滤提高染料纯度及含固量后直接干燥。干燥过程中产生的挥发性溶剂废气须冷凝回收有效成份后接入废气处理系统，存在恶臭污染的应进行有效治理。</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hint="eastAsia"/>
                      <w:color w:val="000000" w:themeColor="text1"/>
                      <w:szCs w:val="21"/>
                    </w:rPr>
                    <w:t>项目灌装自然冷却，无干燥工艺。因此项目符合该条要求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8</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提升末端治理水平。对反应、蒸馏、抽真空、固液分离、干燥、投料、卸料、取样、物料中转等生产全过程配备废气收集系统，收集的废气宜预处理与末端处理结合，并选择成熟技术及其组合工艺分类、分质处理。单一组分的高浓度废气优先考虑采用各种回收工艺预处理；含酸性或碱性无机废气污染物的可选择降膜吸收、水喷淋、碱喷淋等措施预处理；有机废气可选用冷凝、吸附、催化焚烧、热力焚烧以及其它适用的新技术处理，并宜优先考虑蓄热式热力焚烧方式进行高效处理</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rsidP="00FA3826">
                  <w:pPr>
                    <w:snapToGrid w:val="0"/>
                    <w:jc w:val="center"/>
                    <w:rPr>
                      <w:rFonts w:ascii="Arial" w:hAnsi="Arial" w:cs="Arial"/>
                      <w:color w:val="000000" w:themeColor="text1"/>
                      <w:szCs w:val="21"/>
                    </w:rPr>
                  </w:pPr>
                  <w:r w:rsidRPr="00B24B80">
                    <w:rPr>
                      <w:rFonts w:ascii="Arial" w:hAnsi="Arial" w:cs="Arial" w:hint="eastAsia"/>
                      <w:color w:val="000000" w:themeColor="text1"/>
                      <w:szCs w:val="21"/>
                    </w:rPr>
                    <w:t>本项目废气经集气罩收集后使用</w:t>
                  </w:r>
                  <w:r w:rsidR="00B00EF7">
                    <w:rPr>
                      <w:rFonts w:ascii="Arial" w:hAnsi="Arial" w:cs="Arial" w:hint="eastAsia"/>
                      <w:color w:val="FF0000"/>
                      <w:szCs w:val="21"/>
                    </w:rPr>
                    <w:t>喷淋氧化（双氧水或次氯酸钠）</w:t>
                  </w:r>
                  <w:r w:rsidR="00B00EF7">
                    <w:rPr>
                      <w:rFonts w:ascii="Arial" w:hAnsi="Arial" w:cs="Arial" w:hint="eastAsia"/>
                      <w:color w:val="FF0000"/>
                      <w:szCs w:val="21"/>
                    </w:rPr>
                    <w:t>+</w:t>
                  </w:r>
                  <w:r w:rsidR="00B00EF7">
                    <w:rPr>
                      <w:rFonts w:ascii="Arial" w:hAnsi="Arial" w:cs="Arial" w:hint="eastAsia"/>
                      <w:color w:val="FF0000"/>
                      <w:szCs w:val="21"/>
                    </w:rPr>
                    <w:t>低温等离子</w:t>
                  </w:r>
                  <w:r w:rsidR="00B00EF7">
                    <w:rPr>
                      <w:rFonts w:ascii="Arial" w:hAnsi="Arial" w:cs="Arial" w:hint="eastAsia"/>
                      <w:color w:val="FF0000"/>
                      <w:szCs w:val="21"/>
                    </w:rPr>
                    <w:t>+</w:t>
                  </w:r>
                  <w:r w:rsidR="00B00EF7">
                    <w:rPr>
                      <w:rFonts w:ascii="Arial" w:hAnsi="Arial" w:cs="Arial" w:hint="eastAsia"/>
                      <w:color w:val="FF0000"/>
                      <w:szCs w:val="21"/>
                    </w:rPr>
                    <w:t>碱喷淋</w:t>
                  </w:r>
                  <w:r w:rsidRPr="00B24B80">
                    <w:rPr>
                      <w:rFonts w:ascii="Arial" w:hAnsi="Arial" w:cs="Arial" w:hint="eastAsia"/>
                      <w:color w:val="000000" w:themeColor="text1"/>
                      <w:szCs w:val="21"/>
                    </w:rPr>
                    <w:t>处理</w:t>
                  </w:r>
                  <w:r w:rsidR="00302D49" w:rsidRPr="00B24B80">
                    <w:rPr>
                      <w:rFonts w:ascii="Arial" w:hAnsi="Arial" w:cs="Arial" w:hint="eastAsia"/>
                      <w:color w:val="000000" w:themeColor="text1"/>
                      <w:szCs w:val="21"/>
                    </w:rPr>
                    <w:t>后</w:t>
                  </w:r>
                  <w:r w:rsidRPr="00B24B80">
                    <w:rPr>
                      <w:rFonts w:ascii="Arial" w:hAnsi="Arial" w:cs="Arial" w:hint="eastAsia"/>
                      <w:color w:val="000000" w:themeColor="text1"/>
                      <w:szCs w:val="21"/>
                    </w:rPr>
                    <w:t>过</w:t>
                  </w:r>
                  <w:r w:rsidRPr="00B24B80">
                    <w:rPr>
                      <w:rFonts w:ascii="Arial" w:hAnsi="Arial" w:cs="Arial"/>
                      <w:color w:val="000000" w:themeColor="text1"/>
                      <w:szCs w:val="21"/>
                    </w:rPr>
                    <w:t>15m</w:t>
                  </w:r>
                  <w:r w:rsidRPr="00B24B80">
                    <w:rPr>
                      <w:rFonts w:ascii="Arial" w:hAnsi="Arial" w:cs="Arial" w:hint="eastAsia"/>
                      <w:color w:val="000000" w:themeColor="text1"/>
                      <w:szCs w:val="21"/>
                    </w:rPr>
                    <w:t>高排气筒高空排放。因此项目符合该条要求</w:t>
                  </w:r>
                </w:p>
              </w:tc>
            </w:tr>
            <w:tr w:rsidR="002A0CFC" w:rsidRPr="00B24B80">
              <w:trPr>
                <w:jc w:val="center"/>
              </w:trPr>
              <w:tc>
                <w:tcPr>
                  <w:tcW w:w="581" w:type="dxa"/>
                  <w:tcBorders>
                    <w:top w:val="single" w:sz="4" w:space="0" w:color="000000"/>
                    <w:left w:val="double" w:sz="4" w:space="0" w:color="auto"/>
                    <w:bottom w:val="single" w:sz="4" w:space="0" w:color="000000"/>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t>9</w:t>
                  </w:r>
                </w:p>
              </w:tc>
              <w:tc>
                <w:tcPr>
                  <w:tcW w:w="5084" w:type="dxa"/>
                  <w:tcBorders>
                    <w:top w:val="single" w:sz="4" w:space="0" w:color="000000"/>
                    <w:left w:val="single" w:sz="4" w:space="0" w:color="000000"/>
                    <w:bottom w:val="single" w:sz="4" w:space="0" w:color="000000"/>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hint="eastAsia"/>
                      <w:snapToGrid/>
                      <w:color w:val="000000" w:themeColor="text1"/>
                      <w:kern w:val="2"/>
                      <w:sz w:val="21"/>
                      <w:szCs w:val="21"/>
                    </w:rPr>
                    <w:t>密闭易产生恶臭影响的污水处理单元，收集的废气可采取化学吸收、生物处理、焚烧及其它适用技术处理。</w:t>
                  </w:r>
                </w:p>
              </w:tc>
              <w:tc>
                <w:tcPr>
                  <w:tcW w:w="3161" w:type="dxa"/>
                  <w:tcBorders>
                    <w:top w:val="single" w:sz="4" w:space="0" w:color="000000"/>
                    <w:left w:val="single" w:sz="4" w:space="0" w:color="000000"/>
                    <w:bottom w:val="single" w:sz="4" w:space="0" w:color="000000"/>
                    <w:right w:val="double" w:sz="4" w:space="0" w:color="auto"/>
                  </w:tcBorders>
                  <w:vAlign w:val="center"/>
                </w:tcPr>
                <w:p w:rsidR="002A0CFC" w:rsidRPr="00B24B80" w:rsidRDefault="002A0CFC" w:rsidP="00FA3826">
                  <w:pPr>
                    <w:snapToGrid w:val="0"/>
                    <w:jc w:val="center"/>
                    <w:rPr>
                      <w:rFonts w:ascii="Arial" w:hAnsi="Arial" w:cs="Arial"/>
                      <w:color w:val="000000" w:themeColor="text1"/>
                      <w:szCs w:val="21"/>
                    </w:rPr>
                  </w:pPr>
                  <w:r w:rsidRPr="00B24B80">
                    <w:rPr>
                      <w:rFonts w:ascii="Arial" w:hAnsi="Arial" w:cs="Arial" w:hint="eastAsia"/>
                      <w:color w:val="000000" w:themeColor="text1"/>
                      <w:szCs w:val="21"/>
                    </w:rPr>
                    <w:t>本项目仅产生生活污水且已纳入污水管网，不存在恶臭影响的污水。</w:t>
                  </w:r>
                  <w:r w:rsidR="003710D5" w:rsidRPr="00B24B80">
                    <w:rPr>
                      <w:rFonts w:ascii="Arial" w:hAnsi="Arial" w:cs="Arial" w:hint="eastAsia"/>
                      <w:color w:val="000000" w:themeColor="text1"/>
                      <w:szCs w:val="21"/>
                    </w:rPr>
                    <w:t>废气经集气罩收集（收集效率</w:t>
                  </w:r>
                  <w:r w:rsidR="003710D5" w:rsidRPr="00B24B80">
                    <w:rPr>
                      <w:rFonts w:ascii="Arial" w:hAnsi="Arial" w:cs="Arial"/>
                      <w:color w:val="000000" w:themeColor="text1"/>
                      <w:szCs w:val="21"/>
                    </w:rPr>
                    <w:t>90%</w:t>
                  </w:r>
                  <w:r w:rsidR="003710D5" w:rsidRPr="00B24B80">
                    <w:rPr>
                      <w:rFonts w:ascii="Arial" w:hAnsi="Arial" w:cs="Arial" w:hint="eastAsia"/>
                      <w:color w:val="000000" w:themeColor="text1"/>
                      <w:szCs w:val="21"/>
                    </w:rPr>
                    <w:t>）后经</w:t>
                  </w:r>
                  <w:r w:rsidR="00B00EF7">
                    <w:rPr>
                      <w:rFonts w:ascii="Arial" w:hAnsi="Arial" w:cs="Arial" w:hint="eastAsia"/>
                      <w:color w:val="FF0000"/>
                      <w:szCs w:val="21"/>
                    </w:rPr>
                    <w:t>喷淋氧化（双氧水或次氯酸钠）</w:t>
                  </w:r>
                  <w:r w:rsidR="00B00EF7">
                    <w:rPr>
                      <w:rFonts w:ascii="Arial" w:hAnsi="Arial" w:cs="Arial" w:hint="eastAsia"/>
                      <w:color w:val="FF0000"/>
                      <w:szCs w:val="21"/>
                    </w:rPr>
                    <w:t>+</w:t>
                  </w:r>
                  <w:r w:rsidR="00B00EF7">
                    <w:rPr>
                      <w:rFonts w:ascii="Arial" w:hAnsi="Arial" w:cs="Arial" w:hint="eastAsia"/>
                      <w:color w:val="FF0000"/>
                      <w:szCs w:val="21"/>
                    </w:rPr>
                    <w:t>低温等离子</w:t>
                  </w:r>
                  <w:r w:rsidR="00B00EF7">
                    <w:rPr>
                      <w:rFonts w:ascii="Arial" w:hAnsi="Arial" w:cs="Arial" w:hint="eastAsia"/>
                      <w:color w:val="FF0000"/>
                      <w:szCs w:val="21"/>
                    </w:rPr>
                    <w:t>+</w:t>
                  </w:r>
                  <w:r w:rsidR="00B00EF7">
                    <w:rPr>
                      <w:rFonts w:ascii="Arial" w:hAnsi="Arial" w:cs="Arial" w:hint="eastAsia"/>
                      <w:color w:val="FF0000"/>
                      <w:szCs w:val="21"/>
                    </w:rPr>
                    <w:t>碱喷淋</w:t>
                  </w:r>
                  <w:r w:rsidR="003710D5" w:rsidRPr="00B24B80">
                    <w:rPr>
                      <w:rFonts w:ascii="Arial" w:hAnsi="Arial" w:cs="Arial" w:hint="eastAsia"/>
                      <w:color w:val="000000" w:themeColor="text1"/>
                      <w:szCs w:val="21"/>
                    </w:rPr>
                    <w:t>（处理效率</w:t>
                  </w:r>
                  <w:r w:rsidR="003710D5" w:rsidRPr="00B24B80">
                    <w:rPr>
                      <w:rFonts w:ascii="Arial" w:hAnsi="Arial" w:cs="Arial"/>
                      <w:color w:val="000000" w:themeColor="text1"/>
                      <w:szCs w:val="21"/>
                    </w:rPr>
                    <w:t>90%</w:t>
                  </w:r>
                  <w:r w:rsidR="003710D5" w:rsidRPr="00B24B80">
                    <w:rPr>
                      <w:rFonts w:ascii="Arial" w:hAnsi="Arial" w:cs="Arial" w:hint="eastAsia"/>
                      <w:color w:val="000000" w:themeColor="text1"/>
                      <w:szCs w:val="21"/>
                    </w:rPr>
                    <w:t>）后通过不低于</w:t>
                  </w:r>
                  <w:r w:rsidR="003710D5" w:rsidRPr="00B24B80">
                    <w:rPr>
                      <w:rFonts w:ascii="Arial" w:hAnsi="Arial" w:cs="Arial"/>
                      <w:color w:val="000000" w:themeColor="text1"/>
                      <w:szCs w:val="21"/>
                    </w:rPr>
                    <w:t>15m</w:t>
                  </w:r>
                  <w:r w:rsidR="003710D5" w:rsidRPr="00B24B80">
                    <w:rPr>
                      <w:rFonts w:ascii="Arial" w:hAnsi="Arial" w:cs="Arial" w:hint="eastAsia"/>
                      <w:color w:val="000000" w:themeColor="text1"/>
                      <w:szCs w:val="21"/>
                    </w:rPr>
                    <w:t>高排气筒排放。</w:t>
                  </w:r>
                  <w:r w:rsidRPr="00B24B80">
                    <w:rPr>
                      <w:rFonts w:ascii="Arial" w:hAnsi="Arial" w:cs="Arial" w:hint="eastAsia"/>
                      <w:color w:val="000000" w:themeColor="text1"/>
                      <w:szCs w:val="21"/>
                    </w:rPr>
                    <w:t>因此项目</w:t>
                  </w:r>
                  <w:r w:rsidRPr="00B24B80">
                    <w:rPr>
                      <w:rFonts w:ascii="Arial" w:hAnsi="Arial" w:cs="Arial" w:hint="eastAsia"/>
                      <w:color w:val="000000" w:themeColor="text1"/>
                      <w:szCs w:val="21"/>
                    </w:rPr>
                    <w:lastRenderedPageBreak/>
                    <w:t>符合该条要求</w:t>
                  </w:r>
                </w:p>
              </w:tc>
            </w:tr>
            <w:tr w:rsidR="002A0CFC" w:rsidRPr="00B24B80">
              <w:trPr>
                <w:trHeight w:val="1098"/>
                <w:jc w:val="center"/>
              </w:trPr>
              <w:tc>
                <w:tcPr>
                  <w:tcW w:w="581" w:type="dxa"/>
                  <w:tcBorders>
                    <w:top w:val="single" w:sz="4" w:space="0" w:color="000000"/>
                    <w:left w:val="double" w:sz="4" w:space="0" w:color="auto"/>
                    <w:bottom w:val="double" w:sz="4" w:space="0" w:color="auto"/>
                    <w:right w:val="single" w:sz="4" w:space="0" w:color="auto"/>
                  </w:tcBorders>
                  <w:vAlign w:val="center"/>
                </w:tcPr>
                <w:p w:rsidR="002A0CFC" w:rsidRPr="00B24B80" w:rsidRDefault="002A0CFC">
                  <w:pPr>
                    <w:snapToGrid w:val="0"/>
                    <w:jc w:val="center"/>
                    <w:rPr>
                      <w:rFonts w:ascii="Arial" w:hAnsi="Arial" w:cs="Arial"/>
                      <w:color w:val="000000" w:themeColor="text1"/>
                      <w:szCs w:val="21"/>
                    </w:rPr>
                  </w:pPr>
                  <w:r w:rsidRPr="00B24B80">
                    <w:rPr>
                      <w:rFonts w:ascii="Arial" w:hAnsi="Arial" w:cs="Arial"/>
                      <w:color w:val="000000" w:themeColor="text1"/>
                      <w:szCs w:val="21"/>
                    </w:rPr>
                    <w:lastRenderedPageBreak/>
                    <w:t>10</w:t>
                  </w:r>
                </w:p>
              </w:tc>
              <w:tc>
                <w:tcPr>
                  <w:tcW w:w="5084" w:type="dxa"/>
                  <w:tcBorders>
                    <w:top w:val="single" w:sz="4" w:space="0" w:color="000000"/>
                    <w:left w:val="single" w:sz="4" w:space="0" w:color="000000"/>
                    <w:bottom w:val="double" w:sz="4" w:space="0" w:color="auto"/>
                    <w:right w:val="single" w:sz="4" w:space="0" w:color="000000"/>
                  </w:tcBorders>
                  <w:vAlign w:val="center"/>
                </w:tcPr>
                <w:p w:rsidR="002A0CFC" w:rsidRPr="00B24B80" w:rsidRDefault="002A0CFC">
                  <w:pPr>
                    <w:pStyle w:val="01"/>
                    <w:spacing w:line="240" w:lineRule="auto"/>
                    <w:ind w:firstLineChars="0" w:firstLine="0"/>
                    <w:rPr>
                      <w:rFonts w:ascii="Arial" w:hAnsi="Arial" w:cs="Arial"/>
                      <w:snapToGrid/>
                      <w:color w:val="000000" w:themeColor="text1"/>
                      <w:kern w:val="2"/>
                      <w:sz w:val="21"/>
                      <w:szCs w:val="21"/>
                    </w:rPr>
                  </w:pPr>
                  <w:r w:rsidRPr="00B24B80">
                    <w:rPr>
                      <w:rFonts w:ascii="Arial" w:hAnsi="Arial" w:cs="Arial"/>
                      <w:snapToGrid/>
                      <w:color w:val="000000" w:themeColor="text1"/>
                      <w:kern w:val="2"/>
                      <w:sz w:val="21"/>
                      <w:szCs w:val="21"/>
                    </w:rPr>
                    <w:t>VOCs</w:t>
                  </w:r>
                  <w:r w:rsidRPr="00B24B80">
                    <w:rPr>
                      <w:rFonts w:ascii="Arial" w:hAnsi="Arial" w:cs="Arial" w:hint="eastAsia"/>
                      <w:snapToGrid/>
                      <w:color w:val="000000" w:themeColor="text1"/>
                      <w:kern w:val="2"/>
                      <w:sz w:val="21"/>
                      <w:szCs w:val="21"/>
                    </w:rPr>
                    <w:t>废气收集率和总净化效率原则上均不低于</w:t>
                  </w:r>
                  <w:r w:rsidRPr="00B24B80">
                    <w:rPr>
                      <w:rFonts w:ascii="Arial" w:hAnsi="Arial" w:cs="Arial"/>
                      <w:snapToGrid/>
                      <w:color w:val="000000" w:themeColor="text1"/>
                      <w:kern w:val="2"/>
                      <w:sz w:val="21"/>
                      <w:szCs w:val="21"/>
                    </w:rPr>
                    <w:t>90%</w:t>
                  </w:r>
                  <w:r w:rsidRPr="00B24B80">
                    <w:rPr>
                      <w:rFonts w:ascii="Arial" w:hAnsi="Arial" w:cs="Arial" w:hint="eastAsia"/>
                      <w:snapToGrid/>
                      <w:color w:val="000000" w:themeColor="text1"/>
                      <w:kern w:val="2"/>
                      <w:sz w:val="21"/>
                      <w:szCs w:val="21"/>
                    </w:rPr>
                    <w:t>，重点监管企业探索开展在线连续监测系统的建设，并与环境保护主管部门联网。</w:t>
                  </w:r>
                </w:p>
              </w:tc>
              <w:tc>
                <w:tcPr>
                  <w:tcW w:w="3161" w:type="dxa"/>
                  <w:tcBorders>
                    <w:top w:val="single" w:sz="4" w:space="0" w:color="000000"/>
                    <w:left w:val="single" w:sz="4" w:space="0" w:color="000000"/>
                    <w:bottom w:val="double" w:sz="4" w:space="0" w:color="auto"/>
                    <w:right w:val="double" w:sz="4" w:space="0" w:color="auto"/>
                  </w:tcBorders>
                  <w:vAlign w:val="center"/>
                </w:tcPr>
                <w:p w:rsidR="002A0CFC" w:rsidRPr="00B24B80" w:rsidRDefault="002A0CFC" w:rsidP="00FA3826">
                  <w:pPr>
                    <w:snapToGrid w:val="0"/>
                    <w:jc w:val="center"/>
                    <w:rPr>
                      <w:rFonts w:ascii="Arial" w:hAnsi="Arial" w:cs="Arial"/>
                      <w:color w:val="000000" w:themeColor="text1"/>
                      <w:szCs w:val="21"/>
                    </w:rPr>
                  </w:pPr>
                  <w:r w:rsidRPr="00B24B80">
                    <w:rPr>
                      <w:rFonts w:ascii="Arial" w:hAnsi="Arial" w:cs="Arial" w:hint="eastAsia"/>
                      <w:color w:val="000000" w:themeColor="text1"/>
                      <w:szCs w:val="21"/>
                    </w:rPr>
                    <w:t>本项目废气经集气罩收集（收集效率</w:t>
                  </w:r>
                  <w:r w:rsidRPr="00B24B80">
                    <w:rPr>
                      <w:rFonts w:ascii="Arial" w:hAnsi="Arial" w:cs="Arial"/>
                      <w:color w:val="000000" w:themeColor="text1"/>
                      <w:szCs w:val="21"/>
                    </w:rPr>
                    <w:t>90%</w:t>
                  </w:r>
                  <w:r w:rsidRPr="00B24B80">
                    <w:rPr>
                      <w:rFonts w:ascii="Arial" w:hAnsi="Arial" w:cs="Arial" w:hint="eastAsia"/>
                      <w:color w:val="000000" w:themeColor="text1"/>
                      <w:szCs w:val="21"/>
                    </w:rPr>
                    <w:t>）</w:t>
                  </w:r>
                  <w:r w:rsidR="003710D5" w:rsidRPr="00B24B80">
                    <w:rPr>
                      <w:rFonts w:ascii="Arial" w:hAnsi="Arial" w:cs="Arial" w:hint="eastAsia"/>
                      <w:color w:val="000000" w:themeColor="text1"/>
                      <w:szCs w:val="21"/>
                    </w:rPr>
                    <w:t>后经</w:t>
                  </w:r>
                  <w:r w:rsidR="00B00EF7">
                    <w:rPr>
                      <w:rFonts w:ascii="Arial" w:hAnsi="Arial" w:cs="Arial" w:hint="eastAsia"/>
                      <w:color w:val="FF0000"/>
                      <w:szCs w:val="21"/>
                    </w:rPr>
                    <w:t>喷淋氧化（双氧水或次氯酸钠）</w:t>
                  </w:r>
                  <w:r w:rsidR="00B00EF7">
                    <w:rPr>
                      <w:rFonts w:ascii="Arial" w:hAnsi="Arial" w:cs="Arial" w:hint="eastAsia"/>
                      <w:color w:val="FF0000"/>
                      <w:szCs w:val="21"/>
                    </w:rPr>
                    <w:t>+</w:t>
                  </w:r>
                  <w:r w:rsidR="00B00EF7">
                    <w:rPr>
                      <w:rFonts w:ascii="Arial" w:hAnsi="Arial" w:cs="Arial" w:hint="eastAsia"/>
                      <w:color w:val="FF0000"/>
                      <w:szCs w:val="21"/>
                    </w:rPr>
                    <w:t>低温等离子</w:t>
                  </w:r>
                  <w:r w:rsidR="00B00EF7">
                    <w:rPr>
                      <w:rFonts w:ascii="Arial" w:hAnsi="Arial" w:cs="Arial" w:hint="eastAsia"/>
                      <w:color w:val="FF0000"/>
                      <w:szCs w:val="21"/>
                    </w:rPr>
                    <w:t>+</w:t>
                  </w:r>
                  <w:r w:rsidR="00B00EF7">
                    <w:rPr>
                      <w:rFonts w:ascii="Arial" w:hAnsi="Arial" w:cs="Arial" w:hint="eastAsia"/>
                      <w:color w:val="FF0000"/>
                      <w:szCs w:val="21"/>
                    </w:rPr>
                    <w:t>碱喷淋</w:t>
                  </w:r>
                  <w:r w:rsidR="003710D5" w:rsidRPr="00B24B80">
                    <w:rPr>
                      <w:rFonts w:ascii="Arial" w:hAnsi="Arial" w:cs="Arial" w:hint="eastAsia"/>
                      <w:color w:val="000000" w:themeColor="text1"/>
                      <w:szCs w:val="21"/>
                    </w:rPr>
                    <w:t>（处理效率</w:t>
                  </w:r>
                  <w:r w:rsidR="003710D5" w:rsidRPr="00B24B80">
                    <w:rPr>
                      <w:rFonts w:ascii="Arial" w:hAnsi="Arial" w:cs="Arial"/>
                      <w:color w:val="000000" w:themeColor="text1"/>
                      <w:szCs w:val="21"/>
                    </w:rPr>
                    <w:t>90%</w:t>
                  </w:r>
                  <w:r w:rsidR="003710D5" w:rsidRPr="00B24B80">
                    <w:rPr>
                      <w:rFonts w:ascii="Arial" w:hAnsi="Arial" w:cs="Arial" w:hint="eastAsia"/>
                      <w:color w:val="000000" w:themeColor="text1"/>
                      <w:szCs w:val="21"/>
                    </w:rPr>
                    <w:t>）后通过不低于</w:t>
                  </w:r>
                  <w:r w:rsidR="003710D5" w:rsidRPr="00B24B80">
                    <w:rPr>
                      <w:rFonts w:ascii="Arial" w:hAnsi="Arial" w:cs="Arial"/>
                      <w:color w:val="000000" w:themeColor="text1"/>
                      <w:szCs w:val="21"/>
                    </w:rPr>
                    <w:t>15m</w:t>
                  </w:r>
                  <w:r w:rsidR="003710D5" w:rsidRPr="00B24B80">
                    <w:rPr>
                      <w:rFonts w:ascii="Arial" w:hAnsi="Arial" w:cs="Arial" w:hint="eastAsia"/>
                      <w:color w:val="000000" w:themeColor="text1"/>
                      <w:szCs w:val="21"/>
                    </w:rPr>
                    <w:t>高排气筒排放。</w:t>
                  </w:r>
                  <w:r w:rsidRPr="00B24B80">
                    <w:rPr>
                      <w:rFonts w:ascii="Arial" w:hAnsi="Arial" w:cs="Arial" w:hint="eastAsia"/>
                      <w:color w:val="000000" w:themeColor="text1"/>
                      <w:szCs w:val="21"/>
                    </w:rPr>
                    <w:t>因此项目符合该条要求</w:t>
                  </w:r>
                </w:p>
              </w:tc>
            </w:tr>
          </w:tbl>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9.2</w:t>
            </w:r>
            <w:r w:rsidRPr="00B24B80">
              <w:rPr>
                <w:rFonts w:ascii="Arial" w:hAnsi="Arial" w:cs="Arial" w:hint="eastAsia"/>
                <w:b/>
                <w:bCs/>
                <w:color w:val="000000" w:themeColor="text1"/>
                <w:sz w:val="23"/>
                <w:szCs w:val="23"/>
              </w:rPr>
              <w:t>建议</w:t>
            </w:r>
          </w:p>
          <w:p w:rsidR="002A0CFC" w:rsidRPr="00B24B80" w:rsidRDefault="002A0CFC">
            <w:pPr>
              <w:spacing w:line="360" w:lineRule="auto"/>
              <w:ind w:firstLineChars="200" w:firstLine="460"/>
              <w:rPr>
                <w:rFonts w:ascii="Arial" w:hAnsi="Arial" w:cs="Arial"/>
                <w:b/>
                <w:bCs/>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1</w:t>
            </w:r>
            <w:r w:rsidRPr="00B24B80">
              <w:rPr>
                <w:rFonts w:ascii="Arial" w:hAnsi="Arial" w:cs="Arial" w:hint="eastAsia"/>
                <w:color w:val="000000" w:themeColor="text1"/>
                <w:sz w:val="23"/>
                <w:szCs w:val="23"/>
              </w:rPr>
              <w:t>）落实环保治理经费，保证建设项目与污染防治实行</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三同时</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w:t>
            </w:r>
          </w:p>
          <w:p w:rsidR="002A0CFC" w:rsidRPr="00B24B80" w:rsidRDefault="002A0CF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2</w:t>
            </w:r>
            <w:r w:rsidRPr="00B24B80">
              <w:rPr>
                <w:rFonts w:ascii="Arial" w:hAnsi="Arial" w:cs="Arial" w:hint="eastAsia"/>
                <w:color w:val="000000" w:themeColor="text1"/>
                <w:sz w:val="23"/>
                <w:szCs w:val="23"/>
              </w:rPr>
              <w:t>）对项目施工过程中各类环保措施的落实情况，水、气、噪声等各类污染防治设施的进展情况，</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三同时</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制度的执行情况等进行全面的监督管理，确保本环评提出的各类污染防治措施和治理设施能落到实处。</w:t>
            </w:r>
          </w:p>
          <w:p w:rsidR="002A0CFC" w:rsidRDefault="002A0CFC">
            <w:pPr>
              <w:adjustRightInd w:val="0"/>
              <w:snapToGrid w:val="0"/>
              <w:spacing w:line="360" w:lineRule="auto"/>
              <w:ind w:firstLineChars="200" w:firstLine="460"/>
              <w:rPr>
                <w:rFonts w:ascii="Arial" w:hAnsi="Arial" w:cs="Arial" w:hint="eastAsia"/>
                <w:color w:val="000000" w:themeColor="text1"/>
                <w:sz w:val="23"/>
                <w:szCs w:val="23"/>
              </w:rPr>
            </w:pPr>
            <w:r w:rsidRPr="00B24B80">
              <w:rPr>
                <w:rFonts w:ascii="Arial" w:hAnsi="Arial" w:cs="Arial" w:hint="eastAsia"/>
                <w:color w:val="000000" w:themeColor="text1"/>
                <w:sz w:val="23"/>
                <w:szCs w:val="23"/>
              </w:rPr>
              <w:t>（</w:t>
            </w:r>
            <w:r w:rsidRPr="00B24B80">
              <w:rPr>
                <w:rFonts w:ascii="Arial" w:hAnsi="Arial" w:cs="Arial"/>
                <w:color w:val="000000" w:themeColor="text1"/>
                <w:sz w:val="23"/>
                <w:szCs w:val="23"/>
              </w:rPr>
              <w:t>3</w:t>
            </w:r>
            <w:r w:rsidRPr="00B24B80">
              <w:rPr>
                <w:rFonts w:ascii="Arial" w:hAnsi="Arial" w:cs="Arial" w:hint="eastAsia"/>
                <w:color w:val="000000" w:themeColor="text1"/>
                <w:sz w:val="23"/>
                <w:szCs w:val="23"/>
              </w:rPr>
              <w:t>）做好其他垃圾的分类收集工作，把可回收的废弃物送回收部门统一回收再利用，防止对周围环境产生二次污染。</w:t>
            </w:r>
          </w:p>
          <w:p w:rsidR="006315CA" w:rsidRPr="00B24B80" w:rsidRDefault="006315CA">
            <w:pPr>
              <w:adjustRightInd w:val="0"/>
              <w:snapToGrid w:val="0"/>
              <w:spacing w:line="360" w:lineRule="auto"/>
              <w:ind w:firstLineChars="200" w:firstLine="460"/>
              <w:rPr>
                <w:rFonts w:ascii="Arial" w:hAnsi="Arial" w:cs="Arial"/>
                <w:color w:val="000000" w:themeColor="text1"/>
                <w:sz w:val="23"/>
                <w:szCs w:val="23"/>
              </w:rPr>
            </w:pPr>
            <w:r>
              <w:rPr>
                <w:rFonts w:ascii="Arial" w:hAnsi="Arial" w:cs="Arial" w:hint="eastAsia"/>
                <w:color w:val="000000" w:themeColor="text1"/>
                <w:sz w:val="23"/>
                <w:szCs w:val="23"/>
              </w:rPr>
              <w:t>（</w:t>
            </w:r>
            <w:r>
              <w:rPr>
                <w:rFonts w:ascii="Arial" w:hAnsi="Arial" w:cs="Arial" w:hint="eastAsia"/>
                <w:color w:val="000000" w:themeColor="text1"/>
                <w:sz w:val="23"/>
                <w:szCs w:val="23"/>
              </w:rPr>
              <w:t>4</w:t>
            </w:r>
            <w:r>
              <w:rPr>
                <w:rFonts w:ascii="Arial" w:hAnsi="Arial" w:cs="Arial" w:hint="eastAsia"/>
                <w:color w:val="000000" w:themeColor="text1"/>
                <w:sz w:val="23"/>
                <w:szCs w:val="23"/>
              </w:rPr>
              <w:t>）委托有资质的单位设计废气、废水处理方案。</w:t>
            </w:r>
          </w:p>
          <w:p w:rsidR="002A0CFC" w:rsidRPr="00B24B80" w:rsidRDefault="002A0CFC">
            <w:pPr>
              <w:adjustRightInd w:val="0"/>
              <w:snapToGrid w:val="0"/>
              <w:spacing w:line="360" w:lineRule="auto"/>
              <w:ind w:firstLineChars="200" w:firstLine="460"/>
              <w:rPr>
                <w:rFonts w:ascii="Arial" w:hAnsi="Arial" w:cs="Arial"/>
                <w:color w:val="000000" w:themeColor="text1"/>
                <w:sz w:val="23"/>
                <w:szCs w:val="23"/>
              </w:rPr>
            </w:pPr>
            <w:r w:rsidRPr="00B24B80">
              <w:rPr>
                <w:rFonts w:ascii="Arial" w:hAnsi="Arial" w:cs="Arial" w:hint="eastAsia"/>
                <w:color w:val="000000" w:themeColor="text1"/>
                <w:sz w:val="23"/>
                <w:szCs w:val="23"/>
              </w:rPr>
              <w:t>（</w:t>
            </w:r>
            <w:r w:rsidR="006315CA">
              <w:rPr>
                <w:rFonts w:ascii="Arial" w:hAnsi="Arial" w:cs="Arial" w:hint="eastAsia"/>
                <w:color w:val="000000" w:themeColor="text1"/>
                <w:sz w:val="23"/>
                <w:szCs w:val="23"/>
              </w:rPr>
              <w:t>5</w:t>
            </w:r>
            <w:r w:rsidRPr="00B24B80">
              <w:rPr>
                <w:rFonts w:ascii="Arial" w:hAnsi="Arial" w:cs="Arial" w:hint="eastAsia"/>
                <w:color w:val="000000" w:themeColor="text1"/>
                <w:sz w:val="23"/>
                <w:szCs w:val="23"/>
              </w:rPr>
              <w:t>）若本项目的建设规模、建设内容有重大调整，应按照中华人民共和国国务院第</w:t>
            </w:r>
            <w:r w:rsidRPr="00B24B80">
              <w:rPr>
                <w:rFonts w:ascii="Arial" w:hAnsi="Arial" w:cs="Arial"/>
                <w:color w:val="000000" w:themeColor="text1"/>
                <w:sz w:val="23"/>
                <w:szCs w:val="23"/>
              </w:rPr>
              <w:t>253</w:t>
            </w:r>
            <w:r w:rsidRPr="00B24B80">
              <w:rPr>
                <w:rFonts w:ascii="Arial" w:hAnsi="Arial" w:cs="Arial" w:hint="eastAsia"/>
                <w:color w:val="000000" w:themeColor="text1"/>
                <w:sz w:val="23"/>
                <w:szCs w:val="23"/>
              </w:rPr>
              <w:t>号令《建设项目环境保护管理条例》和《中华人民共和国环境影响评价法》有关文件精神和规定，重新报批。</w:t>
            </w:r>
          </w:p>
          <w:p w:rsidR="002A0CFC" w:rsidRPr="00B24B80" w:rsidRDefault="002A0CFC">
            <w:pPr>
              <w:spacing w:line="360" w:lineRule="auto"/>
              <w:rPr>
                <w:rFonts w:ascii="Arial" w:hAnsi="Arial" w:cs="Arial"/>
                <w:b/>
                <w:bCs/>
                <w:color w:val="000000" w:themeColor="text1"/>
                <w:sz w:val="23"/>
                <w:szCs w:val="23"/>
              </w:rPr>
            </w:pPr>
            <w:r w:rsidRPr="00B24B80">
              <w:rPr>
                <w:rFonts w:ascii="Arial" w:hAnsi="Arial" w:cs="Arial"/>
                <w:b/>
                <w:bCs/>
                <w:color w:val="000000" w:themeColor="text1"/>
                <w:sz w:val="23"/>
                <w:szCs w:val="23"/>
              </w:rPr>
              <w:t>9.3</w:t>
            </w:r>
            <w:r w:rsidRPr="00B24B80">
              <w:rPr>
                <w:rFonts w:ascii="Arial" w:hAnsi="Arial" w:cs="Arial" w:hint="eastAsia"/>
                <w:b/>
                <w:bCs/>
                <w:color w:val="000000" w:themeColor="text1"/>
                <w:sz w:val="23"/>
                <w:szCs w:val="23"/>
              </w:rPr>
              <w:t>环评总结论</w:t>
            </w:r>
          </w:p>
          <w:p w:rsidR="002A0CFC" w:rsidRPr="00B24B80" w:rsidRDefault="002A0CFC">
            <w:pPr>
              <w:spacing w:line="360" w:lineRule="auto"/>
              <w:ind w:firstLineChars="200" w:firstLine="460"/>
              <w:rPr>
                <w:rFonts w:ascii="Arial" w:hAnsi="Arial" w:cs="Arial"/>
                <w:b/>
                <w:bCs/>
                <w:color w:val="000000" w:themeColor="text1"/>
                <w:sz w:val="23"/>
                <w:szCs w:val="23"/>
              </w:rPr>
            </w:pPr>
            <w:r w:rsidRPr="00B24B80">
              <w:rPr>
                <w:rFonts w:ascii="Arial" w:hAnsi="Arial" w:cs="Arial" w:hint="eastAsia"/>
                <w:color w:val="000000" w:themeColor="text1"/>
                <w:sz w:val="23"/>
                <w:szCs w:val="23"/>
              </w:rPr>
              <w:t>综上所述，杭州皇爵工艺品有限公司从事工艺蜡烛、</w:t>
            </w:r>
            <w:r w:rsidRPr="00B24B80">
              <w:rPr>
                <w:rFonts w:ascii="Arial" w:hAnsi="Arial" w:cs="Arial"/>
                <w:color w:val="000000" w:themeColor="text1"/>
                <w:sz w:val="23"/>
                <w:szCs w:val="23"/>
              </w:rPr>
              <w:t>LED</w:t>
            </w:r>
            <w:r w:rsidRPr="00B24B80">
              <w:rPr>
                <w:rFonts w:ascii="Arial" w:hAnsi="Arial" w:cs="Arial" w:hint="eastAsia"/>
                <w:color w:val="000000" w:themeColor="text1"/>
                <w:sz w:val="23"/>
                <w:szCs w:val="23"/>
              </w:rPr>
              <w:t>蜡烛加工生产项目的建设符合项目建设符合环境功能区规划的要求；排放的污染物符合国家、省规定的污染物排放标准；符合国家、省规定的主要污染物排放总量控制指标要求；符合环保审批原则。在项目实施过程中，建设单位应严格执行</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三同时</w:t>
            </w:r>
            <w:r w:rsidRPr="00B24B80">
              <w:rPr>
                <w:rFonts w:ascii="Arial" w:hAnsi="Arial" w:cs="Arial"/>
                <w:color w:val="000000" w:themeColor="text1"/>
                <w:sz w:val="23"/>
                <w:szCs w:val="23"/>
              </w:rPr>
              <w:t>”</w:t>
            </w:r>
            <w:r w:rsidRPr="00B24B80">
              <w:rPr>
                <w:rFonts w:ascii="Arial" w:hAnsi="Arial" w:cs="Arial" w:hint="eastAsia"/>
                <w:color w:val="000000" w:themeColor="text1"/>
                <w:sz w:val="23"/>
                <w:szCs w:val="23"/>
              </w:rPr>
              <w:t>，认真实施本环评报告表提出的废气、噪声和固废污染防治对策，保证各项污染物能够稳定达标排放，项目建设造成的污染能控制在允许的范围内，从环境保护的角度出发，本项目在拟建址处建设是可行的。</w:t>
            </w: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ind w:firstLineChars="200" w:firstLine="460"/>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tc>
      </w:tr>
    </w:tbl>
    <w:p w:rsidR="002A0CFC" w:rsidRPr="00B24B80" w:rsidRDefault="002A0CFC">
      <w:pPr>
        <w:rPr>
          <w:rFonts w:ascii="Arial" w:hAnsi="Arial" w:cs="Arial"/>
          <w:color w:val="000000" w:themeColor="text1"/>
        </w:rPr>
        <w:sectPr w:rsidR="002A0CFC" w:rsidRPr="00B24B80">
          <w:pgSz w:w="11906" w:h="16838"/>
          <w:pgMar w:top="1418" w:right="1418" w:bottom="1418" w:left="1418" w:header="964" w:footer="964" w:gutter="0"/>
          <w:cols w:space="720"/>
          <w:docGrid w:linePitch="312"/>
        </w:sectPr>
      </w:pP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072"/>
      </w:tblGrid>
      <w:tr w:rsidR="002A0CFC" w:rsidRPr="00B24B80">
        <w:trPr>
          <w:trHeight w:val="13269"/>
          <w:jc w:val="center"/>
        </w:trPr>
        <w:tc>
          <w:tcPr>
            <w:tcW w:w="9072" w:type="dxa"/>
            <w:tcBorders>
              <w:top w:val="single" w:sz="12" w:space="0" w:color="auto"/>
              <w:bottom w:val="single" w:sz="12" w:space="0" w:color="auto"/>
            </w:tcBorders>
          </w:tcPr>
          <w:p w:rsidR="002A0CFC" w:rsidRPr="00B24B80" w:rsidRDefault="002A0CFC" w:rsidP="006315CA">
            <w:pPr>
              <w:pStyle w:val="af1"/>
              <w:spacing w:beforeLines="50"/>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预审意见：</w:t>
            </w:r>
          </w:p>
          <w:p w:rsidR="00192406" w:rsidRPr="00B24B80" w:rsidRDefault="00192406" w:rsidP="006315CA">
            <w:pPr>
              <w:pStyle w:val="af1"/>
              <w:spacing w:beforeLines="50"/>
              <w:ind w:firstLine="414"/>
              <w:rPr>
                <w:rFonts w:ascii="Arial" w:hAnsi="Arial" w:cs="Arial"/>
                <w:color w:val="000000" w:themeColor="text1"/>
                <w:sz w:val="23"/>
                <w:szCs w:val="23"/>
              </w:rPr>
            </w:pPr>
          </w:p>
          <w:p w:rsidR="00F80F2D" w:rsidRPr="00B24B80" w:rsidRDefault="00F80F2D"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B147BE" w:rsidRPr="00B24B80" w:rsidRDefault="00B147BE"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EE33EA" w:rsidRPr="00B24B80" w:rsidRDefault="00EE33EA" w:rsidP="006315CA">
            <w:pPr>
              <w:pStyle w:val="af1"/>
              <w:spacing w:beforeLines="50"/>
              <w:ind w:firstLine="414"/>
              <w:rPr>
                <w:rFonts w:ascii="Arial" w:hAnsi="Arial" w:cs="Arial"/>
                <w:color w:val="000000" w:themeColor="text1"/>
                <w:sz w:val="23"/>
                <w:szCs w:val="23"/>
              </w:rPr>
            </w:pPr>
          </w:p>
          <w:p w:rsidR="00EE33EA" w:rsidRPr="00B24B80" w:rsidRDefault="00EE33EA" w:rsidP="006315CA">
            <w:pPr>
              <w:pStyle w:val="af1"/>
              <w:spacing w:beforeLines="50"/>
              <w:ind w:firstLine="414"/>
              <w:rPr>
                <w:rFonts w:ascii="Arial" w:hAnsi="Arial" w:cs="Arial"/>
                <w:color w:val="000000" w:themeColor="text1"/>
                <w:sz w:val="23"/>
                <w:szCs w:val="23"/>
              </w:rPr>
            </w:pPr>
          </w:p>
          <w:p w:rsidR="00EE33EA" w:rsidRPr="00B24B80" w:rsidRDefault="00EE33EA" w:rsidP="006315CA">
            <w:pPr>
              <w:pStyle w:val="af1"/>
              <w:spacing w:beforeLines="50"/>
              <w:ind w:firstLine="414"/>
              <w:rPr>
                <w:rFonts w:ascii="Arial" w:hAnsi="Arial" w:cs="Arial"/>
                <w:color w:val="000000" w:themeColor="text1"/>
                <w:sz w:val="23"/>
                <w:szCs w:val="23"/>
              </w:rPr>
            </w:pPr>
          </w:p>
          <w:p w:rsidR="00EE33EA" w:rsidRPr="00B24B80" w:rsidRDefault="00EE33EA" w:rsidP="006315CA">
            <w:pPr>
              <w:pStyle w:val="af1"/>
              <w:spacing w:beforeLines="50"/>
              <w:ind w:firstLine="414"/>
              <w:rPr>
                <w:rFonts w:ascii="Arial" w:hAnsi="Arial" w:cs="Arial"/>
                <w:color w:val="000000" w:themeColor="text1"/>
                <w:sz w:val="23"/>
                <w:szCs w:val="23"/>
              </w:rPr>
            </w:pPr>
          </w:p>
          <w:p w:rsidR="00EE33EA" w:rsidRPr="00B24B80" w:rsidRDefault="00EE33EA" w:rsidP="006315CA">
            <w:pPr>
              <w:pStyle w:val="af1"/>
              <w:spacing w:beforeLines="50"/>
              <w:ind w:firstLine="414"/>
              <w:rPr>
                <w:rFonts w:ascii="Arial" w:hAnsi="Arial" w:cs="Arial"/>
                <w:color w:val="000000" w:themeColor="text1"/>
                <w:sz w:val="23"/>
                <w:szCs w:val="23"/>
              </w:rPr>
            </w:pPr>
          </w:p>
          <w:p w:rsidR="00EE33EA" w:rsidRPr="00B24B80" w:rsidRDefault="00EE33EA" w:rsidP="006315CA">
            <w:pPr>
              <w:pStyle w:val="af1"/>
              <w:spacing w:beforeLines="50"/>
              <w:ind w:firstLine="414"/>
              <w:rPr>
                <w:rFonts w:ascii="Arial" w:hAnsi="Arial" w:cs="Arial"/>
                <w:color w:val="000000" w:themeColor="text1"/>
                <w:sz w:val="23"/>
                <w:szCs w:val="23"/>
              </w:rPr>
            </w:pPr>
          </w:p>
          <w:p w:rsidR="00EE33EA" w:rsidRPr="00B24B80" w:rsidRDefault="00EE33EA"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1A0EC8" w:rsidRPr="00B24B80" w:rsidRDefault="001A0EC8" w:rsidP="006315CA">
            <w:pPr>
              <w:pStyle w:val="af1"/>
              <w:spacing w:beforeLines="50"/>
              <w:ind w:firstLine="414"/>
              <w:rPr>
                <w:rFonts w:ascii="Arial" w:hAnsi="Arial" w:cs="Arial"/>
                <w:color w:val="000000" w:themeColor="text1"/>
                <w:sz w:val="23"/>
                <w:szCs w:val="23"/>
              </w:rPr>
            </w:pPr>
          </w:p>
          <w:p w:rsidR="002A0CFC" w:rsidRPr="00B24B80" w:rsidRDefault="002A0CFC">
            <w:pPr>
              <w:rPr>
                <w:rFonts w:ascii="Arial" w:hAnsi="Arial" w:cs="Arial"/>
                <w:color w:val="000000" w:themeColor="text1"/>
              </w:rPr>
            </w:pPr>
          </w:p>
          <w:p w:rsidR="002A0CFC" w:rsidRPr="00B24B80" w:rsidRDefault="002A0CFC">
            <w:pPr>
              <w:rPr>
                <w:rFonts w:ascii="Arial" w:hAnsi="Arial" w:cs="Arial"/>
                <w:color w:val="000000" w:themeColor="text1"/>
              </w:rPr>
            </w:pPr>
          </w:p>
          <w:p w:rsidR="002A0CFC" w:rsidRPr="00B24B80" w:rsidRDefault="002A0CFC">
            <w:pPr>
              <w:rPr>
                <w:rFonts w:ascii="Arial" w:hAnsi="Arial" w:cs="Arial"/>
                <w:color w:val="000000" w:themeColor="text1"/>
              </w:rPr>
            </w:pPr>
          </w:p>
          <w:p w:rsidR="002A0CFC" w:rsidRPr="00B24B80" w:rsidRDefault="002A0CFC" w:rsidP="006315CA">
            <w:pPr>
              <w:pStyle w:val="af1"/>
              <w:spacing w:beforeLines="50"/>
              <w:ind w:firstLine="414"/>
              <w:rPr>
                <w:rFonts w:ascii="Arial" w:hAnsi="Arial" w:cs="Arial"/>
                <w:color w:val="000000" w:themeColor="text1"/>
                <w:sz w:val="23"/>
                <w:szCs w:val="23"/>
              </w:rPr>
            </w:pP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公</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章</w:t>
            </w:r>
          </w:p>
          <w:p w:rsidR="00192406" w:rsidRPr="00B24B80" w:rsidRDefault="002A0CFC" w:rsidP="006315CA">
            <w:pPr>
              <w:pStyle w:val="af1"/>
              <w:spacing w:beforeLines="50"/>
              <w:ind w:firstLine="414"/>
              <w:rPr>
                <w:rFonts w:ascii="Arial" w:hAnsi="Arial" w:cs="Arial"/>
                <w:color w:val="000000" w:themeColor="text1"/>
                <w:sz w:val="23"/>
                <w:szCs w:val="23"/>
              </w:rPr>
            </w:pPr>
            <w:r w:rsidRPr="00B24B80">
              <w:rPr>
                <w:rFonts w:ascii="Arial" w:hAnsi="Arial" w:cs="Arial" w:hint="eastAsia"/>
                <w:color w:val="000000" w:themeColor="text1"/>
                <w:sz w:val="23"/>
                <w:szCs w:val="23"/>
              </w:rPr>
              <w:t>经办人：</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日</w:t>
            </w:r>
          </w:p>
          <w:p w:rsidR="00F80F2D" w:rsidRPr="00B24B80" w:rsidRDefault="00F80F2D" w:rsidP="006315CA">
            <w:pPr>
              <w:pStyle w:val="af1"/>
              <w:spacing w:beforeLines="50"/>
              <w:ind w:firstLine="414"/>
              <w:rPr>
                <w:rFonts w:ascii="Arial" w:hAnsi="Arial" w:cs="Arial"/>
                <w:color w:val="000000" w:themeColor="text1"/>
                <w:sz w:val="23"/>
                <w:szCs w:val="23"/>
              </w:rPr>
            </w:pPr>
          </w:p>
        </w:tc>
      </w:tr>
    </w:tbl>
    <w:p w:rsidR="002A0CFC" w:rsidRPr="00B24B80" w:rsidRDefault="002A0CFC">
      <w:pPr>
        <w:rPr>
          <w:rFonts w:ascii="Arial" w:hAnsi="Arial" w:cs="Arial"/>
          <w:color w:val="000000" w:themeColor="text1"/>
          <w:sz w:val="13"/>
        </w:rPr>
      </w:pPr>
    </w:p>
    <w:p w:rsidR="002A0CFC" w:rsidRPr="00B24B80" w:rsidRDefault="002A0CFC">
      <w:pPr>
        <w:rPr>
          <w:rFonts w:ascii="Arial" w:hAnsi="Arial" w:cs="Arial"/>
          <w:color w:val="000000" w:themeColor="text1"/>
          <w:sz w:val="13"/>
        </w:rPr>
        <w:sectPr w:rsidR="002A0CFC" w:rsidRPr="00B24B80">
          <w:headerReference w:type="default" r:id="rId58"/>
          <w:footerReference w:type="default" r:id="rId59"/>
          <w:pgSz w:w="11906" w:h="16838"/>
          <w:pgMar w:top="1588" w:right="1418" w:bottom="1418" w:left="1418" w:header="851" w:footer="992" w:gutter="0"/>
          <w:cols w:space="720"/>
          <w:docGrid w:linePitch="312"/>
        </w:sectPr>
      </w:pPr>
    </w:p>
    <w:tbl>
      <w:tblPr>
        <w:tblW w:w="907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072"/>
      </w:tblGrid>
      <w:tr w:rsidR="002A0CFC" w:rsidRPr="00B24B80">
        <w:trPr>
          <w:jc w:val="right"/>
        </w:trPr>
        <w:tc>
          <w:tcPr>
            <w:tcW w:w="9072" w:type="dxa"/>
            <w:tcBorders>
              <w:top w:val="single" w:sz="12" w:space="0" w:color="auto"/>
            </w:tcBorders>
          </w:tcPr>
          <w:p w:rsidR="002A0CFC" w:rsidRPr="00B24B80" w:rsidRDefault="002A0CFC" w:rsidP="006315CA">
            <w:pPr>
              <w:spacing w:beforeLines="50" w:line="360" w:lineRule="auto"/>
              <w:rPr>
                <w:rFonts w:ascii="Arial" w:hAnsi="Arial" w:cs="Arial"/>
                <w:color w:val="000000" w:themeColor="text1"/>
                <w:sz w:val="23"/>
                <w:szCs w:val="23"/>
              </w:rPr>
            </w:pPr>
            <w:r w:rsidRPr="00B24B80">
              <w:rPr>
                <w:rFonts w:ascii="Arial" w:hAnsi="Arial" w:cs="Arial" w:hint="eastAsia"/>
                <w:color w:val="000000" w:themeColor="text1"/>
                <w:sz w:val="23"/>
                <w:szCs w:val="23"/>
              </w:rPr>
              <w:lastRenderedPageBreak/>
              <w:t>下一级环境保护行政主管部门审查意见：</w:t>
            </w: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（公章）</w:t>
            </w:r>
          </w:p>
          <w:p w:rsidR="002A0CFC" w:rsidRPr="00B24B80" w:rsidRDefault="002A0CFC">
            <w:pPr>
              <w:rPr>
                <w:rFonts w:ascii="Arial" w:hAnsi="Arial" w:cs="Arial"/>
                <w:color w:val="000000" w:themeColor="text1"/>
                <w:sz w:val="23"/>
                <w:szCs w:val="23"/>
              </w:rPr>
            </w:pPr>
            <w:r w:rsidRPr="00B24B80">
              <w:rPr>
                <w:rFonts w:ascii="Arial" w:hAnsi="Arial" w:cs="Arial" w:hint="eastAsia"/>
                <w:color w:val="000000" w:themeColor="text1"/>
                <w:sz w:val="23"/>
                <w:szCs w:val="23"/>
              </w:rPr>
              <w:t>经办人（签字）：</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日</w:t>
            </w:r>
          </w:p>
          <w:p w:rsidR="002A0CFC" w:rsidRPr="00B24B80" w:rsidRDefault="002A0CFC">
            <w:pPr>
              <w:rPr>
                <w:rFonts w:ascii="Arial" w:hAnsi="Arial" w:cs="Arial"/>
                <w:color w:val="000000" w:themeColor="text1"/>
                <w:sz w:val="23"/>
                <w:szCs w:val="23"/>
              </w:rPr>
            </w:pPr>
          </w:p>
        </w:tc>
      </w:tr>
      <w:tr w:rsidR="002A0CFC" w:rsidRPr="00B24B80">
        <w:trPr>
          <w:jc w:val="right"/>
        </w:trPr>
        <w:tc>
          <w:tcPr>
            <w:tcW w:w="9072" w:type="dxa"/>
            <w:tcBorders>
              <w:bottom w:val="single" w:sz="12" w:space="0" w:color="auto"/>
            </w:tcBorders>
          </w:tcPr>
          <w:p w:rsidR="002A0CFC" w:rsidRPr="00B24B80" w:rsidRDefault="002A0CFC" w:rsidP="006315CA">
            <w:pPr>
              <w:spacing w:beforeLines="50" w:line="360" w:lineRule="auto"/>
              <w:rPr>
                <w:rFonts w:ascii="Arial" w:hAnsi="Arial" w:cs="Arial"/>
                <w:color w:val="000000" w:themeColor="text1"/>
                <w:sz w:val="23"/>
                <w:szCs w:val="23"/>
              </w:rPr>
            </w:pPr>
            <w:r w:rsidRPr="00B24B80">
              <w:rPr>
                <w:rFonts w:ascii="Arial" w:hAnsi="Arial" w:cs="Arial" w:hint="eastAsia"/>
                <w:color w:val="000000" w:themeColor="text1"/>
                <w:sz w:val="23"/>
                <w:szCs w:val="23"/>
              </w:rPr>
              <w:t>当地政府意见</w:t>
            </w: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（公章）</w:t>
            </w:r>
          </w:p>
          <w:p w:rsidR="002A0CFC" w:rsidRPr="00B24B80" w:rsidRDefault="002A0CFC">
            <w:pPr>
              <w:rPr>
                <w:rFonts w:ascii="Arial" w:hAnsi="Arial" w:cs="Arial"/>
                <w:color w:val="000000" w:themeColor="text1"/>
                <w:sz w:val="23"/>
                <w:szCs w:val="23"/>
              </w:rPr>
            </w:pPr>
            <w:r w:rsidRPr="00B24B80">
              <w:rPr>
                <w:rFonts w:ascii="Arial" w:hAnsi="Arial" w:cs="Arial" w:hint="eastAsia"/>
                <w:color w:val="000000" w:themeColor="text1"/>
                <w:sz w:val="23"/>
                <w:szCs w:val="23"/>
              </w:rPr>
              <w:t>经办人（签字）：</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年</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月</w:t>
            </w:r>
            <w:r w:rsidRPr="00B24B80">
              <w:rPr>
                <w:rFonts w:ascii="Arial" w:hAnsi="Arial" w:cs="Arial"/>
                <w:color w:val="000000" w:themeColor="text1"/>
                <w:sz w:val="23"/>
                <w:szCs w:val="23"/>
              </w:rPr>
              <w:t xml:space="preserve">  </w:t>
            </w:r>
            <w:r w:rsidRPr="00B24B80">
              <w:rPr>
                <w:rFonts w:ascii="Arial" w:hAnsi="Arial" w:cs="Arial" w:hint="eastAsia"/>
                <w:color w:val="000000" w:themeColor="text1"/>
                <w:sz w:val="23"/>
                <w:szCs w:val="23"/>
              </w:rPr>
              <w:t>日</w:t>
            </w:r>
          </w:p>
          <w:p w:rsidR="002A0CFC" w:rsidRPr="00B24B80" w:rsidRDefault="002A0CFC">
            <w:pPr>
              <w:rPr>
                <w:rFonts w:ascii="Arial" w:hAnsi="Arial" w:cs="Arial"/>
                <w:color w:val="000000" w:themeColor="text1"/>
                <w:sz w:val="23"/>
                <w:szCs w:val="23"/>
              </w:rPr>
            </w:pPr>
          </w:p>
          <w:p w:rsidR="002A0CFC" w:rsidRPr="00B24B80" w:rsidRDefault="002A0CFC">
            <w:pPr>
              <w:rPr>
                <w:rFonts w:ascii="Arial" w:hAnsi="Arial" w:cs="Arial"/>
                <w:color w:val="000000" w:themeColor="text1"/>
                <w:sz w:val="23"/>
                <w:szCs w:val="23"/>
              </w:rPr>
            </w:pPr>
          </w:p>
        </w:tc>
      </w:tr>
    </w:tbl>
    <w:p w:rsidR="002A0CFC" w:rsidRPr="00B24B80" w:rsidRDefault="002A0CFC">
      <w:pPr>
        <w:rPr>
          <w:rFonts w:ascii="Arial" w:hAnsi="Arial" w:cs="Arial"/>
          <w:color w:val="000000" w:themeColor="text1"/>
          <w:sz w:val="13"/>
        </w:rPr>
        <w:sectPr w:rsidR="002A0CFC" w:rsidRPr="00B24B80">
          <w:pgSz w:w="11906" w:h="16838"/>
          <w:pgMar w:top="1588" w:right="1418" w:bottom="1418" w:left="1418" w:header="851" w:footer="992" w:gutter="0"/>
          <w:cols w:space="720"/>
          <w:docGrid w:linePitch="312"/>
        </w:sectPr>
      </w:pPr>
    </w:p>
    <w:p w:rsidR="002A0CFC" w:rsidRPr="00B24B80" w:rsidRDefault="002A0CFC">
      <w:pPr>
        <w:pStyle w:val="a5"/>
        <w:jc w:val="center"/>
        <w:rPr>
          <w:rFonts w:ascii="Arial" w:hAnsi="Arial" w:cs="Arial"/>
          <w:b/>
          <w:color w:val="000000" w:themeColor="text1"/>
          <w:szCs w:val="21"/>
        </w:rPr>
      </w:pPr>
      <w:r w:rsidRPr="00B24B80">
        <w:rPr>
          <w:rFonts w:ascii="Arial" w:hAnsi="Arial" w:cs="Arial" w:hint="eastAsia"/>
          <w:b/>
          <w:color w:val="000000" w:themeColor="text1"/>
          <w:szCs w:val="21"/>
        </w:rPr>
        <w:lastRenderedPageBreak/>
        <w:t>建设项目环境保护审批登记表</w:t>
      </w:r>
    </w:p>
    <w:tbl>
      <w:tblPr>
        <w:tblW w:w="14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0"/>
        <w:gridCol w:w="1264"/>
        <w:gridCol w:w="906"/>
        <w:gridCol w:w="756"/>
        <w:gridCol w:w="606"/>
        <w:gridCol w:w="851"/>
        <w:gridCol w:w="850"/>
        <w:gridCol w:w="709"/>
        <w:gridCol w:w="850"/>
        <w:gridCol w:w="851"/>
        <w:gridCol w:w="1134"/>
        <w:gridCol w:w="709"/>
        <w:gridCol w:w="850"/>
        <w:gridCol w:w="992"/>
        <w:gridCol w:w="993"/>
        <w:gridCol w:w="283"/>
        <w:gridCol w:w="521"/>
        <w:gridCol w:w="929"/>
      </w:tblGrid>
      <w:tr w:rsidR="002A0CFC" w:rsidRPr="00B24B80">
        <w:trPr>
          <w:trHeight w:val="20"/>
          <w:jc w:val="center"/>
        </w:trPr>
        <w:tc>
          <w:tcPr>
            <w:tcW w:w="1904" w:type="dxa"/>
            <w:gridSpan w:val="2"/>
            <w:shd w:val="pct5" w:color="auto" w:fill="auto"/>
            <w:tcMar>
              <w:left w:w="28" w:type="dxa"/>
              <w:right w:w="28" w:type="dxa"/>
            </w:tcMar>
            <w:vAlign w:val="center"/>
          </w:tcPr>
          <w:p w:rsidR="002A0CFC" w:rsidRPr="00B24B80" w:rsidRDefault="002A0CFC">
            <w:pPr>
              <w:widowControl/>
              <w:jc w:val="center"/>
              <w:rPr>
                <w:rFonts w:ascii="Arial" w:hAnsi="Arial" w:cs="Arial"/>
                <w:b/>
                <w:bCs/>
                <w:color w:val="000000" w:themeColor="text1"/>
                <w:kern w:val="0"/>
                <w:sz w:val="18"/>
                <w:szCs w:val="18"/>
              </w:rPr>
            </w:pPr>
            <w:r w:rsidRPr="00B24B80">
              <w:rPr>
                <w:rFonts w:ascii="Arial" w:hAnsi="Arial" w:cs="Arial" w:hint="eastAsia"/>
                <w:b/>
                <w:bCs/>
                <w:color w:val="000000" w:themeColor="text1"/>
                <w:kern w:val="0"/>
                <w:sz w:val="18"/>
                <w:szCs w:val="18"/>
              </w:rPr>
              <w:t>填表单位（盖章）：</w:t>
            </w:r>
          </w:p>
        </w:tc>
        <w:tc>
          <w:tcPr>
            <w:tcW w:w="3969" w:type="dxa"/>
            <w:gridSpan w:val="5"/>
            <w:tcMar>
              <w:left w:w="28" w:type="dxa"/>
              <w:right w:w="28" w:type="dxa"/>
            </w:tcMar>
            <w:vAlign w:val="center"/>
          </w:tcPr>
          <w:p w:rsidR="002A0CFC" w:rsidRPr="00B24B80" w:rsidRDefault="002A0CFC">
            <w:pPr>
              <w:widowControl/>
              <w:jc w:val="center"/>
              <w:rPr>
                <w:rFonts w:ascii="Arial" w:hAnsi="Arial" w:cs="Arial"/>
                <w:b/>
                <w:bCs/>
                <w:color w:val="000000" w:themeColor="text1"/>
                <w:kern w:val="0"/>
                <w:sz w:val="18"/>
                <w:szCs w:val="18"/>
              </w:rPr>
            </w:pPr>
            <w:r w:rsidRPr="00B24B80">
              <w:rPr>
                <w:rFonts w:ascii="Arial" w:hAnsi="Arial" w:cs="Arial" w:hint="eastAsia"/>
                <w:b/>
                <w:bCs/>
                <w:color w:val="000000" w:themeColor="text1"/>
                <w:kern w:val="0"/>
                <w:sz w:val="18"/>
                <w:szCs w:val="18"/>
              </w:rPr>
              <w:t>浙江东天虹环保工程有限公司</w:t>
            </w:r>
          </w:p>
        </w:tc>
        <w:tc>
          <w:tcPr>
            <w:tcW w:w="1559" w:type="dxa"/>
            <w:gridSpan w:val="2"/>
            <w:shd w:val="pct5" w:color="auto" w:fill="auto"/>
            <w:tcMar>
              <w:left w:w="28" w:type="dxa"/>
              <w:right w:w="28" w:type="dxa"/>
            </w:tcMar>
            <w:vAlign w:val="center"/>
          </w:tcPr>
          <w:p w:rsidR="002A0CFC" w:rsidRPr="00B24B80" w:rsidRDefault="002A0CFC">
            <w:pPr>
              <w:widowControl/>
              <w:jc w:val="center"/>
              <w:rPr>
                <w:rFonts w:ascii="Arial" w:hAnsi="Arial" w:cs="Arial"/>
                <w:b/>
                <w:bCs/>
                <w:color w:val="000000" w:themeColor="text1"/>
                <w:kern w:val="0"/>
                <w:sz w:val="18"/>
                <w:szCs w:val="18"/>
              </w:rPr>
            </w:pPr>
            <w:r w:rsidRPr="00B24B80">
              <w:rPr>
                <w:rFonts w:ascii="Arial" w:hAnsi="Arial" w:cs="Arial" w:hint="eastAsia"/>
                <w:b/>
                <w:bCs/>
                <w:color w:val="000000" w:themeColor="text1"/>
                <w:kern w:val="0"/>
                <w:sz w:val="18"/>
                <w:szCs w:val="18"/>
              </w:rPr>
              <w:t>填表人（签字）：</w:t>
            </w:r>
          </w:p>
        </w:tc>
        <w:tc>
          <w:tcPr>
            <w:tcW w:w="1985" w:type="dxa"/>
            <w:gridSpan w:val="2"/>
            <w:tcMar>
              <w:left w:w="28" w:type="dxa"/>
              <w:right w:w="28" w:type="dxa"/>
            </w:tcMar>
            <w:vAlign w:val="center"/>
          </w:tcPr>
          <w:p w:rsidR="002A0CFC" w:rsidRPr="00B24B80" w:rsidRDefault="002A0CFC">
            <w:pPr>
              <w:widowControl/>
              <w:jc w:val="center"/>
              <w:rPr>
                <w:rFonts w:ascii="Arial" w:hAnsi="Arial" w:cs="Arial"/>
                <w:b/>
                <w:bCs/>
                <w:color w:val="000000" w:themeColor="text1"/>
                <w:kern w:val="0"/>
                <w:sz w:val="18"/>
                <w:szCs w:val="18"/>
              </w:rPr>
            </w:pPr>
          </w:p>
        </w:tc>
        <w:tc>
          <w:tcPr>
            <w:tcW w:w="1559" w:type="dxa"/>
            <w:gridSpan w:val="2"/>
            <w:shd w:val="pct5" w:color="auto" w:fill="auto"/>
            <w:tcMar>
              <w:left w:w="28" w:type="dxa"/>
              <w:right w:w="28" w:type="dxa"/>
            </w:tcMar>
            <w:vAlign w:val="center"/>
          </w:tcPr>
          <w:p w:rsidR="002A0CFC" w:rsidRPr="00B24B80" w:rsidRDefault="002A0CFC">
            <w:pPr>
              <w:widowControl/>
              <w:jc w:val="center"/>
              <w:rPr>
                <w:rFonts w:ascii="Arial" w:hAnsi="Arial" w:cs="Arial"/>
                <w:b/>
                <w:bCs/>
                <w:color w:val="000000" w:themeColor="text1"/>
                <w:kern w:val="0"/>
                <w:sz w:val="18"/>
                <w:szCs w:val="18"/>
              </w:rPr>
            </w:pPr>
            <w:r w:rsidRPr="00B24B80">
              <w:rPr>
                <w:rFonts w:ascii="Arial" w:hAnsi="Arial" w:cs="Arial" w:hint="eastAsia"/>
                <w:b/>
                <w:bCs/>
                <w:color w:val="000000" w:themeColor="text1"/>
                <w:kern w:val="0"/>
                <w:sz w:val="18"/>
                <w:szCs w:val="18"/>
              </w:rPr>
              <w:t>项目经办人（签字</w:t>
            </w:r>
            <w:r w:rsidRPr="00B24B80">
              <w:rPr>
                <w:rFonts w:ascii="Arial" w:hAnsi="Arial" w:cs="Arial"/>
                <w:b/>
                <w:bCs/>
                <w:color w:val="000000" w:themeColor="text1"/>
                <w:kern w:val="0"/>
                <w:sz w:val="18"/>
                <w:szCs w:val="18"/>
              </w:rPr>
              <w:t>):</w:t>
            </w:r>
          </w:p>
        </w:tc>
        <w:tc>
          <w:tcPr>
            <w:tcW w:w="3718" w:type="dxa"/>
            <w:gridSpan w:val="5"/>
            <w:tcMar>
              <w:left w:w="28" w:type="dxa"/>
              <w:right w:w="28" w:type="dxa"/>
            </w:tcMar>
            <w:vAlign w:val="center"/>
          </w:tcPr>
          <w:p w:rsidR="002A0CFC" w:rsidRPr="00B24B80" w:rsidRDefault="002A0CFC">
            <w:pPr>
              <w:widowControl/>
              <w:jc w:val="center"/>
              <w:rPr>
                <w:rFonts w:ascii="Arial" w:hAnsi="Arial" w:cs="Arial"/>
                <w:b/>
                <w:bCs/>
                <w:color w:val="000000" w:themeColor="text1"/>
                <w:kern w:val="0"/>
                <w:sz w:val="18"/>
                <w:szCs w:val="18"/>
              </w:rPr>
            </w:pPr>
          </w:p>
        </w:tc>
      </w:tr>
      <w:tr w:rsidR="002A0CFC" w:rsidRPr="00B24B80">
        <w:trPr>
          <w:trHeight w:val="20"/>
          <w:jc w:val="center"/>
        </w:trPr>
        <w:tc>
          <w:tcPr>
            <w:tcW w:w="640" w:type="dxa"/>
            <w:vMerge w:val="restart"/>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建</w:t>
            </w:r>
          </w:p>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设</w:t>
            </w:r>
          </w:p>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项</w:t>
            </w:r>
          </w:p>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目</w:t>
            </w: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项目名称</w:t>
            </w:r>
          </w:p>
        </w:tc>
        <w:tc>
          <w:tcPr>
            <w:tcW w:w="5528" w:type="dxa"/>
            <w:gridSpan w:val="7"/>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杭州皇爵工艺品有限公司从事工艺蜡烛、</w:t>
            </w:r>
            <w:r w:rsidRPr="00B24B80">
              <w:rPr>
                <w:rFonts w:ascii="Arial" w:hAnsi="Arial" w:cs="Arial"/>
                <w:bCs/>
                <w:color w:val="000000" w:themeColor="text1"/>
                <w:kern w:val="0"/>
                <w:sz w:val="18"/>
                <w:szCs w:val="18"/>
              </w:rPr>
              <w:t>LED</w:t>
            </w:r>
            <w:r w:rsidRPr="00B24B80">
              <w:rPr>
                <w:rFonts w:ascii="Arial" w:hAnsi="Arial" w:cs="Arial" w:hint="eastAsia"/>
                <w:bCs/>
                <w:color w:val="000000" w:themeColor="text1"/>
                <w:kern w:val="0"/>
                <w:sz w:val="18"/>
                <w:szCs w:val="18"/>
              </w:rPr>
              <w:t>蜡烛加工生产项目</w:t>
            </w:r>
          </w:p>
        </w:tc>
        <w:tc>
          <w:tcPr>
            <w:tcW w:w="1985" w:type="dxa"/>
            <w:gridSpan w:val="2"/>
            <w:shd w:val="pct5" w:color="auto" w:fill="auto"/>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建设地点</w:t>
            </w:r>
          </w:p>
        </w:tc>
        <w:tc>
          <w:tcPr>
            <w:tcW w:w="5277" w:type="dxa"/>
            <w:gridSpan w:val="7"/>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杭州市余杭区中泰街道环园南路</w:t>
            </w:r>
            <w:r w:rsidRPr="00B24B80">
              <w:rPr>
                <w:rFonts w:ascii="Arial" w:hAnsi="Arial" w:cs="Arial"/>
                <w:bCs/>
                <w:color w:val="000000" w:themeColor="text1"/>
                <w:kern w:val="0"/>
                <w:sz w:val="18"/>
                <w:szCs w:val="18"/>
              </w:rPr>
              <w:t>13</w:t>
            </w:r>
            <w:r w:rsidRPr="00B24B80">
              <w:rPr>
                <w:rFonts w:ascii="Arial" w:hAnsi="Arial" w:cs="Arial" w:hint="eastAsia"/>
                <w:bCs/>
                <w:color w:val="000000" w:themeColor="text1"/>
                <w:kern w:val="0"/>
                <w:sz w:val="18"/>
                <w:szCs w:val="18"/>
              </w:rPr>
              <w:t>号</w:t>
            </w:r>
            <w:r w:rsidRPr="00B24B80">
              <w:rPr>
                <w:rFonts w:ascii="Arial" w:hAnsi="Arial" w:cs="Arial"/>
                <w:bCs/>
                <w:color w:val="000000" w:themeColor="text1"/>
                <w:kern w:val="0"/>
                <w:sz w:val="18"/>
                <w:szCs w:val="18"/>
              </w:rPr>
              <w:t>3</w:t>
            </w:r>
            <w:r w:rsidRPr="00B24B80">
              <w:rPr>
                <w:rFonts w:ascii="Arial" w:hAnsi="Arial" w:cs="Arial" w:hint="eastAsia"/>
                <w:bCs/>
                <w:color w:val="000000" w:themeColor="text1"/>
                <w:kern w:val="0"/>
                <w:sz w:val="18"/>
                <w:szCs w:val="18"/>
              </w:rPr>
              <w:t>幢</w:t>
            </w:r>
            <w:r w:rsidRPr="00B24B80">
              <w:rPr>
                <w:rFonts w:ascii="Arial" w:hAnsi="Arial" w:cs="Arial"/>
                <w:bCs/>
                <w:color w:val="000000" w:themeColor="text1"/>
                <w:kern w:val="0"/>
                <w:sz w:val="18"/>
                <w:szCs w:val="18"/>
              </w:rPr>
              <w:t>4</w:t>
            </w:r>
            <w:r w:rsidRPr="00B24B80">
              <w:rPr>
                <w:rFonts w:ascii="Arial" w:hAnsi="Arial" w:cs="Arial" w:hint="eastAsia"/>
                <w:bCs/>
                <w:color w:val="000000" w:themeColor="text1"/>
                <w:kern w:val="0"/>
                <w:sz w:val="18"/>
                <w:szCs w:val="18"/>
              </w:rPr>
              <w:t>楼</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建设规模及内容</w:t>
            </w:r>
          </w:p>
        </w:tc>
        <w:tc>
          <w:tcPr>
            <w:tcW w:w="5528" w:type="dxa"/>
            <w:gridSpan w:val="7"/>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建筑面积为</w:t>
            </w:r>
            <w:r w:rsidRPr="00B24B80">
              <w:rPr>
                <w:rFonts w:ascii="Arial" w:hAnsi="Arial" w:cs="Arial"/>
                <w:bCs/>
                <w:color w:val="000000" w:themeColor="text1"/>
                <w:kern w:val="0"/>
                <w:sz w:val="18"/>
                <w:szCs w:val="18"/>
              </w:rPr>
              <w:t>1800</w:t>
            </w:r>
            <w:r w:rsidRPr="00B24B80">
              <w:rPr>
                <w:rFonts w:ascii="Arial" w:hAnsi="Arial" w:cs="Arial" w:hint="eastAsia"/>
                <w:bCs/>
                <w:color w:val="000000" w:themeColor="text1"/>
                <w:kern w:val="0"/>
                <w:sz w:val="18"/>
                <w:szCs w:val="18"/>
              </w:rPr>
              <w:t>平方米。项目投产后预计年产</w:t>
            </w:r>
            <w:r w:rsidRPr="00B24B80">
              <w:rPr>
                <w:rFonts w:ascii="Arial" w:hAnsi="Arial" w:cs="Arial"/>
                <w:bCs/>
                <w:color w:val="000000" w:themeColor="text1"/>
                <w:kern w:val="0"/>
                <w:sz w:val="18"/>
                <w:szCs w:val="18"/>
              </w:rPr>
              <w:t>250</w:t>
            </w:r>
            <w:r w:rsidRPr="00B24B80">
              <w:rPr>
                <w:rFonts w:ascii="Arial" w:hAnsi="Arial" w:cs="Arial" w:hint="eastAsia"/>
                <w:bCs/>
                <w:color w:val="000000" w:themeColor="text1"/>
                <w:kern w:val="0"/>
                <w:sz w:val="18"/>
                <w:szCs w:val="18"/>
              </w:rPr>
              <w:t>吨工艺蜡烛、</w:t>
            </w:r>
            <w:r w:rsidRPr="00B24B80">
              <w:rPr>
                <w:rFonts w:ascii="Arial" w:hAnsi="Arial" w:cs="Arial"/>
                <w:bCs/>
                <w:color w:val="000000" w:themeColor="text1"/>
                <w:kern w:val="0"/>
                <w:sz w:val="18"/>
                <w:szCs w:val="18"/>
              </w:rPr>
              <w:t>50</w:t>
            </w:r>
            <w:r w:rsidRPr="00B24B80">
              <w:rPr>
                <w:rFonts w:ascii="Arial" w:hAnsi="Arial" w:cs="Arial" w:hint="eastAsia"/>
                <w:bCs/>
                <w:color w:val="000000" w:themeColor="text1"/>
                <w:kern w:val="0"/>
                <w:sz w:val="18"/>
                <w:szCs w:val="18"/>
              </w:rPr>
              <w:t>吨</w:t>
            </w:r>
            <w:r w:rsidRPr="00B24B80">
              <w:rPr>
                <w:rFonts w:ascii="Arial" w:hAnsi="Arial" w:cs="Arial"/>
                <w:bCs/>
                <w:color w:val="000000" w:themeColor="text1"/>
                <w:kern w:val="0"/>
                <w:sz w:val="18"/>
                <w:szCs w:val="18"/>
              </w:rPr>
              <w:t>LED</w:t>
            </w:r>
            <w:r w:rsidRPr="00B24B80">
              <w:rPr>
                <w:rFonts w:ascii="Arial" w:hAnsi="Arial" w:cs="Arial" w:hint="eastAsia"/>
                <w:bCs/>
                <w:color w:val="000000" w:themeColor="text1"/>
                <w:kern w:val="0"/>
                <w:sz w:val="18"/>
                <w:szCs w:val="18"/>
              </w:rPr>
              <w:t>蜡烛。</w:t>
            </w:r>
          </w:p>
        </w:tc>
        <w:tc>
          <w:tcPr>
            <w:tcW w:w="1985" w:type="dxa"/>
            <w:gridSpan w:val="2"/>
            <w:shd w:val="pct5" w:color="auto" w:fill="auto"/>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建设性质</w:t>
            </w:r>
          </w:p>
        </w:tc>
        <w:tc>
          <w:tcPr>
            <w:tcW w:w="5277" w:type="dxa"/>
            <w:gridSpan w:val="7"/>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新建</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行业类别</w:t>
            </w:r>
          </w:p>
        </w:tc>
        <w:tc>
          <w:tcPr>
            <w:tcW w:w="5528" w:type="dxa"/>
            <w:gridSpan w:val="7"/>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bCs/>
                <w:color w:val="000000" w:themeColor="text1"/>
                <w:kern w:val="0"/>
                <w:sz w:val="18"/>
                <w:szCs w:val="18"/>
              </w:rPr>
              <w:t>C2689</w:t>
            </w:r>
            <w:r w:rsidRPr="00B24B80">
              <w:rPr>
                <w:rFonts w:ascii="Arial" w:hAnsi="Arial" w:cs="Arial" w:hint="eastAsia"/>
                <w:bCs/>
                <w:color w:val="000000" w:themeColor="text1"/>
                <w:kern w:val="0"/>
                <w:sz w:val="18"/>
                <w:szCs w:val="18"/>
              </w:rPr>
              <w:t>其他日用化学产品制造</w:t>
            </w:r>
          </w:p>
        </w:tc>
        <w:tc>
          <w:tcPr>
            <w:tcW w:w="1985"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环境影响评价管理类别</w:t>
            </w:r>
          </w:p>
        </w:tc>
        <w:tc>
          <w:tcPr>
            <w:tcW w:w="5277" w:type="dxa"/>
            <w:gridSpan w:val="7"/>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编制报告表</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总投资（万元）</w:t>
            </w:r>
          </w:p>
        </w:tc>
        <w:tc>
          <w:tcPr>
            <w:tcW w:w="5528" w:type="dxa"/>
            <w:gridSpan w:val="7"/>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bCs/>
                <w:color w:val="000000" w:themeColor="text1"/>
                <w:kern w:val="0"/>
                <w:sz w:val="18"/>
                <w:szCs w:val="18"/>
              </w:rPr>
              <w:t>50</w:t>
            </w:r>
          </w:p>
        </w:tc>
        <w:tc>
          <w:tcPr>
            <w:tcW w:w="1985"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环保投资（万元）</w:t>
            </w:r>
          </w:p>
        </w:tc>
        <w:tc>
          <w:tcPr>
            <w:tcW w:w="2551" w:type="dxa"/>
            <w:gridSpan w:val="3"/>
            <w:tcMar>
              <w:left w:w="28" w:type="dxa"/>
              <w:right w:w="28" w:type="dxa"/>
            </w:tcMar>
            <w:vAlign w:val="center"/>
          </w:tcPr>
          <w:p w:rsidR="002A0CFC" w:rsidRPr="00B24B80" w:rsidRDefault="002A005D">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25</w:t>
            </w:r>
          </w:p>
        </w:tc>
        <w:tc>
          <w:tcPr>
            <w:tcW w:w="1276"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所占比例</w:t>
            </w:r>
            <w:r w:rsidRPr="00B24B80">
              <w:rPr>
                <w:rFonts w:ascii="Arial" w:hAnsi="Arial" w:cs="Arial"/>
                <w:color w:val="000000" w:themeColor="text1"/>
                <w:kern w:val="0"/>
                <w:sz w:val="18"/>
                <w:szCs w:val="18"/>
              </w:rPr>
              <w:t>(%)</w:t>
            </w:r>
          </w:p>
        </w:tc>
        <w:tc>
          <w:tcPr>
            <w:tcW w:w="1450" w:type="dxa"/>
            <w:gridSpan w:val="2"/>
            <w:tcMar>
              <w:left w:w="28" w:type="dxa"/>
              <w:right w:w="28" w:type="dxa"/>
            </w:tcMar>
            <w:vAlign w:val="center"/>
          </w:tcPr>
          <w:p w:rsidR="002A0CFC" w:rsidRPr="00B24B80" w:rsidRDefault="002A005D">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50</w:t>
            </w:r>
          </w:p>
        </w:tc>
      </w:tr>
      <w:tr w:rsidR="002A0CFC" w:rsidRPr="00B24B80">
        <w:trPr>
          <w:trHeight w:val="20"/>
          <w:jc w:val="center"/>
        </w:trPr>
        <w:tc>
          <w:tcPr>
            <w:tcW w:w="640" w:type="dxa"/>
            <w:vMerge w:val="restart"/>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建</w:t>
            </w:r>
          </w:p>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设</w:t>
            </w:r>
          </w:p>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单</w:t>
            </w:r>
          </w:p>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位</w:t>
            </w: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单位名称</w:t>
            </w:r>
          </w:p>
        </w:tc>
        <w:tc>
          <w:tcPr>
            <w:tcW w:w="2268" w:type="dxa"/>
            <w:gridSpan w:val="3"/>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杭州皇爵工艺品有限公司</w:t>
            </w:r>
          </w:p>
        </w:tc>
        <w:tc>
          <w:tcPr>
            <w:tcW w:w="851" w:type="dxa"/>
            <w:shd w:val="pct5" w:color="auto" w:fill="auto"/>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联系电话</w:t>
            </w:r>
          </w:p>
        </w:tc>
        <w:tc>
          <w:tcPr>
            <w:tcW w:w="2409" w:type="dxa"/>
            <w:gridSpan w:val="3"/>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bCs/>
                <w:color w:val="000000" w:themeColor="text1"/>
                <w:kern w:val="0"/>
                <w:sz w:val="18"/>
                <w:szCs w:val="18"/>
              </w:rPr>
              <w:t>13336165661</w:t>
            </w:r>
          </w:p>
        </w:tc>
        <w:tc>
          <w:tcPr>
            <w:tcW w:w="851" w:type="dxa"/>
            <w:vMerge w:val="restart"/>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评价单位</w:t>
            </w:r>
          </w:p>
        </w:tc>
        <w:tc>
          <w:tcPr>
            <w:tcW w:w="113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单位名称</w:t>
            </w:r>
          </w:p>
        </w:tc>
        <w:tc>
          <w:tcPr>
            <w:tcW w:w="2551" w:type="dxa"/>
            <w:gridSpan w:val="3"/>
            <w:tcMar>
              <w:left w:w="28" w:type="dxa"/>
              <w:right w:w="28" w:type="dxa"/>
            </w:tcMar>
            <w:vAlign w:val="center"/>
          </w:tcPr>
          <w:p w:rsidR="002A0CFC" w:rsidRPr="00B24B80" w:rsidRDefault="002A0CFC">
            <w:pPr>
              <w:jc w:val="center"/>
              <w:rPr>
                <w:rFonts w:ascii="Arial" w:hAnsi="Arial" w:cs="Arial"/>
                <w:color w:val="000000" w:themeColor="text1"/>
                <w:sz w:val="18"/>
                <w:szCs w:val="18"/>
              </w:rPr>
            </w:pPr>
            <w:r w:rsidRPr="00B24B80">
              <w:rPr>
                <w:rFonts w:ascii="Arial" w:hAnsi="Arial" w:cs="Arial" w:hint="eastAsia"/>
                <w:color w:val="000000" w:themeColor="text1"/>
                <w:sz w:val="18"/>
                <w:szCs w:val="18"/>
              </w:rPr>
              <w:t>浙江东天虹环保工程有限公司</w:t>
            </w:r>
          </w:p>
        </w:tc>
        <w:tc>
          <w:tcPr>
            <w:tcW w:w="1276"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联系电话</w:t>
            </w:r>
          </w:p>
        </w:tc>
        <w:tc>
          <w:tcPr>
            <w:tcW w:w="1450" w:type="dxa"/>
            <w:gridSpan w:val="2"/>
            <w:tcMar>
              <w:left w:w="28" w:type="dxa"/>
              <w:right w:w="28" w:type="dxa"/>
            </w:tcMar>
            <w:vAlign w:val="center"/>
          </w:tcPr>
          <w:p w:rsidR="002A0CFC" w:rsidRPr="00B24B80" w:rsidRDefault="002A0CFC">
            <w:pPr>
              <w:widowControl/>
              <w:jc w:val="center"/>
              <w:rPr>
                <w:rFonts w:ascii="Arial" w:hAnsi="Arial" w:cs="Arial"/>
                <w:color w:val="000000" w:themeColor="text1"/>
                <w:sz w:val="18"/>
                <w:szCs w:val="18"/>
              </w:rPr>
            </w:pPr>
            <w:r w:rsidRPr="00B24B80">
              <w:rPr>
                <w:rFonts w:ascii="Arial" w:hAnsi="Arial" w:cs="Arial"/>
                <w:color w:val="000000" w:themeColor="text1"/>
                <w:sz w:val="18"/>
                <w:szCs w:val="18"/>
              </w:rPr>
              <w:t>0571-87425970</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通讯地址</w:t>
            </w:r>
          </w:p>
        </w:tc>
        <w:tc>
          <w:tcPr>
            <w:tcW w:w="2268" w:type="dxa"/>
            <w:gridSpan w:val="3"/>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杭州市余杭区中泰街道环园</w:t>
            </w:r>
            <w:r w:rsidR="00A840A7" w:rsidRPr="00B24B80">
              <w:rPr>
                <w:rFonts w:ascii="Arial" w:hAnsi="Arial" w:cs="Arial" w:hint="eastAsia"/>
                <w:bCs/>
                <w:color w:val="000000" w:themeColor="text1"/>
                <w:kern w:val="0"/>
                <w:sz w:val="18"/>
                <w:szCs w:val="18"/>
              </w:rPr>
              <w:t>南</w:t>
            </w:r>
            <w:r w:rsidRPr="00B24B80">
              <w:rPr>
                <w:rFonts w:ascii="Arial" w:hAnsi="Arial" w:cs="Arial" w:hint="eastAsia"/>
                <w:bCs/>
                <w:color w:val="000000" w:themeColor="text1"/>
                <w:kern w:val="0"/>
                <w:sz w:val="18"/>
                <w:szCs w:val="18"/>
              </w:rPr>
              <w:t>路</w:t>
            </w:r>
            <w:r w:rsidRPr="00B24B80">
              <w:rPr>
                <w:rFonts w:ascii="Arial" w:hAnsi="Arial" w:cs="Arial"/>
                <w:bCs/>
                <w:color w:val="000000" w:themeColor="text1"/>
                <w:kern w:val="0"/>
                <w:sz w:val="18"/>
                <w:szCs w:val="18"/>
              </w:rPr>
              <w:t>13</w:t>
            </w:r>
            <w:r w:rsidRPr="00B24B80">
              <w:rPr>
                <w:rFonts w:ascii="Arial" w:hAnsi="Arial" w:cs="Arial" w:hint="eastAsia"/>
                <w:bCs/>
                <w:color w:val="000000" w:themeColor="text1"/>
                <w:kern w:val="0"/>
                <w:sz w:val="18"/>
                <w:szCs w:val="18"/>
              </w:rPr>
              <w:t>号</w:t>
            </w:r>
            <w:r w:rsidRPr="00B24B80">
              <w:rPr>
                <w:rFonts w:ascii="Arial" w:hAnsi="Arial" w:cs="Arial"/>
                <w:bCs/>
                <w:color w:val="000000" w:themeColor="text1"/>
                <w:kern w:val="0"/>
                <w:sz w:val="18"/>
                <w:szCs w:val="18"/>
              </w:rPr>
              <w:t>3</w:t>
            </w:r>
            <w:r w:rsidRPr="00B24B80">
              <w:rPr>
                <w:rFonts w:ascii="Arial" w:hAnsi="Arial" w:cs="Arial" w:hint="eastAsia"/>
                <w:bCs/>
                <w:color w:val="000000" w:themeColor="text1"/>
                <w:kern w:val="0"/>
                <w:sz w:val="18"/>
                <w:szCs w:val="18"/>
              </w:rPr>
              <w:t>幢</w:t>
            </w:r>
            <w:r w:rsidRPr="00B24B80">
              <w:rPr>
                <w:rFonts w:ascii="Arial" w:hAnsi="Arial" w:cs="Arial"/>
                <w:bCs/>
                <w:color w:val="000000" w:themeColor="text1"/>
                <w:kern w:val="0"/>
                <w:sz w:val="18"/>
                <w:szCs w:val="18"/>
              </w:rPr>
              <w:t>4</w:t>
            </w:r>
            <w:r w:rsidRPr="00B24B80">
              <w:rPr>
                <w:rFonts w:ascii="Arial" w:hAnsi="Arial" w:cs="Arial" w:hint="eastAsia"/>
                <w:bCs/>
                <w:color w:val="000000" w:themeColor="text1"/>
                <w:kern w:val="0"/>
                <w:sz w:val="18"/>
                <w:szCs w:val="18"/>
              </w:rPr>
              <w:t>楼</w:t>
            </w:r>
          </w:p>
        </w:tc>
        <w:tc>
          <w:tcPr>
            <w:tcW w:w="851" w:type="dxa"/>
            <w:shd w:val="pct5" w:color="auto" w:fill="auto"/>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邮政编码</w:t>
            </w:r>
          </w:p>
        </w:tc>
        <w:tc>
          <w:tcPr>
            <w:tcW w:w="2409" w:type="dxa"/>
            <w:gridSpan w:val="3"/>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bCs/>
                <w:color w:val="000000" w:themeColor="text1"/>
                <w:kern w:val="0"/>
                <w:sz w:val="18"/>
                <w:szCs w:val="18"/>
              </w:rPr>
              <w:t>311121</w:t>
            </w:r>
          </w:p>
        </w:tc>
        <w:tc>
          <w:tcPr>
            <w:tcW w:w="851"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13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通讯地址</w:t>
            </w:r>
          </w:p>
        </w:tc>
        <w:tc>
          <w:tcPr>
            <w:tcW w:w="2551" w:type="dxa"/>
            <w:gridSpan w:val="3"/>
            <w:tcMar>
              <w:left w:w="28" w:type="dxa"/>
              <w:right w:w="28" w:type="dxa"/>
            </w:tcMar>
            <w:vAlign w:val="center"/>
          </w:tcPr>
          <w:p w:rsidR="002A0CFC" w:rsidRPr="00B24B80" w:rsidRDefault="002A0CFC">
            <w:pPr>
              <w:jc w:val="center"/>
              <w:rPr>
                <w:rFonts w:ascii="Arial" w:hAnsi="Arial" w:cs="Arial"/>
                <w:color w:val="000000" w:themeColor="text1"/>
                <w:sz w:val="18"/>
                <w:szCs w:val="18"/>
              </w:rPr>
            </w:pPr>
            <w:r w:rsidRPr="00B24B80">
              <w:rPr>
                <w:rFonts w:ascii="Arial" w:hAnsi="Arial" w:cs="Arial" w:hint="eastAsia"/>
                <w:color w:val="000000" w:themeColor="text1"/>
                <w:sz w:val="18"/>
                <w:szCs w:val="18"/>
              </w:rPr>
              <w:t>杭州市西斗门路</w:t>
            </w:r>
            <w:r w:rsidRPr="00B24B80">
              <w:rPr>
                <w:rFonts w:ascii="Arial" w:hAnsi="Arial" w:cs="Arial"/>
                <w:color w:val="000000" w:themeColor="text1"/>
                <w:sz w:val="18"/>
                <w:szCs w:val="18"/>
              </w:rPr>
              <w:t>3</w:t>
            </w:r>
            <w:r w:rsidRPr="00B24B80">
              <w:rPr>
                <w:rFonts w:ascii="Arial" w:hAnsi="Arial" w:cs="Arial" w:hint="eastAsia"/>
                <w:color w:val="000000" w:themeColor="text1"/>
                <w:sz w:val="18"/>
                <w:szCs w:val="18"/>
              </w:rPr>
              <w:t>号天堂软件园</w:t>
            </w:r>
            <w:r w:rsidRPr="00B24B80">
              <w:rPr>
                <w:rFonts w:ascii="Arial" w:hAnsi="Arial" w:cs="Arial"/>
                <w:color w:val="000000" w:themeColor="text1"/>
                <w:sz w:val="18"/>
                <w:szCs w:val="18"/>
              </w:rPr>
              <w:t>A</w:t>
            </w:r>
            <w:r w:rsidRPr="00B24B80">
              <w:rPr>
                <w:rFonts w:ascii="Arial" w:hAnsi="Arial" w:cs="Arial" w:hint="eastAsia"/>
                <w:color w:val="000000" w:themeColor="text1"/>
                <w:sz w:val="18"/>
                <w:szCs w:val="18"/>
              </w:rPr>
              <w:t>幢</w:t>
            </w:r>
            <w:r w:rsidRPr="00B24B80">
              <w:rPr>
                <w:rFonts w:ascii="Arial" w:hAnsi="Arial" w:cs="Arial"/>
                <w:color w:val="000000" w:themeColor="text1"/>
                <w:sz w:val="18"/>
                <w:szCs w:val="18"/>
              </w:rPr>
              <w:t>10</w:t>
            </w:r>
            <w:r w:rsidRPr="00B24B80">
              <w:rPr>
                <w:rFonts w:ascii="Arial" w:hAnsi="Arial" w:cs="Arial" w:hint="eastAsia"/>
                <w:color w:val="000000" w:themeColor="text1"/>
                <w:sz w:val="18"/>
                <w:szCs w:val="18"/>
              </w:rPr>
              <w:t>楼</w:t>
            </w:r>
            <w:r w:rsidRPr="00B24B80">
              <w:rPr>
                <w:rFonts w:ascii="Arial" w:hAnsi="Arial" w:cs="Arial"/>
                <w:color w:val="000000" w:themeColor="text1"/>
                <w:sz w:val="18"/>
                <w:szCs w:val="18"/>
              </w:rPr>
              <w:t>D</w:t>
            </w:r>
            <w:r w:rsidRPr="00B24B80">
              <w:rPr>
                <w:rFonts w:ascii="Arial" w:hAnsi="Arial" w:cs="Arial" w:hint="eastAsia"/>
                <w:color w:val="000000" w:themeColor="text1"/>
                <w:sz w:val="18"/>
                <w:szCs w:val="18"/>
              </w:rPr>
              <w:t>座</w:t>
            </w:r>
          </w:p>
        </w:tc>
        <w:tc>
          <w:tcPr>
            <w:tcW w:w="1276"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邮政编码</w:t>
            </w:r>
          </w:p>
        </w:tc>
        <w:tc>
          <w:tcPr>
            <w:tcW w:w="1450" w:type="dxa"/>
            <w:gridSpan w:val="2"/>
            <w:tcMar>
              <w:left w:w="28" w:type="dxa"/>
              <w:right w:w="28" w:type="dxa"/>
            </w:tcMar>
            <w:vAlign w:val="center"/>
          </w:tcPr>
          <w:p w:rsidR="002A0CFC" w:rsidRPr="00B24B80" w:rsidRDefault="002A0CFC">
            <w:pPr>
              <w:widowControl/>
              <w:jc w:val="center"/>
              <w:rPr>
                <w:rFonts w:ascii="Arial" w:hAnsi="Arial" w:cs="Arial"/>
                <w:color w:val="000000" w:themeColor="text1"/>
                <w:sz w:val="18"/>
                <w:szCs w:val="18"/>
              </w:rPr>
            </w:pPr>
            <w:r w:rsidRPr="00B24B80">
              <w:rPr>
                <w:rFonts w:ascii="Arial" w:hAnsi="Arial" w:cs="Arial"/>
                <w:color w:val="000000" w:themeColor="text1"/>
                <w:sz w:val="18"/>
                <w:szCs w:val="18"/>
              </w:rPr>
              <w:t>310012</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法人代表</w:t>
            </w:r>
          </w:p>
        </w:tc>
        <w:tc>
          <w:tcPr>
            <w:tcW w:w="2268" w:type="dxa"/>
            <w:gridSpan w:val="3"/>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杜永</w:t>
            </w:r>
          </w:p>
        </w:tc>
        <w:tc>
          <w:tcPr>
            <w:tcW w:w="851" w:type="dxa"/>
            <w:shd w:val="pct5" w:color="auto" w:fill="auto"/>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联系人</w:t>
            </w:r>
          </w:p>
        </w:tc>
        <w:tc>
          <w:tcPr>
            <w:tcW w:w="2409" w:type="dxa"/>
            <w:gridSpan w:val="3"/>
            <w:tcMar>
              <w:left w:w="28" w:type="dxa"/>
              <w:right w:w="28" w:type="dxa"/>
            </w:tcMar>
            <w:vAlign w:val="center"/>
          </w:tcPr>
          <w:p w:rsidR="002A0CFC" w:rsidRPr="00B24B80" w:rsidRDefault="002A0CFC">
            <w:pPr>
              <w:widowControl/>
              <w:jc w:val="center"/>
              <w:rPr>
                <w:rFonts w:ascii="Arial" w:hAnsi="Arial" w:cs="Arial"/>
                <w:bCs/>
                <w:color w:val="000000" w:themeColor="text1"/>
                <w:kern w:val="0"/>
                <w:sz w:val="18"/>
                <w:szCs w:val="18"/>
              </w:rPr>
            </w:pPr>
            <w:r w:rsidRPr="00B24B80">
              <w:rPr>
                <w:rFonts w:ascii="Arial" w:hAnsi="Arial" w:cs="Arial" w:hint="eastAsia"/>
                <w:bCs/>
                <w:color w:val="000000" w:themeColor="text1"/>
                <w:kern w:val="0"/>
                <w:sz w:val="18"/>
                <w:szCs w:val="18"/>
              </w:rPr>
              <w:t>杜永</w:t>
            </w:r>
          </w:p>
        </w:tc>
        <w:tc>
          <w:tcPr>
            <w:tcW w:w="851"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13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证书编号</w:t>
            </w:r>
          </w:p>
        </w:tc>
        <w:tc>
          <w:tcPr>
            <w:tcW w:w="2551" w:type="dxa"/>
            <w:gridSpan w:val="3"/>
            <w:tcMar>
              <w:left w:w="28" w:type="dxa"/>
              <w:right w:w="28" w:type="dxa"/>
            </w:tcMar>
            <w:vAlign w:val="center"/>
          </w:tcPr>
          <w:p w:rsidR="002A0CFC" w:rsidRPr="00B24B80" w:rsidRDefault="002A0CFC">
            <w:pPr>
              <w:jc w:val="center"/>
              <w:rPr>
                <w:rFonts w:ascii="Arial" w:hAnsi="Arial" w:cs="Arial"/>
                <w:color w:val="000000" w:themeColor="text1"/>
                <w:sz w:val="18"/>
                <w:szCs w:val="18"/>
              </w:rPr>
            </w:pPr>
            <w:r w:rsidRPr="00B24B80">
              <w:rPr>
                <w:rFonts w:ascii="Arial" w:hAnsi="Arial" w:cs="Arial" w:hint="eastAsia"/>
                <w:color w:val="000000" w:themeColor="text1"/>
                <w:sz w:val="18"/>
                <w:szCs w:val="18"/>
              </w:rPr>
              <w:t>国环评证乙字第</w:t>
            </w:r>
            <w:r w:rsidRPr="00B24B80">
              <w:rPr>
                <w:rFonts w:ascii="Arial" w:hAnsi="Arial" w:cs="Arial"/>
                <w:color w:val="000000" w:themeColor="text1"/>
                <w:sz w:val="18"/>
                <w:szCs w:val="18"/>
              </w:rPr>
              <w:t>2026</w:t>
            </w:r>
            <w:r w:rsidRPr="00B24B80">
              <w:rPr>
                <w:rFonts w:ascii="Arial" w:hAnsi="Arial" w:cs="Arial" w:hint="eastAsia"/>
                <w:color w:val="000000" w:themeColor="text1"/>
                <w:sz w:val="18"/>
                <w:szCs w:val="18"/>
              </w:rPr>
              <w:t>号</w:t>
            </w:r>
          </w:p>
        </w:tc>
        <w:tc>
          <w:tcPr>
            <w:tcW w:w="1276"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评价经费</w:t>
            </w:r>
            <w:r w:rsidRPr="00B24B80">
              <w:rPr>
                <w:rFonts w:ascii="Arial" w:hAnsi="Arial" w:cs="Arial"/>
                <w:color w:val="000000" w:themeColor="text1"/>
                <w:kern w:val="0"/>
                <w:sz w:val="18"/>
                <w:szCs w:val="18"/>
              </w:rPr>
              <w:t>(</w:t>
            </w:r>
            <w:r w:rsidRPr="00B24B80">
              <w:rPr>
                <w:rFonts w:ascii="Arial" w:hAnsi="Arial" w:cs="Arial" w:hint="eastAsia"/>
                <w:color w:val="000000" w:themeColor="text1"/>
                <w:kern w:val="0"/>
                <w:sz w:val="18"/>
                <w:szCs w:val="18"/>
              </w:rPr>
              <w:t>万元</w:t>
            </w:r>
            <w:r w:rsidRPr="00B24B80">
              <w:rPr>
                <w:rFonts w:ascii="Arial" w:hAnsi="Arial" w:cs="Arial"/>
                <w:color w:val="000000" w:themeColor="text1"/>
                <w:kern w:val="0"/>
                <w:sz w:val="18"/>
                <w:szCs w:val="18"/>
              </w:rPr>
              <w:t>)</w:t>
            </w:r>
          </w:p>
        </w:tc>
        <w:tc>
          <w:tcPr>
            <w:tcW w:w="1450"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r>
      <w:tr w:rsidR="002A0CFC" w:rsidRPr="00B24B80">
        <w:trPr>
          <w:trHeight w:val="20"/>
          <w:jc w:val="center"/>
        </w:trPr>
        <w:tc>
          <w:tcPr>
            <w:tcW w:w="640" w:type="dxa"/>
            <w:vMerge w:val="restart"/>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建设项目所处</w:t>
            </w:r>
          </w:p>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区域现状</w:t>
            </w: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环境质量等级</w:t>
            </w:r>
          </w:p>
        </w:tc>
        <w:tc>
          <w:tcPr>
            <w:tcW w:w="906"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环境空气</w:t>
            </w: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二级</w:t>
            </w:r>
          </w:p>
        </w:tc>
        <w:tc>
          <w:tcPr>
            <w:tcW w:w="606"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地表水</w:t>
            </w:r>
          </w:p>
        </w:tc>
        <w:tc>
          <w:tcPr>
            <w:tcW w:w="851" w:type="dxa"/>
            <w:tcMar>
              <w:left w:w="28" w:type="dxa"/>
              <w:right w:w="28" w:type="dxa"/>
            </w:tcMar>
            <w:vAlign w:val="center"/>
          </w:tcPr>
          <w:p w:rsidR="002A0CFC" w:rsidRPr="00B24B80" w:rsidRDefault="00BD1171">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劣</w:t>
            </w:r>
            <w:r w:rsidRPr="00B24B80">
              <w:rPr>
                <w:rFonts w:ascii="Arial" w:hAnsi="Arial" w:cs="Arial" w:hint="eastAsia"/>
                <w:color w:val="000000" w:themeColor="text1"/>
                <w:kern w:val="0"/>
                <w:sz w:val="18"/>
                <w:szCs w:val="18"/>
              </w:rPr>
              <w:t>V</w:t>
            </w:r>
            <w:r w:rsidR="002A0CFC" w:rsidRPr="00B24B80">
              <w:rPr>
                <w:rFonts w:ascii="Arial" w:hAnsi="Arial" w:cs="Arial" w:hint="eastAsia"/>
                <w:color w:val="000000" w:themeColor="text1"/>
                <w:kern w:val="0"/>
                <w:sz w:val="18"/>
                <w:szCs w:val="18"/>
              </w:rPr>
              <w:t>类</w:t>
            </w:r>
          </w:p>
        </w:tc>
        <w:tc>
          <w:tcPr>
            <w:tcW w:w="850"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地下水</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环境噪声</w:t>
            </w: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2</w:t>
            </w:r>
            <w:r w:rsidRPr="00B24B80">
              <w:rPr>
                <w:rFonts w:ascii="Arial" w:hAnsi="Arial" w:cs="Arial" w:hint="eastAsia"/>
                <w:color w:val="000000" w:themeColor="text1"/>
                <w:kern w:val="0"/>
                <w:sz w:val="18"/>
                <w:szCs w:val="18"/>
              </w:rPr>
              <w:t>类</w:t>
            </w:r>
          </w:p>
        </w:tc>
        <w:tc>
          <w:tcPr>
            <w:tcW w:w="113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海水</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土壤</w:t>
            </w: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76"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其它</w:t>
            </w:r>
          </w:p>
        </w:tc>
        <w:tc>
          <w:tcPr>
            <w:tcW w:w="1450"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环境敏感特征</w:t>
            </w:r>
          </w:p>
        </w:tc>
        <w:tc>
          <w:tcPr>
            <w:tcW w:w="12790" w:type="dxa"/>
            <w:gridSpan w:val="16"/>
            <w:tcMar>
              <w:left w:w="28" w:type="dxa"/>
              <w:right w:w="28" w:type="dxa"/>
            </w:tcMar>
            <w:vAlign w:val="center"/>
          </w:tcPr>
          <w:p w:rsidR="002A0CFC" w:rsidRPr="00B24B80" w:rsidRDefault="002A0CFC" w:rsidP="006315CA">
            <w:pPr>
              <w:widowControl/>
              <w:spacing w:beforeLines="50"/>
              <w:rPr>
                <w:rFonts w:ascii="Arial" w:hAnsi="Arial" w:cs="Arial"/>
                <w:color w:val="000000" w:themeColor="text1"/>
                <w:spacing w:val="-6"/>
                <w:sz w:val="18"/>
                <w:szCs w:val="18"/>
              </w:rPr>
            </w:pPr>
            <w:r w:rsidRPr="00B24B80">
              <w:rPr>
                <w:rFonts w:ascii="Arial" w:hAnsi="Arial" w:cs="Arial"/>
                <w:color w:val="000000" w:themeColor="text1"/>
                <w:spacing w:val="-6"/>
                <w:sz w:val="18"/>
                <w:szCs w:val="18"/>
              </w:rPr>
              <w:t>□</w:t>
            </w:r>
            <w:r w:rsidRPr="00B24B80">
              <w:rPr>
                <w:rFonts w:ascii="Arial" w:hAnsi="Arial" w:cs="Arial" w:hint="eastAsia"/>
                <w:color w:val="000000" w:themeColor="text1"/>
                <w:spacing w:val="-6"/>
                <w:sz w:val="18"/>
                <w:szCs w:val="18"/>
              </w:rPr>
              <w:t>自然保护区</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风景名胜区</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饮用水水源保护区</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基本农田保护区</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水土流失重点防治区</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沙化地封禁保护区</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森林公园</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地质公园</w:t>
            </w:r>
            <w:r w:rsidRPr="00B24B80">
              <w:rPr>
                <w:rFonts w:ascii="Arial" w:hAnsi="Arial" w:cs="Arial"/>
                <w:color w:val="000000" w:themeColor="text1"/>
                <w:spacing w:val="-6"/>
                <w:sz w:val="18"/>
                <w:szCs w:val="18"/>
              </w:rPr>
              <w:t xml:space="preserve">    </w:t>
            </w:r>
          </w:p>
          <w:p w:rsidR="002A0CFC" w:rsidRPr="00B24B80" w:rsidRDefault="002A0CFC">
            <w:pPr>
              <w:widowControl/>
              <w:rPr>
                <w:rFonts w:ascii="Arial" w:hAnsi="Arial" w:cs="Arial"/>
                <w:color w:val="000000" w:themeColor="text1"/>
                <w:kern w:val="0"/>
                <w:sz w:val="18"/>
                <w:szCs w:val="18"/>
              </w:rPr>
            </w:pPr>
            <w:r w:rsidRPr="00B24B80">
              <w:rPr>
                <w:rFonts w:ascii="Arial" w:hAnsi="Arial" w:cs="Arial"/>
                <w:color w:val="000000" w:themeColor="text1"/>
                <w:spacing w:val="-6"/>
                <w:sz w:val="18"/>
                <w:szCs w:val="18"/>
              </w:rPr>
              <w:t>□</w:t>
            </w:r>
            <w:r w:rsidRPr="00B24B80">
              <w:rPr>
                <w:rFonts w:ascii="Arial" w:hAnsi="Arial" w:cs="Arial" w:hint="eastAsia"/>
                <w:color w:val="000000" w:themeColor="text1"/>
                <w:spacing w:val="-6"/>
                <w:sz w:val="18"/>
                <w:szCs w:val="18"/>
              </w:rPr>
              <w:t>重要湿地</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基本草原</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文物保护单位</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珍稀动植物栖息地</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世界自然文化遗产</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重点流域</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重点湖泊</w:t>
            </w:r>
            <w:r w:rsidRPr="00B24B80">
              <w:rPr>
                <w:rFonts w:ascii="Arial" w:hAnsi="Arial" w:cs="Arial"/>
                <w:color w:val="000000" w:themeColor="text1"/>
                <w:spacing w:val="-6"/>
                <w:sz w:val="18"/>
                <w:szCs w:val="18"/>
              </w:rPr>
              <w:t xml:space="preserve">        ■</w:t>
            </w:r>
            <w:r w:rsidRPr="00B24B80">
              <w:rPr>
                <w:rFonts w:ascii="Arial" w:hAnsi="Arial" w:cs="Arial" w:hint="eastAsia"/>
                <w:color w:val="000000" w:themeColor="text1"/>
                <w:spacing w:val="-6"/>
                <w:sz w:val="18"/>
                <w:szCs w:val="18"/>
              </w:rPr>
              <w:t>两控区</w:t>
            </w:r>
          </w:p>
        </w:tc>
      </w:tr>
      <w:tr w:rsidR="002A0CFC" w:rsidRPr="00B24B80">
        <w:trPr>
          <w:trHeight w:val="20"/>
          <w:jc w:val="center"/>
        </w:trPr>
        <w:tc>
          <w:tcPr>
            <w:tcW w:w="640" w:type="dxa"/>
            <w:vMerge w:val="restart"/>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污染物排放达标与总量控制（工业建设项目详填）</w:t>
            </w:r>
          </w:p>
        </w:tc>
        <w:tc>
          <w:tcPr>
            <w:tcW w:w="1264" w:type="dxa"/>
            <w:vMerge w:val="restart"/>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排放量及主要污染物</w:t>
            </w:r>
          </w:p>
        </w:tc>
        <w:tc>
          <w:tcPr>
            <w:tcW w:w="3119" w:type="dxa"/>
            <w:gridSpan w:val="4"/>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现有工程（已建</w:t>
            </w:r>
            <w:r w:rsidRPr="00B24B80">
              <w:rPr>
                <w:rFonts w:ascii="Arial" w:hAnsi="Arial" w:cs="Arial"/>
                <w:color w:val="000000" w:themeColor="text1"/>
                <w:kern w:val="0"/>
                <w:sz w:val="18"/>
                <w:szCs w:val="18"/>
              </w:rPr>
              <w:t>+</w:t>
            </w:r>
            <w:r w:rsidRPr="00B24B80">
              <w:rPr>
                <w:rFonts w:ascii="Arial" w:hAnsi="Arial" w:cs="Arial" w:hint="eastAsia"/>
                <w:color w:val="000000" w:themeColor="text1"/>
                <w:kern w:val="0"/>
                <w:sz w:val="18"/>
                <w:szCs w:val="18"/>
              </w:rPr>
              <w:t>在建）</w:t>
            </w:r>
          </w:p>
        </w:tc>
        <w:tc>
          <w:tcPr>
            <w:tcW w:w="5103" w:type="dxa"/>
            <w:gridSpan w:val="6"/>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本工程（拟建或调整变更）</w:t>
            </w:r>
          </w:p>
        </w:tc>
        <w:tc>
          <w:tcPr>
            <w:tcW w:w="4568" w:type="dxa"/>
            <w:gridSpan w:val="6"/>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总体工程（已建</w:t>
            </w:r>
            <w:r w:rsidRPr="00B24B80">
              <w:rPr>
                <w:rFonts w:ascii="Arial" w:hAnsi="Arial" w:cs="Arial"/>
                <w:color w:val="000000" w:themeColor="text1"/>
                <w:kern w:val="0"/>
                <w:sz w:val="18"/>
                <w:szCs w:val="18"/>
              </w:rPr>
              <w:t>+</w:t>
            </w:r>
            <w:r w:rsidRPr="00B24B80">
              <w:rPr>
                <w:rFonts w:ascii="Arial" w:hAnsi="Arial" w:cs="Arial" w:hint="eastAsia"/>
                <w:color w:val="000000" w:themeColor="text1"/>
                <w:kern w:val="0"/>
                <w:sz w:val="18"/>
                <w:szCs w:val="18"/>
              </w:rPr>
              <w:t>在建</w:t>
            </w:r>
            <w:r w:rsidRPr="00B24B80">
              <w:rPr>
                <w:rFonts w:ascii="Arial" w:hAnsi="Arial" w:cs="Arial"/>
                <w:color w:val="000000" w:themeColor="text1"/>
                <w:kern w:val="0"/>
                <w:sz w:val="18"/>
                <w:szCs w:val="18"/>
              </w:rPr>
              <w:t>+</w:t>
            </w:r>
            <w:r w:rsidRPr="00B24B80">
              <w:rPr>
                <w:rFonts w:ascii="Arial" w:hAnsi="Arial" w:cs="Arial" w:hint="eastAsia"/>
                <w:color w:val="000000" w:themeColor="text1"/>
                <w:kern w:val="0"/>
                <w:sz w:val="18"/>
                <w:szCs w:val="18"/>
              </w:rPr>
              <w:t>拟建或调整变更）</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06"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实际排放浓度</w:t>
            </w:r>
            <w:r w:rsidRPr="00B24B80">
              <w:rPr>
                <w:rFonts w:ascii="Arial" w:hAnsi="Arial" w:cs="Arial"/>
                <w:color w:val="000000" w:themeColor="text1"/>
                <w:kern w:val="0"/>
                <w:sz w:val="18"/>
                <w:szCs w:val="18"/>
              </w:rPr>
              <w:t>(1)</w:t>
            </w:r>
          </w:p>
        </w:tc>
        <w:tc>
          <w:tcPr>
            <w:tcW w:w="756"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允许排放浓度</w:t>
            </w:r>
            <w:r w:rsidRPr="00B24B80">
              <w:rPr>
                <w:rFonts w:ascii="Arial" w:hAnsi="Arial" w:cs="Arial"/>
                <w:color w:val="000000" w:themeColor="text1"/>
                <w:kern w:val="0"/>
                <w:sz w:val="18"/>
                <w:szCs w:val="18"/>
              </w:rPr>
              <w:t>(2)</w:t>
            </w:r>
          </w:p>
        </w:tc>
        <w:tc>
          <w:tcPr>
            <w:tcW w:w="606"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实际排放总量</w:t>
            </w:r>
            <w:r w:rsidRPr="00B24B80">
              <w:rPr>
                <w:rFonts w:ascii="Arial" w:hAnsi="Arial" w:cs="Arial"/>
                <w:color w:val="000000" w:themeColor="text1"/>
                <w:kern w:val="0"/>
                <w:sz w:val="18"/>
                <w:szCs w:val="18"/>
              </w:rPr>
              <w:t>(3)</w:t>
            </w:r>
          </w:p>
        </w:tc>
        <w:tc>
          <w:tcPr>
            <w:tcW w:w="851"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核定排放总量</w:t>
            </w:r>
            <w:r w:rsidRPr="00B24B80">
              <w:rPr>
                <w:rFonts w:ascii="Arial" w:hAnsi="Arial" w:cs="Arial"/>
                <w:color w:val="000000" w:themeColor="text1"/>
                <w:kern w:val="0"/>
                <w:sz w:val="18"/>
                <w:szCs w:val="18"/>
              </w:rPr>
              <w:t>(4)</w:t>
            </w:r>
          </w:p>
        </w:tc>
        <w:tc>
          <w:tcPr>
            <w:tcW w:w="850"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预测排放浓度</w:t>
            </w:r>
            <w:r w:rsidRPr="00B24B80">
              <w:rPr>
                <w:rFonts w:ascii="Arial" w:hAnsi="Arial" w:cs="Arial"/>
                <w:color w:val="000000" w:themeColor="text1"/>
                <w:kern w:val="0"/>
                <w:sz w:val="18"/>
                <w:szCs w:val="18"/>
              </w:rPr>
              <w:t>(5)</w:t>
            </w:r>
          </w:p>
        </w:tc>
        <w:tc>
          <w:tcPr>
            <w:tcW w:w="709"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允许排放浓度</w:t>
            </w:r>
            <w:r w:rsidRPr="00B24B80">
              <w:rPr>
                <w:rFonts w:ascii="Arial" w:hAnsi="Arial" w:cs="Arial"/>
                <w:color w:val="000000" w:themeColor="text1"/>
                <w:kern w:val="0"/>
                <w:sz w:val="18"/>
                <w:szCs w:val="18"/>
              </w:rPr>
              <w:t>(6)</w:t>
            </w:r>
          </w:p>
        </w:tc>
        <w:tc>
          <w:tcPr>
            <w:tcW w:w="850"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产生量</w:t>
            </w:r>
            <w:r w:rsidRPr="00B24B80">
              <w:rPr>
                <w:rFonts w:ascii="Arial" w:hAnsi="Arial" w:cs="Arial"/>
                <w:color w:val="000000" w:themeColor="text1"/>
                <w:kern w:val="0"/>
                <w:sz w:val="18"/>
                <w:szCs w:val="18"/>
              </w:rPr>
              <w:t>(7)</w:t>
            </w:r>
          </w:p>
        </w:tc>
        <w:tc>
          <w:tcPr>
            <w:tcW w:w="851"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自身削减量</w:t>
            </w:r>
            <w:r w:rsidRPr="00B24B80">
              <w:rPr>
                <w:rFonts w:ascii="Arial" w:hAnsi="Arial" w:cs="Arial"/>
                <w:color w:val="000000" w:themeColor="text1"/>
                <w:kern w:val="0"/>
                <w:sz w:val="18"/>
                <w:szCs w:val="18"/>
              </w:rPr>
              <w:t>(8)</w:t>
            </w:r>
          </w:p>
        </w:tc>
        <w:tc>
          <w:tcPr>
            <w:tcW w:w="113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预测排放总量</w:t>
            </w:r>
            <w:r w:rsidRPr="00B24B80">
              <w:rPr>
                <w:rFonts w:ascii="Arial" w:hAnsi="Arial" w:cs="Arial"/>
                <w:color w:val="000000" w:themeColor="text1"/>
                <w:kern w:val="0"/>
                <w:sz w:val="18"/>
                <w:szCs w:val="18"/>
              </w:rPr>
              <w:t>(9)</w:t>
            </w:r>
          </w:p>
        </w:tc>
        <w:tc>
          <w:tcPr>
            <w:tcW w:w="709"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核定排放总量</w:t>
            </w:r>
            <w:r w:rsidRPr="00B24B80">
              <w:rPr>
                <w:rFonts w:ascii="Arial" w:hAnsi="Arial" w:cs="Arial"/>
                <w:color w:val="000000" w:themeColor="text1"/>
                <w:kern w:val="0"/>
                <w:sz w:val="18"/>
                <w:szCs w:val="18"/>
              </w:rPr>
              <w:t>(10)</w:t>
            </w:r>
          </w:p>
        </w:tc>
        <w:tc>
          <w:tcPr>
            <w:tcW w:w="850"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以新带老削减量</w:t>
            </w:r>
            <w:r w:rsidRPr="00B24B80">
              <w:rPr>
                <w:rFonts w:ascii="Arial" w:hAnsi="Arial" w:cs="Arial"/>
                <w:color w:val="000000" w:themeColor="text1"/>
                <w:kern w:val="0"/>
                <w:sz w:val="18"/>
                <w:szCs w:val="18"/>
              </w:rPr>
              <w:t>(11)</w:t>
            </w:r>
          </w:p>
        </w:tc>
        <w:tc>
          <w:tcPr>
            <w:tcW w:w="992"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区域平衡替代本工程削减量</w:t>
            </w:r>
            <w:r w:rsidRPr="00B24B80">
              <w:rPr>
                <w:rFonts w:ascii="Arial" w:hAnsi="Arial" w:cs="Arial"/>
                <w:color w:val="000000" w:themeColor="text1"/>
                <w:kern w:val="0"/>
                <w:sz w:val="18"/>
                <w:szCs w:val="18"/>
              </w:rPr>
              <w:t>(12)</w:t>
            </w:r>
          </w:p>
        </w:tc>
        <w:tc>
          <w:tcPr>
            <w:tcW w:w="993"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预测排放总量</w:t>
            </w:r>
            <w:r w:rsidRPr="00B24B80">
              <w:rPr>
                <w:rFonts w:ascii="Arial" w:hAnsi="Arial" w:cs="Arial"/>
                <w:color w:val="000000" w:themeColor="text1"/>
                <w:kern w:val="0"/>
                <w:sz w:val="18"/>
                <w:szCs w:val="18"/>
              </w:rPr>
              <w:t>(13)</w:t>
            </w:r>
          </w:p>
        </w:tc>
        <w:tc>
          <w:tcPr>
            <w:tcW w:w="804" w:type="dxa"/>
            <w:gridSpan w:val="2"/>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核定排放总量</w:t>
            </w:r>
            <w:r w:rsidRPr="00B24B80">
              <w:rPr>
                <w:rFonts w:ascii="Arial" w:hAnsi="Arial" w:cs="Arial"/>
                <w:color w:val="000000" w:themeColor="text1"/>
                <w:kern w:val="0"/>
                <w:sz w:val="18"/>
                <w:szCs w:val="18"/>
              </w:rPr>
              <w:t>(14)</w:t>
            </w:r>
          </w:p>
        </w:tc>
        <w:tc>
          <w:tcPr>
            <w:tcW w:w="929"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排放增减量</w:t>
            </w:r>
            <w:r w:rsidRPr="00B24B80">
              <w:rPr>
                <w:rFonts w:ascii="Arial" w:hAnsi="Arial" w:cs="Arial"/>
                <w:color w:val="000000" w:themeColor="text1"/>
                <w:kern w:val="0"/>
                <w:sz w:val="18"/>
                <w:szCs w:val="18"/>
              </w:rPr>
              <w:t>(15)</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废水</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w:t>
            </w:r>
          </w:p>
        </w:tc>
        <w:tc>
          <w:tcPr>
            <w:tcW w:w="850" w:type="dxa"/>
            <w:tcMar>
              <w:left w:w="28" w:type="dxa"/>
              <w:right w:w="28" w:type="dxa"/>
            </w:tcMar>
            <w:vAlign w:val="center"/>
          </w:tcPr>
          <w:p w:rsidR="002A0CFC" w:rsidRPr="00B24B80" w:rsidRDefault="002A0CFC" w:rsidP="00E11482">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0.0210</w:t>
            </w:r>
          </w:p>
        </w:tc>
        <w:tc>
          <w:tcPr>
            <w:tcW w:w="851"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w:t>
            </w:r>
          </w:p>
        </w:tc>
        <w:tc>
          <w:tcPr>
            <w:tcW w:w="1134" w:type="dxa"/>
            <w:tcMar>
              <w:left w:w="28" w:type="dxa"/>
              <w:right w:w="28" w:type="dxa"/>
            </w:tcMar>
            <w:vAlign w:val="center"/>
          </w:tcPr>
          <w:p w:rsidR="002A0CFC" w:rsidRPr="00B24B80" w:rsidRDefault="002A0CFC" w:rsidP="00E11482">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0.0210</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rsidP="00E11482">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0.0210</w:t>
            </w: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0" w:type="dxa"/>
              <w:right w:w="0" w:type="dxa"/>
            </w:tcMar>
            <w:vAlign w:val="center"/>
          </w:tcPr>
          <w:p w:rsidR="002A0CFC" w:rsidRPr="00B24B80" w:rsidRDefault="002A0CFC" w:rsidP="00E11482">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+0.0210</w:t>
            </w:r>
          </w:p>
        </w:tc>
      </w:tr>
      <w:tr w:rsidR="002A0CFC" w:rsidRPr="00B24B80">
        <w:trPr>
          <w:trHeight w:val="373"/>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化学需氧量</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50</w:t>
            </w:r>
            <w:r w:rsidRPr="00B24B80">
              <w:rPr>
                <w:rFonts w:ascii="Arial" w:hAnsi="Arial" w:cs="Arial" w:hint="eastAsia"/>
                <w:color w:val="000000" w:themeColor="text1"/>
                <w:kern w:val="0"/>
                <w:sz w:val="18"/>
                <w:szCs w:val="18"/>
              </w:rPr>
              <w:t>（</w:t>
            </w:r>
            <w:r w:rsidRPr="00B24B80">
              <w:rPr>
                <w:rFonts w:ascii="Arial" w:hAnsi="Arial" w:cs="Arial"/>
                <w:color w:val="000000" w:themeColor="text1"/>
                <w:kern w:val="0"/>
                <w:sz w:val="18"/>
                <w:szCs w:val="18"/>
              </w:rPr>
              <w:t>35</w:t>
            </w:r>
            <w:r w:rsidRPr="00B24B80">
              <w:rPr>
                <w:rFonts w:ascii="Arial" w:hAnsi="Arial" w:cs="Arial" w:hint="eastAsia"/>
                <w:color w:val="000000" w:themeColor="text1"/>
                <w:kern w:val="0"/>
                <w:sz w:val="18"/>
                <w:szCs w:val="18"/>
              </w:rPr>
              <w:t>）</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50</w:t>
            </w:r>
            <w:r w:rsidRPr="00B24B80">
              <w:rPr>
                <w:rFonts w:ascii="Arial" w:hAnsi="Arial" w:cs="Arial" w:hint="eastAsia"/>
                <w:color w:val="000000" w:themeColor="text1"/>
                <w:kern w:val="0"/>
                <w:sz w:val="18"/>
                <w:szCs w:val="18"/>
              </w:rPr>
              <w:t>（</w:t>
            </w:r>
            <w:r w:rsidRPr="00B24B80">
              <w:rPr>
                <w:rFonts w:ascii="Arial" w:hAnsi="Arial" w:cs="Arial"/>
                <w:color w:val="000000" w:themeColor="text1"/>
                <w:kern w:val="0"/>
                <w:sz w:val="18"/>
                <w:szCs w:val="18"/>
              </w:rPr>
              <w:t>35</w:t>
            </w:r>
            <w:r w:rsidRPr="00B24B80">
              <w:rPr>
                <w:rFonts w:ascii="Arial" w:hAnsi="Arial" w:cs="Arial" w:hint="eastAsia"/>
                <w:color w:val="000000" w:themeColor="text1"/>
                <w:kern w:val="0"/>
                <w:sz w:val="18"/>
                <w:szCs w:val="18"/>
              </w:rPr>
              <w:t>）</w:t>
            </w:r>
          </w:p>
        </w:tc>
        <w:tc>
          <w:tcPr>
            <w:tcW w:w="850" w:type="dxa"/>
            <w:tcMar>
              <w:left w:w="28" w:type="dxa"/>
              <w:right w:w="28" w:type="dxa"/>
            </w:tcMar>
            <w:vAlign w:val="center"/>
          </w:tcPr>
          <w:p w:rsidR="002A0CFC" w:rsidRPr="00B24B80" w:rsidRDefault="002A0CFC" w:rsidP="00373A75">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w:t>
            </w:r>
            <w:r w:rsidR="00373A75" w:rsidRPr="00B24B80">
              <w:rPr>
                <w:rFonts w:ascii="Arial" w:eastAsia="宋体" w:hAnsi="Arial" w:cs="Arial" w:hint="eastAsia"/>
                <w:color w:val="000000" w:themeColor="text1"/>
                <w:sz w:val="18"/>
                <w:szCs w:val="18"/>
              </w:rPr>
              <w:t>1005</w:t>
            </w:r>
          </w:p>
        </w:tc>
        <w:tc>
          <w:tcPr>
            <w:tcW w:w="851"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0.073</w:t>
            </w:r>
            <w:r w:rsidR="00E11482" w:rsidRPr="00B24B80">
              <w:rPr>
                <w:rFonts w:ascii="Arial" w:eastAsia="宋体" w:hAnsi="Arial" w:cs="Arial" w:hint="eastAsia"/>
                <w:color w:val="000000" w:themeColor="text1"/>
                <w:sz w:val="18"/>
                <w:szCs w:val="18"/>
              </w:rPr>
              <w:t>5</w:t>
            </w:r>
          </w:p>
        </w:tc>
        <w:tc>
          <w:tcPr>
            <w:tcW w:w="1134"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0.01</w:t>
            </w:r>
            <w:r w:rsidR="00373A75" w:rsidRPr="00B24B80">
              <w:rPr>
                <w:rFonts w:ascii="Arial" w:eastAsia="宋体" w:hAnsi="Arial" w:cs="Arial" w:hint="eastAsia"/>
                <w:color w:val="000000" w:themeColor="text1"/>
                <w:sz w:val="18"/>
                <w:szCs w:val="18"/>
              </w:rPr>
              <w:t>35</w:t>
            </w:r>
          </w:p>
          <w:p w:rsidR="002A0CFC" w:rsidRPr="00B24B80" w:rsidRDefault="002A0CFC" w:rsidP="00373A75">
            <w:pPr>
              <w:pStyle w:val="a9"/>
              <w:ind w:firstLine="0"/>
              <w:jc w:val="center"/>
              <w:rPr>
                <w:rFonts w:ascii="Arial" w:eastAsia="宋体" w:hAnsi="Arial" w:cs="Arial"/>
                <w:color w:val="000000" w:themeColor="text1"/>
                <w:sz w:val="18"/>
                <w:szCs w:val="18"/>
              </w:rPr>
            </w:pPr>
            <w:r w:rsidRPr="00B24B80">
              <w:rPr>
                <w:rFonts w:ascii="Arial" w:eastAsia="宋体" w:hAnsi="Arial" w:cs="Arial" w:hint="eastAsia"/>
                <w:color w:val="000000" w:themeColor="text1"/>
                <w:sz w:val="18"/>
                <w:szCs w:val="18"/>
              </w:rPr>
              <w:t>（</w:t>
            </w:r>
            <w:r w:rsidRPr="00B24B80">
              <w:rPr>
                <w:rFonts w:ascii="Arial" w:eastAsia="宋体" w:hAnsi="Arial" w:cs="Arial"/>
                <w:color w:val="000000" w:themeColor="text1"/>
                <w:sz w:val="18"/>
                <w:szCs w:val="18"/>
              </w:rPr>
              <w:t>0.00</w:t>
            </w:r>
            <w:r w:rsidR="00373A75" w:rsidRPr="00B24B80">
              <w:rPr>
                <w:rFonts w:ascii="Arial" w:eastAsia="宋体" w:hAnsi="Arial" w:cs="Arial" w:hint="eastAsia"/>
                <w:color w:val="000000" w:themeColor="text1"/>
                <w:sz w:val="18"/>
                <w:szCs w:val="18"/>
              </w:rPr>
              <w:t>945</w:t>
            </w:r>
            <w:r w:rsidRPr="00B24B80">
              <w:rPr>
                <w:rFonts w:ascii="Arial" w:eastAsia="宋体" w:hAnsi="Arial" w:cs="Arial" w:hint="eastAsia"/>
                <w:color w:val="000000" w:themeColor="text1"/>
                <w:sz w:val="18"/>
                <w:szCs w:val="18"/>
              </w:rPr>
              <w:t>）</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spacing w:line="240" w:lineRule="atLeast"/>
              <w:jc w:val="center"/>
              <w:rPr>
                <w:rFonts w:ascii="Arial" w:hAnsi="Arial" w:cs="Arial"/>
                <w:color w:val="000000" w:themeColor="text1"/>
                <w:sz w:val="18"/>
                <w:szCs w:val="18"/>
              </w:rPr>
            </w:pPr>
          </w:p>
        </w:tc>
        <w:tc>
          <w:tcPr>
            <w:tcW w:w="992" w:type="dxa"/>
            <w:tcMar>
              <w:left w:w="28" w:type="dxa"/>
              <w:right w:w="28" w:type="dxa"/>
            </w:tcMar>
            <w:vAlign w:val="center"/>
          </w:tcPr>
          <w:p w:rsidR="002A0CFC" w:rsidRPr="00B24B80" w:rsidRDefault="00824896">
            <w:pPr>
              <w:pStyle w:val="a9"/>
              <w:ind w:firstLine="0"/>
              <w:jc w:val="center"/>
              <w:rPr>
                <w:rFonts w:ascii="Arial" w:eastAsia="宋体" w:hAnsi="Arial" w:cs="Arial"/>
                <w:color w:val="000000" w:themeColor="text1"/>
                <w:sz w:val="18"/>
                <w:szCs w:val="18"/>
              </w:rPr>
            </w:pPr>
            <w:r w:rsidRPr="00B24B80">
              <w:rPr>
                <w:rFonts w:ascii="Arial" w:eastAsia="宋体" w:hAnsi="Arial" w:cs="Arial" w:hint="eastAsia"/>
                <w:color w:val="000000" w:themeColor="text1"/>
                <w:sz w:val="18"/>
                <w:szCs w:val="18"/>
              </w:rPr>
              <w:t>0.0162</w:t>
            </w:r>
          </w:p>
        </w:tc>
        <w:tc>
          <w:tcPr>
            <w:tcW w:w="993"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w:t>
            </w:r>
            <w:r w:rsidR="00373A75" w:rsidRPr="00B24B80">
              <w:rPr>
                <w:rFonts w:ascii="Arial" w:eastAsia="宋体" w:hAnsi="Arial" w:cs="Arial" w:hint="eastAsia"/>
                <w:color w:val="000000" w:themeColor="text1"/>
                <w:sz w:val="18"/>
                <w:szCs w:val="18"/>
              </w:rPr>
              <w:t>135</w:t>
            </w:r>
          </w:p>
          <w:p w:rsidR="002A0CFC" w:rsidRPr="00B24B80" w:rsidRDefault="002A0CFC">
            <w:pPr>
              <w:jc w:val="center"/>
              <w:rPr>
                <w:rFonts w:ascii="Arial" w:hAnsi="Arial" w:cs="Arial"/>
                <w:bCs/>
                <w:color w:val="000000" w:themeColor="text1"/>
                <w:sz w:val="18"/>
                <w:szCs w:val="18"/>
              </w:rPr>
            </w:pPr>
            <w:r w:rsidRPr="00B24B80">
              <w:rPr>
                <w:rFonts w:ascii="Arial" w:hAnsi="Arial" w:cs="Arial" w:hint="eastAsia"/>
                <w:color w:val="000000" w:themeColor="text1"/>
                <w:sz w:val="18"/>
                <w:szCs w:val="18"/>
              </w:rPr>
              <w:t>（</w:t>
            </w:r>
            <w:r w:rsidR="00373A75" w:rsidRPr="00B24B80">
              <w:rPr>
                <w:rFonts w:ascii="Arial" w:hAnsi="Arial" w:cs="Arial"/>
                <w:color w:val="000000" w:themeColor="text1"/>
                <w:sz w:val="18"/>
                <w:szCs w:val="18"/>
              </w:rPr>
              <w:t>0.00</w:t>
            </w:r>
            <w:r w:rsidR="00373A75" w:rsidRPr="00B24B80">
              <w:rPr>
                <w:rFonts w:ascii="Arial" w:hAnsi="Arial" w:cs="Arial" w:hint="eastAsia"/>
                <w:color w:val="000000" w:themeColor="text1"/>
                <w:sz w:val="18"/>
                <w:szCs w:val="18"/>
              </w:rPr>
              <w:t>945</w:t>
            </w:r>
            <w:r w:rsidRPr="00B24B80">
              <w:rPr>
                <w:rFonts w:ascii="Arial" w:hAnsi="Arial" w:cs="Arial" w:hint="eastAsia"/>
                <w:color w:val="000000" w:themeColor="text1"/>
                <w:sz w:val="18"/>
                <w:szCs w:val="18"/>
              </w:rPr>
              <w:t>）</w:t>
            </w: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824896" w:rsidP="00373A75">
            <w:pPr>
              <w:pStyle w:val="a9"/>
              <w:ind w:firstLine="0"/>
              <w:jc w:val="center"/>
              <w:rPr>
                <w:rFonts w:ascii="Arial" w:eastAsia="宋体" w:hAnsi="Arial" w:cs="Arial"/>
                <w:color w:val="000000" w:themeColor="text1"/>
                <w:sz w:val="18"/>
                <w:szCs w:val="18"/>
              </w:rPr>
            </w:pPr>
            <w:r w:rsidRPr="00B24B80">
              <w:rPr>
                <w:rFonts w:ascii="Arial" w:eastAsia="新宋体" w:hAnsi="Arial" w:cs="Arial" w:hint="eastAsia"/>
                <w:color w:val="000000" w:themeColor="text1"/>
                <w:sz w:val="18"/>
                <w:szCs w:val="18"/>
              </w:rPr>
              <w:t>-0.0027</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氨氮</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5</w:t>
            </w:r>
            <w:r w:rsidRPr="00B24B80">
              <w:rPr>
                <w:rFonts w:ascii="Arial" w:hAnsi="Arial" w:cs="Arial" w:hint="eastAsia"/>
                <w:color w:val="000000" w:themeColor="text1"/>
                <w:kern w:val="0"/>
                <w:sz w:val="18"/>
                <w:szCs w:val="18"/>
              </w:rPr>
              <w:t>（</w:t>
            </w:r>
            <w:r w:rsidRPr="00B24B80">
              <w:rPr>
                <w:rFonts w:ascii="Arial" w:hAnsi="Arial" w:cs="Arial"/>
                <w:color w:val="000000" w:themeColor="text1"/>
                <w:kern w:val="0"/>
                <w:sz w:val="18"/>
                <w:szCs w:val="18"/>
              </w:rPr>
              <w:t>2.5</w:t>
            </w:r>
            <w:r w:rsidRPr="00B24B80">
              <w:rPr>
                <w:rFonts w:ascii="Arial" w:hAnsi="Arial" w:cs="Arial" w:hint="eastAsia"/>
                <w:color w:val="000000" w:themeColor="text1"/>
                <w:kern w:val="0"/>
                <w:sz w:val="18"/>
                <w:szCs w:val="18"/>
              </w:rPr>
              <w:t>）</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5</w:t>
            </w:r>
            <w:r w:rsidRPr="00B24B80">
              <w:rPr>
                <w:rFonts w:ascii="Arial" w:hAnsi="Arial" w:cs="Arial" w:hint="eastAsia"/>
                <w:color w:val="000000" w:themeColor="text1"/>
                <w:kern w:val="0"/>
                <w:sz w:val="18"/>
                <w:szCs w:val="18"/>
              </w:rPr>
              <w:t>（</w:t>
            </w:r>
            <w:r w:rsidRPr="00B24B80">
              <w:rPr>
                <w:rFonts w:ascii="Arial" w:hAnsi="Arial" w:cs="Arial"/>
                <w:color w:val="000000" w:themeColor="text1"/>
                <w:kern w:val="0"/>
                <w:sz w:val="18"/>
                <w:szCs w:val="18"/>
              </w:rPr>
              <w:t>2.5</w:t>
            </w:r>
            <w:r w:rsidRPr="00B24B80">
              <w:rPr>
                <w:rFonts w:ascii="Arial" w:hAnsi="Arial" w:cs="Arial" w:hint="eastAsia"/>
                <w:color w:val="000000" w:themeColor="text1"/>
                <w:kern w:val="0"/>
                <w:sz w:val="18"/>
                <w:szCs w:val="18"/>
              </w:rPr>
              <w:t>）</w:t>
            </w:r>
          </w:p>
        </w:tc>
        <w:tc>
          <w:tcPr>
            <w:tcW w:w="850"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0.006</w:t>
            </w:r>
          </w:p>
        </w:tc>
        <w:tc>
          <w:tcPr>
            <w:tcW w:w="851"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0.005</w:t>
            </w:r>
          </w:p>
        </w:tc>
        <w:tc>
          <w:tcPr>
            <w:tcW w:w="1134"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0.001</w:t>
            </w:r>
          </w:p>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hint="eastAsia"/>
                <w:color w:val="000000" w:themeColor="text1"/>
                <w:sz w:val="18"/>
                <w:szCs w:val="18"/>
              </w:rPr>
              <w:t>（</w:t>
            </w:r>
            <w:r w:rsidRPr="00B24B80">
              <w:rPr>
                <w:rFonts w:ascii="Arial" w:eastAsia="宋体" w:hAnsi="Arial" w:cs="Arial"/>
                <w:color w:val="000000" w:themeColor="text1"/>
                <w:sz w:val="18"/>
                <w:szCs w:val="18"/>
              </w:rPr>
              <w:t>0.0005</w:t>
            </w:r>
            <w:r w:rsidRPr="00B24B80">
              <w:rPr>
                <w:rFonts w:ascii="Arial" w:eastAsia="宋体" w:hAnsi="Arial" w:cs="Arial" w:hint="eastAsia"/>
                <w:color w:val="000000" w:themeColor="text1"/>
                <w:sz w:val="18"/>
                <w:szCs w:val="18"/>
              </w:rPr>
              <w:t>）</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spacing w:line="240" w:lineRule="atLeast"/>
              <w:jc w:val="center"/>
              <w:rPr>
                <w:rFonts w:ascii="Arial" w:hAnsi="Arial" w:cs="Arial"/>
                <w:color w:val="000000" w:themeColor="text1"/>
                <w:sz w:val="18"/>
                <w:szCs w:val="18"/>
              </w:rPr>
            </w:pPr>
          </w:p>
        </w:tc>
        <w:tc>
          <w:tcPr>
            <w:tcW w:w="992" w:type="dxa"/>
            <w:tcMar>
              <w:left w:w="28" w:type="dxa"/>
              <w:right w:w="28" w:type="dxa"/>
            </w:tcMar>
            <w:vAlign w:val="center"/>
          </w:tcPr>
          <w:p w:rsidR="002A0CFC" w:rsidRPr="00B24B80" w:rsidRDefault="00824896">
            <w:pPr>
              <w:pStyle w:val="a9"/>
              <w:ind w:firstLine="0"/>
              <w:jc w:val="center"/>
              <w:rPr>
                <w:rFonts w:ascii="Arial" w:eastAsia="宋体" w:hAnsi="Arial" w:cs="Arial"/>
                <w:color w:val="000000" w:themeColor="text1"/>
                <w:sz w:val="18"/>
                <w:szCs w:val="18"/>
              </w:rPr>
            </w:pPr>
            <w:r w:rsidRPr="00B24B80">
              <w:rPr>
                <w:rFonts w:ascii="Arial" w:eastAsia="宋体" w:hAnsi="Arial" w:cs="Arial" w:hint="eastAsia"/>
                <w:color w:val="000000" w:themeColor="text1"/>
                <w:sz w:val="18"/>
                <w:szCs w:val="18"/>
              </w:rPr>
              <w:t>0.0015</w:t>
            </w:r>
          </w:p>
        </w:tc>
        <w:tc>
          <w:tcPr>
            <w:tcW w:w="993" w:type="dxa"/>
            <w:tcMar>
              <w:left w:w="28" w:type="dxa"/>
              <w:right w:w="28" w:type="dxa"/>
            </w:tcMar>
            <w:vAlign w:val="center"/>
          </w:tcPr>
          <w:p w:rsidR="002A0CFC" w:rsidRPr="00B24B80" w:rsidRDefault="002A0CFC">
            <w:pPr>
              <w:pStyle w:val="a9"/>
              <w:ind w:firstLine="0"/>
              <w:jc w:val="center"/>
              <w:rPr>
                <w:rFonts w:ascii="Arial" w:eastAsia="宋体" w:hAnsi="Arial" w:cs="Arial"/>
                <w:color w:val="000000" w:themeColor="text1"/>
                <w:sz w:val="18"/>
                <w:szCs w:val="18"/>
              </w:rPr>
            </w:pPr>
            <w:r w:rsidRPr="00B24B80">
              <w:rPr>
                <w:rFonts w:ascii="Arial" w:eastAsia="宋体" w:hAnsi="Arial" w:cs="Arial"/>
                <w:color w:val="000000" w:themeColor="text1"/>
                <w:sz w:val="18"/>
                <w:szCs w:val="18"/>
              </w:rPr>
              <w:t>0.001</w:t>
            </w:r>
          </w:p>
          <w:p w:rsidR="002A0CFC" w:rsidRPr="00B24B80" w:rsidRDefault="002A0CFC">
            <w:pPr>
              <w:jc w:val="center"/>
              <w:rPr>
                <w:rFonts w:ascii="Arial" w:hAnsi="Arial" w:cs="Arial"/>
                <w:bCs/>
                <w:color w:val="000000" w:themeColor="text1"/>
                <w:sz w:val="18"/>
                <w:szCs w:val="18"/>
              </w:rPr>
            </w:pPr>
            <w:r w:rsidRPr="00B24B80">
              <w:rPr>
                <w:rFonts w:ascii="Arial" w:hAnsi="Arial" w:cs="Arial" w:hint="eastAsia"/>
                <w:color w:val="000000" w:themeColor="text1"/>
                <w:sz w:val="18"/>
                <w:szCs w:val="18"/>
              </w:rPr>
              <w:t>（</w:t>
            </w:r>
            <w:r w:rsidRPr="00B24B80">
              <w:rPr>
                <w:rFonts w:ascii="Arial" w:hAnsi="Arial" w:cs="Arial"/>
                <w:color w:val="000000" w:themeColor="text1"/>
                <w:sz w:val="18"/>
                <w:szCs w:val="18"/>
              </w:rPr>
              <w:t>0.0005</w:t>
            </w:r>
            <w:r w:rsidRPr="00B24B80">
              <w:rPr>
                <w:rFonts w:ascii="Arial" w:hAnsi="Arial" w:cs="Arial" w:hint="eastAsia"/>
                <w:color w:val="000000" w:themeColor="text1"/>
                <w:sz w:val="18"/>
                <w:szCs w:val="18"/>
              </w:rPr>
              <w:t>）</w:t>
            </w: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824896" w:rsidP="00373A75">
            <w:pPr>
              <w:pStyle w:val="a9"/>
              <w:ind w:firstLine="0"/>
              <w:jc w:val="center"/>
              <w:rPr>
                <w:rFonts w:ascii="Arial" w:eastAsia="宋体" w:hAnsi="Arial" w:cs="Arial"/>
                <w:color w:val="000000" w:themeColor="text1"/>
                <w:sz w:val="18"/>
                <w:szCs w:val="18"/>
              </w:rPr>
            </w:pPr>
            <w:r w:rsidRPr="00B24B80">
              <w:rPr>
                <w:rFonts w:ascii="Arial" w:eastAsia="宋体" w:hAnsi="Arial" w:cs="Arial" w:hint="eastAsia"/>
                <w:color w:val="000000" w:themeColor="text1"/>
                <w:sz w:val="18"/>
                <w:szCs w:val="18"/>
              </w:rPr>
              <w:t>-0.0005</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石油类</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w:t>
            </w: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w:t>
            </w:r>
          </w:p>
        </w:tc>
        <w:tc>
          <w:tcPr>
            <w:tcW w:w="1134"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w:t>
            </w: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废气</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134"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二氧化硫</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134"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烟尘</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134"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工业粉尘</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134"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氮氧化物</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134"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工业固体废物</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05D" w:rsidP="00AB278E">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0.0</w:t>
            </w:r>
            <w:r w:rsidR="00AB278E" w:rsidRPr="00B24B80">
              <w:rPr>
                <w:rFonts w:ascii="Arial" w:hAnsi="Arial" w:cs="Arial" w:hint="eastAsia"/>
                <w:color w:val="000000" w:themeColor="text1"/>
                <w:kern w:val="0"/>
                <w:sz w:val="18"/>
                <w:szCs w:val="18"/>
              </w:rPr>
              <w:t>0096</w:t>
            </w:r>
          </w:p>
        </w:tc>
        <w:tc>
          <w:tcPr>
            <w:tcW w:w="851" w:type="dxa"/>
            <w:tcMar>
              <w:left w:w="28" w:type="dxa"/>
              <w:right w:w="28" w:type="dxa"/>
            </w:tcMar>
            <w:vAlign w:val="center"/>
          </w:tcPr>
          <w:p w:rsidR="002A0CFC" w:rsidRPr="00B24B80" w:rsidRDefault="002A0CFC" w:rsidP="00AB278E">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0.0</w:t>
            </w:r>
            <w:r w:rsidR="00AB278E" w:rsidRPr="00B24B80">
              <w:rPr>
                <w:rFonts w:ascii="Arial" w:hAnsi="Arial" w:cs="Arial" w:hint="eastAsia"/>
                <w:color w:val="000000" w:themeColor="text1"/>
                <w:kern w:val="0"/>
                <w:sz w:val="18"/>
                <w:szCs w:val="18"/>
              </w:rPr>
              <w:t>0096</w:t>
            </w:r>
          </w:p>
        </w:tc>
        <w:tc>
          <w:tcPr>
            <w:tcW w:w="1134"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3"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w:t>
            </w: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w:t>
            </w:r>
          </w:p>
        </w:tc>
      </w:tr>
      <w:tr w:rsidR="002A0CFC" w:rsidRPr="00B24B80">
        <w:trPr>
          <w:trHeight w:val="20"/>
          <w:jc w:val="center"/>
        </w:trPr>
        <w:tc>
          <w:tcPr>
            <w:tcW w:w="640" w:type="dxa"/>
            <w:vMerge/>
            <w:shd w:val="pct5" w:color="auto" w:fill="auto"/>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1264" w:type="dxa"/>
            <w:shd w:val="pct5" w:color="auto" w:fill="auto"/>
            <w:tcMar>
              <w:left w:w="28" w:type="dxa"/>
              <w:right w:w="28" w:type="dxa"/>
            </w:tcMar>
            <w:vAlign w:val="center"/>
          </w:tcPr>
          <w:p w:rsidR="002A0CFC" w:rsidRPr="00B24B80" w:rsidRDefault="002A0CFC">
            <w:pPr>
              <w:jc w:val="center"/>
              <w:rPr>
                <w:rFonts w:ascii="Arial" w:hAnsi="Arial" w:cs="Arial"/>
                <w:color w:val="000000" w:themeColor="text1"/>
                <w:spacing w:val="-4"/>
                <w:kern w:val="0"/>
                <w:sz w:val="18"/>
                <w:szCs w:val="18"/>
              </w:rPr>
            </w:pPr>
            <w:r w:rsidRPr="00B24B80">
              <w:rPr>
                <w:rFonts w:ascii="Arial" w:hAnsi="Arial" w:cs="Arial" w:hint="eastAsia"/>
                <w:color w:val="000000" w:themeColor="text1"/>
                <w:spacing w:val="-4"/>
                <w:kern w:val="0"/>
                <w:sz w:val="18"/>
                <w:szCs w:val="18"/>
              </w:rPr>
              <w:t>非甲烷总烃</w:t>
            </w:r>
          </w:p>
        </w:tc>
        <w:tc>
          <w:tcPr>
            <w:tcW w:w="9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5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606"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1"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BB4942" w:rsidP="00BB4942">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1.566</w:t>
            </w:r>
          </w:p>
        </w:tc>
        <w:tc>
          <w:tcPr>
            <w:tcW w:w="851" w:type="dxa"/>
            <w:tcMar>
              <w:left w:w="28" w:type="dxa"/>
              <w:right w:w="28" w:type="dxa"/>
            </w:tcMar>
            <w:vAlign w:val="center"/>
          </w:tcPr>
          <w:p w:rsidR="002A0CFC" w:rsidRPr="00B24B80" w:rsidRDefault="00AC0573" w:rsidP="00AD69EA">
            <w:pPr>
              <w:widowControl/>
              <w:jc w:val="center"/>
              <w:rPr>
                <w:rFonts w:ascii="Arial" w:hAnsi="Arial" w:cs="Arial"/>
                <w:color w:val="000000" w:themeColor="text1"/>
                <w:kern w:val="0"/>
                <w:sz w:val="18"/>
                <w:szCs w:val="18"/>
              </w:rPr>
            </w:pPr>
            <w:r w:rsidRPr="00B24B80">
              <w:rPr>
                <w:rFonts w:ascii="Arial" w:hAnsi="Arial" w:cs="Arial" w:hint="eastAsia"/>
                <w:color w:val="000000" w:themeColor="text1"/>
                <w:kern w:val="0"/>
                <w:sz w:val="18"/>
                <w:szCs w:val="18"/>
              </w:rPr>
              <w:t>1.268</w:t>
            </w:r>
          </w:p>
        </w:tc>
        <w:tc>
          <w:tcPr>
            <w:tcW w:w="1134" w:type="dxa"/>
            <w:tcMar>
              <w:left w:w="28" w:type="dxa"/>
              <w:right w:w="28" w:type="dxa"/>
            </w:tcMar>
            <w:vAlign w:val="center"/>
          </w:tcPr>
          <w:p w:rsidR="002A0CFC" w:rsidRPr="00B24B80" w:rsidRDefault="002A0CFC" w:rsidP="00BB4942">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w:t>
            </w:r>
            <w:r w:rsidR="00BB4942" w:rsidRPr="00B24B80">
              <w:rPr>
                <w:rFonts w:ascii="Arial" w:hAnsi="Arial" w:cs="Arial" w:hint="eastAsia"/>
                <w:color w:val="000000" w:themeColor="text1"/>
                <w:kern w:val="0"/>
                <w:sz w:val="18"/>
                <w:szCs w:val="18"/>
              </w:rPr>
              <w:t>298</w:t>
            </w:r>
          </w:p>
        </w:tc>
        <w:tc>
          <w:tcPr>
            <w:tcW w:w="709"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850" w:type="dxa"/>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92" w:type="dxa"/>
            <w:tcMar>
              <w:left w:w="28" w:type="dxa"/>
              <w:right w:w="28" w:type="dxa"/>
            </w:tcMar>
            <w:vAlign w:val="center"/>
          </w:tcPr>
          <w:p w:rsidR="002A0CFC" w:rsidRPr="00B24B80" w:rsidRDefault="002A0CFC" w:rsidP="00AC0573">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w:t>
            </w:r>
            <w:r w:rsidR="00AC0573" w:rsidRPr="00B24B80">
              <w:rPr>
                <w:rFonts w:ascii="Arial" w:hAnsi="Arial" w:cs="Arial" w:hint="eastAsia"/>
                <w:color w:val="000000" w:themeColor="text1"/>
                <w:kern w:val="0"/>
                <w:sz w:val="18"/>
                <w:szCs w:val="18"/>
              </w:rPr>
              <w:t>596</w:t>
            </w:r>
          </w:p>
        </w:tc>
        <w:tc>
          <w:tcPr>
            <w:tcW w:w="993" w:type="dxa"/>
            <w:tcMar>
              <w:left w:w="28" w:type="dxa"/>
              <w:right w:w="28" w:type="dxa"/>
            </w:tcMar>
            <w:vAlign w:val="center"/>
          </w:tcPr>
          <w:p w:rsidR="002A0CFC" w:rsidRPr="00B24B80" w:rsidRDefault="00AC0573" w:rsidP="00AD69EA">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0.</w:t>
            </w:r>
            <w:r w:rsidRPr="00B24B80">
              <w:rPr>
                <w:rFonts w:ascii="Arial" w:hAnsi="Arial" w:cs="Arial" w:hint="eastAsia"/>
                <w:color w:val="000000" w:themeColor="text1"/>
                <w:kern w:val="0"/>
                <w:sz w:val="18"/>
                <w:szCs w:val="18"/>
              </w:rPr>
              <w:t>298</w:t>
            </w:r>
          </w:p>
        </w:tc>
        <w:tc>
          <w:tcPr>
            <w:tcW w:w="804" w:type="dxa"/>
            <w:gridSpan w:val="2"/>
            <w:tcMar>
              <w:left w:w="28" w:type="dxa"/>
              <w:right w:w="28" w:type="dxa"/>
            </w:tcMar>
            <w:vAlign w:val="center"/>
          </w:tcPr>
          <w:p w:rsidR="002A0CFC" w:rsidRPr="00B24B80" w:rsidRDefault="002A0CFC">
            <w:pPr>
              <w:widowControl/>
              <w:jc w:val="center"/>
              <w:rPr>
                <w:rFonts w:ascii="Arial" w:hAnsi="Arial" w:cs="Arial"/>
                <w:color w:val="000000" w:themeColor="text1"/>
                <w:kern w:val="0"/>
                <w:sz w:val="18"/>
                <w:szCs w:val="18"/>
              </w:rPr>
            </w:pPr>
          </w:p>
        </w:tc>
        <w:tc>
          <w:tcPr>
            <w:tcW w:w="929" w:type="dxa"/>
            <w:tcMar>
              <w:left w:w="28" w:type="dxa"/>
              <w:right w:w="28" w:type="dxa"/>
            </w:tcMar>
            <w:vAlign w:val="center"/>
          </w:tcPr>
          <w:p w:rsidR="002A0CFC" w:rsidRPr="00B24B80" w:rsidRDefault="002A0CFC" w:rsidP="00AC0573">
            <w:pPr>
              <w:widowControl/>
              <w:jc w:val="center"/>
              <w:rPr>
                <w:rFonts w:ascii="Arial" w:hAnsi="Arial" w:cs="Arial"/>
                <w:color w:val="000000" w:themeColor="text1"/>
                <w:kern w:val="0"/>
                <w:sz w:val="18"/>
                <w:szCs w:val="18"/>
              </w:rPr>
            </w:pPr>
            <w:r w:rsidRPr="00B24B80">
              <w:rPr>
                <w:rFonts w:ascii="Arial" w:hAnsi="Arial" w:cs="Arial"/>
                <w:color w:val="000000" w:themeColor="text1"/>
                <w:kern w:val="0"/>
                <w:sz w:val="18"/>
                <w:szCs w:val="18"/>
              </w:rPr>
              <w:t>-</w:t>
            </w:r>
            <w:r w:rsidR="00AC0573" w:rsidRPr="00B24B80">
              <w:rPr>
                <w:rFonts w:ascii="Arial" w:hAnsi="Arial" w:cs="Arial" w:hint="eastAsia"/>
                <w:color w:val="000000" w:themeColor="text1"/>
                <w:kern w:val="0"/>
                <w:sz w:val="18"/>
                <w:szCs w:val="18"/>
              </w:rPr>
              <w:t>0.298</w:t>
            </w:r>
          </w:p>
        </w:tc>
      </w:tr>
    </w:tbl>
    <w:p w:rsidR="002A0CFC" w:rsidRPr="00B24B80" w:rsidRDefault="002A0CFC">
      <w:pPr>
        <w:widowControl/>
        <w:rPr>
          <w:rFonts w:ascii="Arial" w:hAnsi="Arial" w:cs="Arial"/>
          <w:color w:val="000000" w:themeColor="text1"/>
          <w:kern w:val="0"/>
          <w:sz w:val="15"/>
          <w:szCs w:val="15"/>
        </w:rPr>
      </w:pPr>
      <w:r w:rsidRPr="00B24B80">
        <w:rPr>
          <w:rFonts w:ascii="Arial" w:hAnsi="Arial" w:cs="Arial" w:hint="eastAsia"/>
          <w:color w:val="000000" w:themeColor="text1"/>
          <w:kern w:val="0"/>
          <w:sz w:val="15"/>
          <w:szCs w:val="15"/>
        </w:rPr>
        <w:t>注：</w:t>
      </w:r>
      <w:r w:rsidRPr="00B24B80">
        <w:rPr>
          <w:rFonts w:ascii="Arial" w:hAnsi="Arial" w:cs="Arial"/>
          <w:color w:val="000000" w:themeColor="text1"/>
          <w:kern w:val="0"/>
          <w:sz w:val="15"/>
          <w:szCs w:val="15"/>
        </w:rPr>
        <w:t>1</w:t>
      </w:r>
      <w:r w:rsidRPr="00B24B80">
        <w:rPr>
          <w:rFonts w:ascii="Arial" w:hAnsi="Arial" w:cs="Arial" w:hint="eastAsia"/>
          <w:color w:val="000000" w:themeColor="text1"/>
          <w:kern w:val="0"/>
          <w:sz w:val="15"/>
          <w:szCs w:val="15"/>
        </w:rPr>
        <w:t>、排放增减量：</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表示增加，</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表示减少</w:t>
      </w:r>
      <w:r w:rsidRPr="00B24B80">
        <w:rPr>
          <w:rFonts w:ascii="Arial" w:hAnsi="Arial" w:cs="Arial"/>
          <w:color w:val="000000" w:themeColor="text1"/>
          <w:kern w:val="0"/>
          <w:sz w:val="15"/>
          <w:szCs w:val="15"/>
        </w:rPr>
        <w:t xml:space="preserve">    2</w:t>
      </w:r>
      <w:r w:rsidRPr="00B24B80">
        <w:rPr>
          <w:rFonts w:ascii="Arial" w:hAnsi="Arial" w:cs="Arial" w:hint="eastAsia"/>
          <w:color w:val="000000" w:themeColor="text1"/>
          <w:kern w:val="0"/>
          <w:sz w:val="15"/>
          <w:szCs w:val="15"/>
        </w:rPr>
        <w:t>、</w:t>
      </w:r>
      <w:r w:rsidRPr="00B24B80">
        <w:rPr>
          <w:rFonts w:ascii="Arial" w:hAnsi="Arial" w:cs="Arial"/>
          <w:color w:val="000000" w:themeColor="text1"/>
          <w:kern w:val="0"/>
          <w:sz w:val="15"/>
          <w:szCs w:val="15"/>
        </w:rPr>
        <w:t>(12)</w:t>
      </w:r>
      <w:r w:rsidRPr="00B24B80">
        <w:rPr>
          <w:rFonts w:ascii="Arial" w:hAnsi="Arial" w:cs="Arial" w:hint="eastAsia"/>
          <w:color w:val="000000" w:themeColor="text1"/>
          <w:kern w:val="0"/>
          <w:sz w:val="15"/>
          <w:szCs w:val="15"/>
        </w:rPr>
        <w:t>：指该项目所在区域通过</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区域平衡</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专为本工程替代削减的量</w:t>
      </w:r>
      <w:r w:rsidRPr="00B24B80">
        <w:rPr>
          <w:rFonts w:ascii="Arial" w:hAnsi="Arial" w:cs="Arial"/>
          <w:color w:val="000000" w:themeColor="text1"/>
          <w:kern w:val="0"/>
          <w:sz w:val="15"/>
          <w:szCs w:val="15"/>
        </w:rPr>
        <w:t xml:space="preserve">    3</w:t>
      </w:r>
      <w:r w:rsidRPr="00B24B80">
        <w:rPr>
          <w:rFonts w:ascii="Arial" w:hAnsi="Arial" w:cs="Arial" w:hint="eastAsia"/>
          <w:color w:val="000000" w:themeColor="text1"/>
          <w:kern w:val="0"/>
          <w:sz w:val="15"/>
          <w:szCs w:val="15"/>
        </w:rPr>
        <w:t>、</w:t>
      </w:r>
      <w:r w:rsidRPr="00B24B80">
        <w:rPr>
          <w:rFonts w:ascii="Arial" w:hAnsi="Arial" w:cs="Arial"/>
          <w:color w:val="000000" w:themeColor="text1"/>
          <w:kern w:val="0"/>
          <w:sz w:val="15"/>
          <w:szCs w:val="15"/>
        </w:rPr>
        <w:t>(9)=(7)-(8)</w:t>
      </w:r>
      <w:r w:rsidRPr="00B24B80">
        <w:rPr>
          <w:rFonts w:ascii="Arial" w:hAnsi="Arial" w:cs="Arial" w:hint="eastAsia"/>
          <w:color w:val="000000" w:themeColor="text1"/>
          <w:kern w:val="0"/>
          <w:sz w:val="15"/>
          <w:szCs w:val="15"/>
        </w:rPr>
        <w:t>，</w:t>
      </w:r>
      <w:r w:rsidRPr="00B24B80">
        <w:rPr>
          <w:rFonts w:ascii="Arial" w:hAnsi="Arial" w:cs="Arial"/>
          <w:color w:val="000000" w:themeColor="text1"/>
          <w:kern w:val="0"/>
          <w:sz w:val="15"/>
          <w:szCs w:val="15"/>
        </w:rPr>
        <w:t>(15)=(9)-(11)-(12)</w:t>
      </w:r>
      <w:r w:rsidRPr="00B24B80">
        <w:rPr>
          <w:rFonts w:ascii="Arial" w:hAnsi="Arial" w:cs="Arial" w:hint="eastAsia"/>
          <w:color w:val="000000" w:themeColor="text1"/>
          <w:kern w:val="0"/>
          <w:sz w:val="15"/>
          <w:szCs w:val="15"/>
        </w:rPr>
        <w:t>，</w:t>
      </w:r>
      <w:r w:rsidRPr="00B24B80">
        <w:rPr>
          <w:rFonts w:ascii="Arial" w:hAnsi="Arial" w:cs="Arial"/>
          <w:color w:val="000000" w:themeColor="text1"/>
          <w:kern w:val="0"/>
          <w:sz w:val="15"/>
          <w:szCs w:val="15"/>
        </w:rPr>
        <w:t>(13)=(3)-(11)+(9)4</w:t>
      </w:r>
      <w:r w:rsidRPr="00B24B80">
        <w:rPr>
          <w:rFonts w:ascii="Arial" w:hAnsi="Arial" w:cs="Arial" w:hint="eastAsia"/>
          <w:color w:val="000000" w:themeColor="text1"/>
          <w:kern w:val="0"/>
          <w:sz w:val="15"/>
          <w:szCs w:val="15"/>
        </w:rPr>
        <w:t>、计量单位：废水排放量</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万吨</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年；废气排放量</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万标立方米</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年；工业固体废物排放量</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万吨</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年；水污染物排放浓度</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毫克</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升；大气污染物排放浓度</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毫克</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立方米；水污染物排放量</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吨</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年；大气污染物排放量</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吨</w:t>
      </w:r>
      <w:r w:rsidRPr="00B24B80">
        <w:rPr>
          <w:rFonts w:ascii="Arial" w:hAnsi="Arial" w:cs="Arial"/>
          <w:color w:val="000000" w:themeColor="text1"/>
          <w:kern w:val="0"/>
          <w:sz w:val="15"/>
          <w:szCs w:val="15"/>
        </w:rPr>
        <w:t>/</w:t>
      </w:r>
      <w:r w:rsidRPr="00B24B80">
        <w:rPr>
          <w:rFonts w:ascii="Arial" w:hAnsi="Arial" w:cs="Arial" w:hint="eastAsia"/>
          <w:color w:val="000000" w:themeColor="text1"/>
          <w:kern w:val="0"/>
          <w:sz w:val="15"/>
          <w:szCs w:val="15"/>
        </w:rPr>
        <w:t>年</w:t>
      </w:r>
      <w:r w:rsidRPr="00B24B80">
        <w:rPr>
          <w:rFonts w:ascii="Arial" w:hAnsi="Arial" w:cs="Arial"/>
          <w:color w:val="000000" w:themeColor="text1"/>
          <w:kern w:val="0"/>
          <w:sz w:val="15"/>
          <w:szCs w:val="15"/>
        </w:rPr>
        <w:t>5</w:t>
      </w:r>
      <w:r w:rsidRPr="00B24B80">
        <w:rPr>
          <w:rFonts w:ascii="Arial" w:hAnsi="Arial" w:cs="Arial" w:hint="eastAsia"/>
          <w:color w:val="000000" w:themeColor="text1"/>
          <w:kern w:val="0"/>
          <w:sz w:val="15"/>
          <w:szCs w:val="15"/>
        </w:rPr>
        <w:t>、根据《余杭区新、改、扩建项目排污权核定实施细则》要求，直排项目</w:t>
      </w:r>
      <w:r w:rsidRPr="00B24B80">
        <w:rPr>
          <w:rFonts w:ascii="Arial" w:hAnsi="Arial" w:cs="Arial"/>
          <w:color w:val="000000" w:themeColor="text1"/>
          <w:kern w:val="0"/>
          <w:sz w:val="15"/>
          <w:szCs w:val="15"/>
        </w:rPr>
        <w:t>COD</w:t>
      </w:r>
      <w:r w:rsidRPr="00B24B80">
        <w:rPr>
          <w:rFonts w:ascii="Arial" w:hAnsi="Arial" w:cs="Arial"/>
          <w:color w:val="000000" w:themeColor="text1"/>
          <w:kern w:val="0"/>
          <w:sz w:val="15"/>
          <w:szCs w:val="15"/>
          <w:vertAlign w:val="subscript"/>
        </w:rPr>
        <w:t>Cr</w:t>
      </w:r>
      <w:r w:rsidRPr="00B24B80">
        <w:rPr>
          <w:rFonts w:ascii="Arial" w:hAnsi="Arial" w:cs="Arial" w:hint="eastAsia"/>
          <w:color w:val="000000" w:themeColor="text1"/>
          <w:kern w:val="0"/>
          <w:sz w:val="15"/>
          <w:szCs w:val="15"/>
        </w:rPr>
        <w:t>和</w:t>
      </w:r>
      <w:r w:rsidRPr="00B24B80">
        <w:rPr>
          <w:rFonts w:ascii="Arial" w:hAnsi="Arial" w:cs="Arial"/>
          <w:color w:val="000000" w:themeColor="text1"/>
          <w:kern w:val="0"/>
          <w:sz w:val="15"/>
          <w:szCs w:val="15"/>
        </w:rPr>
        <w:t>NH</w:t>
      </w:r>
      <w:r w:rsidRPr="00B24B80">
        <w:rPr>
          <w:rFonts w:ascii="Arial" w:hAnsi="Arial" w:cs="Arial"/>
          <w:color w:val="000000" w:themeColor="text1"/>
          <w:kern w:val="0"/>
          <w:sz w:val="15"/>
          <w:szCs w:val="15"/>
          <w:vertAlign w:val="subscript"/>
        </w:rPr>
        <w:t>3</w:t>
      </w:r>
      <w:r w:rsidRPr="00B24B80">
        <w:rPr>
          <w:rFonts w:ascii="Arial" w:hAnsi="Arial" w:cs="Arial"/>
          <w:color w:val="000000" w:themeColor="text1"/>
          <w:kern w:val="0"/>
          <w:sz w:val="15"/>
          <w:szCs w:val="15"/>
        </w:rPr>
        <w:t>-N</w:t>
      </w:r>
      <w:r w:rsidRPr="00B24B80">
        <w:rPr>
          <w:rFonts w:ascii="Arial" w:hAnsi="Arial" w:cs="Arial" w:hint="eastAsia"/>
          <w:color w:val="000000" w:themeColor="text1"/>
          <w:kern w:val="0"/>
          <w:sz w:val="15"/>
          <w:szCs w:val="15"/>
        </w:rPr>
        <w:t>浓度分别按</w:t>
      </w:r>
      <w:r w:rsidRPr="00B24B80">
        <w:rPr>
          <w:rFonts w:ascii="Arial" w:hAnsi="Arial" w:cs="Arial"/>
          <w:color w:val="000000" w:themeColor="text1"/>
          <w:kern w:val="0"/>
          <w:sz w:val="15"/>
          <w:szCs w:val="15"/>
        </w:rPr>
        <w:t>100mg/L</w:t>
      </w:r>
      <w:r w:rsidRPr="00B24B80">
        <w:rPr>
          <w:rFonts w:ascii="Arial" w:hAnsi="Arial" w:cs="Arial" w:hint="eastAsia"/>
          <w:color w:val="000000" w:themeColor="text1"/>
          <w:kern w:val="0"/>
          <w:sz w:val="15"/>
          <w:szCs w:val="15"/>
        </w:rPr>
        <w:t>、</w:t>
      </w:r>
      <w:r w:rsidRPr="00B24B80">
        <w:rPr>
          <w:rFonts w:ascii="Arial" w:hAnsi="Arial" w:cs="Arial"/>
          <w:color w:val="000000" w:themeColor="text1"/>
          <w:kern w:val="0"/>
          <w:sz w:val="15"/>
          <w:szCs w:val="15"/>
        </w:rPr>
        <w:t>15mg/L</w:t>
      </w:r>
      <w:r w:rsidRPr="00B24B80">
        <w:rPr>
          <w:rFonts w:ascii="Arial" w:hAnsi="Arial" w:cs="Arial" w:hint="eastAsia"/>
          <w:color w:val="000000" w:themeColor="text1"/>
          <w:kern w:val="0"/>
          <w:sz w:val="15"/>
          <w:szCs w:val="15"/>
        </w:rPr>
        <w:t>计算</w:t>
      </w:r>
    </w:p>
    <w:p w:rsidR="00B24B80" w:rsidRPr="00B24B80" w:rsidRDefault="00B24B80">
      <w:pPr>
        <w:widowControl/>
        <w:rPr>
          <w:rFonts w:ascii="Arial" w:hAnsi="Arial" w:cs="Arial"/>
          <w:color w:val="000000" w:themeColor="text1"/>
          <w:kern w:val="0"/>
          <w:sz w:val="15"/>
          <w:szCs w:val="15"/>
        </w:rPr>
      </w:pPr>
    </w:p>
    <w:sectPr w:rsidR="00B24B80" w:rsidRPr="00B24B80" w:rsidSect="006E04F9">
      <w:headerReference w:type="default" r:id="rId60"/>
      <w:footerReference w:type="default" r:id="rId61"/>
      <w:pgSz w:w="16840" w:h="11907" w:orient="landscape"/>
      <w:pgMar w:top="1134" w:right="1134" w:bottom="1134" w:left="1134" w:header="851" w:footer="851" w:gutter="0"/>
      <w:pgNumType w:start="1"/>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71B8" w:rsidRDefault="00C371B8" w:rsidP="006E04F9">
      <w:r>
        <w:separator/>
      </w:r>
    </w:p>
  </w:endnote>
  <w:endnote w:type="continuationSeparator" w:id="1">
    <w:p w:rsidR="00C371B8" w:rsidRDefault="00C371B8" w:rsidP="006E04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新宋体">
    <w:panose1 w:val="02010609030101010101"/>
    <w:charset w:val="86"/>
    <w:family w:val="modern"/>
    <w:pitch w:val="fixed"/>
    <w:sig w:usb0="00000003" w:usb1="080E0000" w:usb2="00000010" w:usb3="00000000" w:csb0="00040001" w:csb1="00000000"/>
  </w:font>
  <w:font w:name="宋体">
    <w:altName w:val="SimSun"/>
    <w:panose1 w:val="02010600030101010101"/>
    <w:charset w:val="86"/>
    <w:family w:val="auto"/>
    <w:pitch w:val="variable"/>
    <w:sig w:usb0="00000003" w:usb1="080E0000" w:usb2="00000010" w:usb3="00000000" w:csb0="00040001" w:csb1="00000000"/>
  </w:font>
  <w:font w:name="@華康粗黑體">
    <w:altName w:val="@黑体"/>
    <w:charset w:val="88"/>
    <w:family w:val="modern"/>
    <w:pitch w:val="default"/>
    <w:sig w:usb0="00000000" w:usb1="00000000" w:usb2="00000016" w:usb3="00000000" w:csb0="001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方正魏碑简体">
    <w:altName w:val="微软雅黑"/>
    <w:charset w:val="86"/>
    <w:family w:val="script"/>
    <w:pitch w:val="default"/>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楷体">
    <w:charset w:val="86"/>
    <w:family w:val="modern"/>
    <w:pitch w:val="fixed"/>
    <w:sig w:usb0="800002BF" w:usb1="38CF7CFA" w:usb2="00000016" w:usb3="00000000" w:csb0="00040001" w:csb1="00000000"/>
  </w:font>
  <w:font w:name="Verdana, geneva, sans-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
    <w:altName w:val="Times New Roman"/>
    <w:charset w:val="00"/>
    <w:family w:val="roman"/>
    <w:pitch w:val="default"/>
    <w:sig w:usb0="00000000" w:usb1="00000000" w:usb2="00000804" w:usb3="00000000" w:csb0="06270001" w:csb1="0062EF54"/>
  </w:font>
  <w:font w:name="方正黑体简体">
    <w:altName w:val="宋体"/>
    <w:panose1 w:val="00000000000000000000"/>
    <w:charset w:val="86"/>
    <w:family w:val="auto"/>
    <w:notTrueType/>
    <w:pitch w:val="default"/>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pPr>
      <w:pStyle w:val="af3"/>
      <w:jc w:val="distribute"/>
      <w:rPr>
        <w:rStyle w:val="afa"/>
        <w:rFonts w:ascii="Arial" w:hAnsi="Arial" w:cs="Arial"/>
      </w:rPr>
    </w:pPr>
    <w:r>
      <w:rPr>
        <w:rStyle w:val="afa"/>
        <w:rFonts w:ascii="Arial" w:hAnsi="宋体" w:cs="Arial" w:hint="eastAsia"/>
      </w:rPr>
      <w:t>浙江东天虹环保工程有限公司</w:t>
    </w:r>
    <w:r>
      <w:rPr>
        <w:rStyle w:val="afa"/>
        <w:rFonts w:ascii="Arial" w:hAnsi="Arial" w:cs="Arial"/>
      </w:rPr>
      <w:t xml:space="preserve">                          </w:t>
    </w:r>
    <w:r w:rsidR="00601DEA">
      <w:rPr>
        <w:rStyle w:val="afa"/>
        <w:rFonts w:ascii="Arial" w:hAnsi="Arial" w:cs="Arial"/>
      </w:rPr>
      <w:fldChar w:fldCharType="begin"/>
    </w:r>
    <w:r>
      <w:rPr>
        <w:rStyle w:val="afa"/>
        <w:rFonts w:ascii="Arial" w:hAnsi="Arial" w:cs="Arial"/>
      </w:rPr>
      <w:instrText xml:space="preserve"> PAGE </w:instrText>
    </w:r>
    <w:r w:rsidR="00601DEA">
      <w:rPr>
        <w:rStyle w:val="afa"/>
        <w:rFonts w:ascii="Arial" w:hAnsi="Arial" w:cs="Arial"/>
      </w:rPr>
      <w:fldChar w:fldCharType="separate"/>
    </w:r>
    <w:r w:rsidR="006315CA">
      <w:rPr>
        <w:rStyle w:val="afa"/>
        <w:rFonts w:ascii="Arial" w:hAnsi="Arial" w:cs="Arial"/>
        <w:noProof/>
      </w:rPr>
      <w:t>11</w:t>
    </w:r>
    <w:r w:rsidR="00601DEA">
      <w:rPr>
        <w:rStyle w:val="afa"/>
        <w:rFonts w:ascii="Arial" w:hAnsi="Arial" w:cs="Arial"/>
      </w:rPr>
      <w:fldChar w:fldCharType="end"/>
    </w:r>
    <w:r>
      <w:rPr>
        <w:rStyle w:val="afa"/>
        <w:rFonts w:ascii="Arial" w:hAnsi="Arial" w:cs="Arial"/>
      </w:rPr>
      <w:t xml:space="preserve">                         </w:t>
    </w:r>
    <w:r>
      <w:rPr>
        <w:rStyle w:val="afa"/>
        <w:rFonts w:ascii="Arial" w:hAnsi="宋体" w:cs="Arial" w:hint="eastAsia"/>
      </w:rPr>
      <w:t>国环评证乙字第</w:t>
    </w:r>
    <w:r>
      <w:rPr>
        <w:rStyle w:val="afa"/>
        <w:rFonts w:ascii="Arial" w:hAnsi="Arial" w:cs="Arial"/>
      </w:rPr>
      <w:t>2026</w:t>
    </w:r>
    <w:r>
      <w:rPr>
        <w:rStyle w:val="afa"/>
        <w:rFonts w:ascii="Arial" w:hAnsi="宋体" w:cs="Arial" w:hint="eastAsia"/>
      </w:rPr>
      <w:t>号</w:t>
    </w:r>
  </w:p>
  <w:p w:rsidR="002A3AF4" w:rsidRDefault="002A3AF4">
    <w:pPr>
      <w:pStyle w:val="af3"/>
      <w:jc w:val="distribute"/>
      <w:rPr>
        <w:rFonts w:ascii="Arial" w:hAnsi="Arial" w:cs="Arial"/>
      </w:rPr>
    </w:pPr>
    <w:r>
      <w:rPr>
        <w:rFonts w:ascii="Arial" w:hAnsi="宋体" w:cs="Arial" w:hint="eastAsia"/>
      </w:rPr>
      <w:t>地址：杭州市西斗门路</w:t>
    </w:r>
    <w:r>
      <w:rPr>
        <w:rFonts w:ascii="Arial" w:hAnsi="Arial" w:cs="Arial"/>
      </w:rPr>
      <w:t>3</w:t>
    </w:r>
    <w:r>
      <w:rPr>
        <w:rFonts w:ascii="Arial" w:hAnsi="宋体" w:cs="Arial" w:hint="eastAsia"/>
      </w:rPr>
      <w:t>号天堂软件园</w:t>
    </w:r>
    <w:r>
      <w:rPr>
        <w:rFonts w:ascii="Arial" w:hAnsi="Arial" w:cs="Arial"/>
      </w:rPr>
      <w:t>A</w:t>
    </w:r>
    <w:r>
      <w:rPr>
        <w:rFonts w:ascii="Arial" w:hAnsi="宋体" w:cs="Arial" w:hint="eastAsia"/>
      </w:rPr>
      <w:t>幢</w:t>
    </w:r>
    <w:r>
      <w:rPr>
        <w:rFonts w:ascii="Arial" w:hAnsi="Arial" w:cs="Arial"/>
      </w:rPr>
      <w:t>10</w:t>
    </w:r>
    <w:r>
      <w:rPr>
        <w:rFonts w:ascii="Arial" w:hAnsi="宋体" w:cs="Arial" w:hint="eastAsia"/>
      </w:rPr>
      <w:t>楼</w:t>
    </w:r>
    <w:r>
      <w:rPr>
        <w:rFonts w:ascii="Arial" w:hAnsi="Arial" w:cs="Arial"/>
      </w:rPr>
      <w:t>D</w:t>
    </w:r>
    <w:r>
      <w:rPr>
        <w:rFonts w:ascii="Arial" w:hAnsi="宋体" w:cs="Arial" w:hint="eastAsia"/>
      </w:rPr>
      <w:t>座</w:t>
    </w:r>
    <w:r>
      <w:rPr>
        <w:rFonts w:ascii="Arial" w:hAnsi="Arial" w:cs="Arial"/>
      </w:rPr>
      <w:t xml:space="preserve">                                       0571-87425979</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pPr>
      <w:pStyle w:val="af3"/>
      <w:jc w:val="distribute"/>
      <w:rPr>
        <w:rStyle w:val="afa"/>
        <w:rFonts w:ascii="Arial" w:hAnsi="Arial" w:cs="Arial"/>
      </w:rPr>
    </w:pPr>
    <w:r>
      <w:rPr>
        <w:rStyle w:val="afa"/>
        <w:rFonts w:ascii="Arial" w:hAnsi="宋体" w:cs="Arial" w:hint="eastAsia"/>
      </w:rPr>
      <w:t>浙江东天虹环保工程有限公司</w:t>
    </w:r>
    <w:r>
      <w:rPr>
        <w:rStyle w:val="afa"/>
        <w:rFonts w:ascii="Arial" w:hAnsi="Arial" w:cs="Arial"/>
      </w:rPr>
      <w:t xml:space="preserve">                          </w:t>
    </w:r>
    <w:r w:rsidR="00601DEA">
      <w:rPr>
        <w:rStyle w:val="afa"/>
        <w:rFonts w:ascii="Arial" w:hAnsi="Arial" w:cs="Arial"/>
      </w:rPr>
      <w:fldChar w:fldCharType="begin"/>
    </w:r>
    <w:r>
      <w:rPr>
        <w:rStyle w:val="afa"/>
        <w:rFonts w:ascii="Arial" w:hAnsi="Arial" w:cs="Arial"/>
      </w:rPr>
      <w:instrText xml:space="preserve"> PAGE </w:instrText>
    </w:r>
    <w:r w:rsidR="00601DEA">
      <w:rPr>
        <w:rStyle w:val="afa"/>
        <w:rFonts w:ascii="Arial" w:hAnsi="Arial" w:cs="Arial"/>
      </w:rPr>
      <w:fldChar w:fldCharType="separate"/>
    </w:r>
    <w:r w:rsidR="006315CA">
      <w:rPr>
        <w:rStyle w:val="afa"/>
        <w:rFonts w:ascii="Arial" w:hAnsi="Arial" w:cs="Arial"/>
        <w:noProof/>
      </w:rPr>
      <w:t>39</w:t>
    </w:r>
    <w:r w:rsidR="00601DEA">
      <w:rPr>
        <w:rStyle w:val="afa"/>
        <w:rFonts w:ascii="Arial" w:hAnsi="Arial" w:cs="Arial"/>
      </w:rPr>
      <w:fldChar w:fldCharType="end"/>
    </w:r>
    <w:r>
      <w:rPr>
        <w:rStyle w:val="afa"/>
        <w:rFonts w:ascii="Arial" w:hAnsi="Arial" w:cs="Arial"/>
      </w:rPr>
      <w:t xml:space="preserve">                         </w:t>
    </w:r>
    <w:r>
      <w:rPr>
        <w:rStyle w:val="afa"/>
        <w:rFonts w:ascii="Arial" w:hAnsi="宋体" w:cs="Arial" w:hint="eastAsia"/>
      </w:rPr>
      <w:t>国环评证乙字第</w:t>
    </w:r>
    <w:r>
      <w:rPr>
        <w:rStyle w:val="afa"/>
        <w:rFonts w:ascii="Arial" w:hAnsi="Arial" w:cs="Arial"/>
      </w:rPr>
      <w:t>2026</w:t>
    </w:r>
    <w:r>
      <w:rPr>
        <w:rStyle w:val="afa"/>
        <w:rFonts w:ascii="Arial" w:hAnsi="宋体" w:cs="Arial" w:hint="eastAsia"/>
      </w:rPr>
      <w:t>号</w:t>
    </w:r>
  </w:p>
  <w:p w:rsidR="002A3AF4" w:rsidRDefault="002A3AF4">
    <w:pPr>
      <w:pStyle w:val="af3"/>
      <w:jc w:val="distribute"/>
      <w:rPr>
        <w:rFonts w:ascii="Arial" w:hAnsi="Arial" w:cs="Arial"/>
      </w:rPr>
    </w:pPr>
    <w:r>
      <w:rPr>
        <w:rFonts w:ascii="Arial" w:hAnsi="宋体" w:cs="Arial" w:hint="eastAsia"/>
      </w:rPr>
      <w:t>地址：杭州市西斗门路</w:t>
    </w:r>
    <w:r>
      <w:rPr>
        <w:rFonts w:ascii="Arial" w:hAnsi="Arial" w:cs="Arial"/>
      </w:rPr>
      <w:t>3</w:t>
    </w:r>
    <w:r>
      <w:rPr>
        <w:rFonts w:ascii="Arial" w:hAnsi="宋体" w:cs="Arial" w:hint="eastAsia"/>
      </w:rPr>
      <w:t>号天堂软件园</w:t>
    </w:r>
    <w:r>
      <w:rPr>
        <w:rFonts w:ascii="Arial" w:hAnsi="Arial" w:cs="Arial"/>
      </w:rPr>
      <w:t>A</w:t>
    </w:r>
    <w:r>
      <w:rPr>
        <w:rFonts w:ascii="Arial" w:hAnsi="宋体" w:cs="Arial" w:hint="eastAsia"/>
      </w:rPr>
      <w:t>幢</w:t>
    </w:r>
    <w:r>
      <w:rPr>
        <w:rFonts w:ascii="Arial" w:hAnsi="Arial" w:cs="Arial"/>
      </w:rPr>
      <w:t>10</w:t>
    </w:r>
    <w:r>
      <w:rPr>
        <w:rFonts w:ascii="Arial" w:hAnsi="宋体" w:cs="Arial" w:hint="eastAsia"/>
      </w:rPr>
      <w:t>楼</w:t>
    </w:r>
    <w:r>
      <w:rPr>
        <w:rFonts w:ascii="Arial" w:hAnsi="Arial" w:cs="Arial"/>
      </w:rPr>
      <w:t>D</w:t>
    </w:r>
    <w:r>
      <w:rPr>
        <w:rFonts w:ascii="Arial" w:hAnsi="宋体" w:cs="Arial" w:hint="eastAsia"/>
      </w:rPr>
      <w:t>座</w:t>
    </w:r>
    <w:r>
      <w:rPr>
        <w:rFonts w:ascii="Arial" w:hAnsi="Arial" w:cs="Arial"/>
      </w:rPr>
      <w:t xml:space="preserve">                                       0571-87425979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pPr>
      <w:pStyle w:val="a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71B8" w:rsidRDefault="00C371B8" w:rsidP="006E04F9">
      <w:r>
        <w:separator/>
      </w:r>
    </w:p>
  </w:footnote>
  <w:footnote w:type="continuationSeparator" w:id="1">
    <w:p w:rsidR="00C371B8" w:rsidRDefault="00C371B8" w:rsidP="006E04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pPr>
      <w:pStyle w:val="af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pPr>
      <w:pStyle w:val="af4"/>
      <w:jc w:val="both"/>
      <w:rPr>
        <w:rFonts w:ascii="宋体" w:cs="t"/>
        <w:szCs w:val="18"/>
      </w:rPr>
    </w:pPr>
    <w:r>
      <w:rPr>
        <w:rFonts w:ascii="宋体" w:hAnsi="宋体" w:cs="t" w:hint="eastAsia"/>
        <w:szCs w:val="18"/>
      </w:rPr>
      <w:t>杭州皇爵工艺品有限公司从事工艺蜡烛、</w:t>
    </w:r>
    <w:r>
      <w:rPr>
        <w:rFonts w:ascii="宋体" w:hAnsi="宋体" w:cs="t"/>
        <w:szCs w:val="18"/>
      </w:rPr>
      <w:t>LED</w:t>
    </w:r>
    <w:r>
      <w:rPr>
        <w:rFonts w:ascii="宋体" w:hAnsi="宋体" w:cs="t" w:hint="eastAsia"/>
        <w:szCs w:val="18"/>
      </w:rPr>
      <w:t>蜡烛加工生产项目</w:t>
    </w:r>
    <w:r>
      <w:rPr>
        <w:rFonts w:ascii="宋体" w:hAnsi="宋体" w:cs="t"/>
        <w:szCs w:val="18"/>
      </w:rPr>
      <w:t xml:space="preserve">                                </w:t>
    </w:r>
    <w:r>
      <w:rPr>
        <w:rFonts w:ascii="宋体" w:hAnsi="宋体" w:cs="t" w:hint="eastAsia"/>
        <w:szCs w:val="18"/>
      </w:rPr>
      <w:t>环境影响报告表</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Pr="00813B8F" w:rsidRDefault="002A3AF4" w:rsidP="00813B8F">
    <w:pPr>
      <w:pStyle w:val="af4"/>
      <w:jc w:val="both"/>
      <w:rPr>
        <w:rFonts w:ascii="宋体" w:cs="t"/>
        <w:szCs w:val="18"/>
      </w:rPr>
    </w:pPr>
    <w:r>
      <w:rPr>
        <w:rFonts w:ascii="宋体" w:hAnsi="宋体" w:cs="t" w:hint="eastAsia"/>
        <w:szCs w:val="18"/>
      </w:rPr>
      <w:t>杭州皇爵工艺品有限公司从事工艺蜡烛、</w:t>
    </w:r>
    <w:r>
      <w:rPr>
        <w:rFonts w:ascii="宋体" w:hAnsi="宋体" w:cs="t"/>
        <w:szCs w:val="18"/>
      </w:rPr>
      <w:t>LED</w:t>
    </w:r>
    <w:r>
      <w:rPr>
        <w:rFonts w:ascii="宋体" w:hAnsi="宋体" w:cs="t" w:hint="eastAsia"/>
        <w:szCs w:val="18"/>
      </w:rPr>
      <w:t>蜡烛加工生产项目</w:t>
    </w:r>
    <w:r>
      <w:rPr>
        <w:rFonts w:ascii="宋体" w:hAnsi="宋体" w:cs="t"/>
        <w:szCs w:val="18"/>
      </w:rPr>
      <w:t xml:space="preserve">                                </w:t>
    </w:r>
    <w:r>
      <w:rPr>
        <w:rFonts w:ascii="宋体" w:hAnsi="宋体" w:cs="t" w:hint="eastAsia"/>
        <w:szCs w:val="18"/>
      </w:rPr>
      <w:t>环境影响报告表</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F4" w:rsidRDefault="002A3AF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51D6D408"/>
    <w:lvl w:ilvl="0">
      <w:start w:val="1"/>
      <w:numFmt w:val="decimal"/>
      <w:lvlText w:val="%1."/>
      <w:lvlJc w:val="left"/>
      <w:pPr>
        <w:tabs>
          <w:tab w:val="num" w:pos="1620"/>
        </w:tabs>
        <w:ind w:left="1620" w:hanging="360"/>
      </w:pPr>
      <w:rPr>
        <w:rFonts w:cs="Times New Roman"/>
      </w:rPr>
    </w:lvl>
  </w:abstractNum>
  <w:abstractNum w:abstractNumId="1">
    <w:nsid w:val="FFFFFF89"/>
    <w:multiLevelType w:val="singleLevel"/>
    <w:tmpl w:val="F42E2B24"/>
    <w:lvl w:ilvl="0">
      <w:start w:val="1"/>
      <w:numFmt w:val="bullet"/>
      <w:lvlText w:val=""/>
      <w:lvlJc w:val="left"/>
      <w:pPr>
        <w:tabs>
          <w:tab w:val="num" w:pos="360"/>
        </w:tabs>
        <w:ind w:left="360" w:hanging="360"/>
      </w:pPr>
      <w:rPr>
        <w:rFonts w:ascii="Wingdings" w:hAnsi="Wingdings" w:hint="default"/>
      </w:rPr>
    </w:lvl>
  </w:abstractNum>
  <w:abstractNum w:abstractNumId="2">
    <w:nsid w:val="10511CBE"/>
    <w:multiLevelType w:val="multilevel"/>
    <w:tmpl w:val="10511CBE"/>
    <w:lvl w:ilvl="0">
      <w:start w:val="1"/>
      <w:numFmt w:val="decimal"/>
      <w:lvlText w:val="（%1）"/>
      <w:lvlJc w:val="left"/>
      <w:pPr>
        <w:ind w:left="1065" w:hanging="720"/>
      </w:pPr>
      <w:rPr>
        <w:rFonts w:cs="Times New Roman" w:hint="default"/>
      </w:rPr>
    </w:lvl>
    <w:lvl w:ilvl="1">
      <w:start w:val="1"/>
      <w:numFmt w:val="lowerLetter"/>
      <w:lvlText w:val="%2)"/>
      <w:lvlJc w:val="left"/>
      <w:pPr>
        <w:ind w:left="1185" w:hanging="420"/>
      </w:pPr>
      <w:rPr>
        <w:rFonts w:cs="Times New Roman"/>
      </w:rPr>
    </w:lvl>
    <w:lvl w:ilvl="2">
      <w:start w:val="1"/>
      <w:numFmt w:val="lowerRoman"/>
      <w:lvlText w:val="%3."/>
      <w:lvlJc w:val="right"/>
      <w:pPr>
        <w:ind w:left="1605" w:hanging="420"/>
      </w:pPr>
      <w:rPr>
        <w:rFonts w:cs="Times New Roman"/>
      </w:rPr>
    </w:lvl>
    <w:lvl w:ilvl="3">
      <w:start w:val="1"/>
      <w:numFmt w:val="decimal"/>
      <w:lvlText w:val="%4."/>
      <w:lvlJc w:val="left"/>
      <w:pPr>
        <w:ind w:left="2025" w:hanging="420"/>
      </w:pPr>
      <w:rPr>
        <w:rFonts w:cs="Times New Roman"/>
      </w:rPr>
    </w:lvl>
    <w:lvl w:ilvl="4">
      <w:start w:val="1"/>
      <w:numFmt w:val="lowerLetter"/>
      <w:lvlText w:val="%5)"/>
      <w:lvlJc w:val="left"/>
      <w:pPr>
        <w:ind w:left="2445" w:hanging="420"/>
      </w:pPr>
      <w:rPr>
        <w:rFonts w:cs="Times New Roman"/>
      </w:rPr>
    </w:lvl>
    <w:lvl w:ilvl="5">
      <w:start w:val="1"/>
      <w:numFmt w:val="lowerRoman"/>
      <w:lvlText w:val="%6."/>
      <w:lvlJc w:val="right"/>
      <w:pPr>
        <w:ind w:left="2865" w:hanging="420"/>
      </w:pPr>
      <w:rPr>
        <w:rFonts w:cs="Times New Roman"/>
      </w:rPr>
    </w:lvl>
    <w:lvl w:ilvl="6">
      <w:start w:val="1"/>
      <w:numFmt w:val="decimal"/>
      <w:lvlText w:val="%7."/>
      <w:lvlJc w:val="left"/>
      <w:pPr>
        <w:ind w:left="3285" w:hanging="420"/>
      </w:pPr>
      <w:rPr>
        <w:rFonts w:cs="Times New Roman"/>
      </w:rPr>
    </w:lvl>
    <w:lvl w:ilvl="7">
      <w:start w:val="1"/>
      <w:numFmt w:val="lowerLetter"/>
      <w:lvlText w:val="%8)"/>
      <w:lvlJc w:val="left"/>
      <w:pPr>
        <w:ind w:left="3705" w:hanging="420"/>
      </w:pPr>
      <w:rPr>
        <w:rFonts w:cs="Times New Roman"/>
      </w:rPr>
    </w:lvl>
    <w:lvl w:ilvl="8">
      <w:start w:val="1"/>
      <w:numFmt w:val="lowerRoman"/>
      <w:lvlText w:val="%9."/>
      <w:lvlJc w:val="right"/>
      <w:pPr>
        <w:ind w:left="4125" w:hanging="420"/>
      </w:pPr>
      <w:rPr>
        <w:rFonts w:cs="Times New Roman"/>
      </w:rPr>
    </w:lvl>
  </w:abstractNum>
  <w:abstractNum w:abstractNumId="3">
    <w:nsid w:val="20080A22"/>
    <w:multiLevelType w:val="multilevel"/>
    <w:tmpl w:val="20080A22"/>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nsid w:val="6BB415FB"/>
    <w:multiLevelType w:val="multilevel"/>
    <w:tmpl w:val="6BB415FB"/>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
  </w:num>
  <w:num w:numId="18">
    <w:abstractNumId w:val="0"/>
  </w:num>
  <w:num w:numId="19">
    <w:abstractNumId w:val="1"/>
  </w:num>
  <w:num w:numId="20">
    <w:abstractNumId w:val="0"/>
  </w:num>
  <w:num w:numId="21">
    <w:abstractNumId w:val="3"/>
  </w:num>
  <w:num w:numId="22">
    <w:abstractNumId w:val="2"/>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bordersDoNotSurroundHeader/>
  <w:bordersDoNotSurroundFooter/>
  <w:defaultTabStop w:val="420"/>
  <w:drawingGridHorizontalSpacing w:val="105"/>
  <w:drawingGridVerticalSpacing w:val="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1E1B"/>
    <w:rsid w:val="000057DF"/>
    <w:rsid w:val="00007FFB"/>
    <w:rsid w:val="000103CF"/>
    <w:rsid w:val="00014BA0"/>
    <w:rsid w:val="00014C8E"/>
    <w:rsid w:val="0001546B"/>
    <w:rsid w:val="000240EC"/>
    <w:rsid w:val="00025D9E"/>
    <w:rsid w:val="00026500"/>
    <w:rsid w:val="000270DE"/>
    <w:rsid w:val="000309EF"/>
    <w:rsid w:val="00036862"/>
    <w:rsid w:val="00037E38"/>
    <w:rsid w:val="00040BF2"/>
    <w:rsid w:val="00041119"/>
    <w:rsid w:val="0004147A"/>
    <w:rsid w:val="00042E88"/>
    <w:rsid w:val="00043929"/>
    <w:rsid w:val="00043F34"/>
    <w:rsid w:val="00044321"/>
    <w:rsid w:val="00044EA3"/>
    <w:rsid w:val="000462A6"/>
    <w:rsid w:val="00047CCD"/>
    <w:rsid w:val="00052F81"/>
    <w:rsid w:val="00053BB7"/>
    <w:rsid w:val="000548A6"/>
    <w:rsid w:val="00054A64"/>
    <w:rsid w:val="00055670"/>
    <w:rsid w:val="000558BB"/>
    <w:rsid w:val="000565C3"/>
    <w:rsid w:val="00057F23"/>
    <w:rsid w:val="00062E40"/>
    <w:rsid w:val="00065690"/>
    <w:rsid w:val="000660A6"/>
    <w:rsid w:val="000669A1"/>
    <w:rsid w:val="00066E6D"/>
    <w:rsid w:val="00067D4A"/>
    <w:rsid w:val="00070B04"/>
    <w:rsid w:val="00071A22"/>
    <w:rsid w:val="000727A7"/>
    <w:rsid w:val="000747EE"/>
    <w:rsid w:val="00074BF6"/>
    <w:rsid w:val="00075970"/>
    <w:rsid w:val="0007615D"/>
    <w:rsid w:val="00080575"/>
    <w:rsid w:val="00080A44"/>
    <w:rsid w:val="00080DF8"/>
    <w:rsid w:val="000826FA"/>
    <w:rsid w:val="00082A13"/>
    <w:rsid w:val="00082BC9"/>
    <w:rsid w:val="00082D2A"/>
    <w:rsid w:val="000837FC"/>
    <w:rsid w:val="000844DA"/>
    <w:rsid w:val="000854D1"/>
    <w:rsid w:val="00085A4C"/>
    <w:rsid w:val="00086635"/>
    <w:rsid w:val="00087132"/>
    <w:rsid w:val="00087A8A"/>
    <w:rsid w:val="000934F8"/>
    <w:rsid w:val="00096AC5"/>
    <w:rsid w:val="00097056"/>
    <w:rsid w:val="000979E8"/>
    <w:rsid w:val="000A159D"/>
    <w:rsid w:val="000A40B9"/>
    <w:rsid w:val="000A4AC5"/>
    <w:rsid w:val="000A6AD0"/>
    <w:rsid w:val="000B44D2"/>
    <w:rsid w:val="000B515F"/>
    <w:rsid w:val="000B5B10"/>
    <w:rsid w:val="000B6BBB"/>
    <w:rsid w:val="000C0AB2"/>
    <w:rsid w:val="000C1B87"/>
    <w:rsid w:val="000C4B4E"/>
    <w:rsid w:val="000C4C43"/>
    <w:rsid w:val="000C5450"/>
    <w:rsid w:val="000C5D55"/>
    <w:rsid w:val="000C6A23"/>
    <w:rsid w:val="000D006F"/>
    <w:rsid w:val="000D0289"/>
    <w:rsid w:val="000D0A2D"/>
    <w:rsid w:val="000D7B72"/>
    <w:rsid w:val="000E1426"/>
    <w:rsid w:val="000E1927"/>
    <w:rsid w:val="000E30A6"/>
    <w:rsid w:val="000E3678"/>
    <w:rsid w:val="000E3841"/>
    <w:rsid w:val="000E42D3"/>
    <w:rsid w:val="000E60C7"/>
    <w:rsid w:val="000E699C"/>
    <w:rsid w:val="000E7FAA"/>
    <w:rsid w:val="000F15CE"/>
    <w:rsid w:val="000F2E99"/>
    <w:rsid w:val="000F2FAC"/>
    <w:rsid w:val="000F41A1"/>
    <w:rsid w:val="000F4932"/>
    <w:rsid w:val="000F49FB"/>
    <w:rsid w:val="000F4B82"/>
    <w:rsid w:val="000F57D8"/>
    <w:rsid w:val="00100B4A"/>
    <w:rsid w:val="0010251A"/>
    <w:rsid w:val="0010277D"/>
    <w:rsid w:val="00102B7D"/>
    <w:rsid w:val="00102F2B"/>
    <w:rsid w:val="00103178"/>
    <w:rsid w:val="00103794"/>
    <w:rsid w:val="0010612E"/>
    <w:rsid w:val="001069F1"/>
    <w:rsid w:val="00106AC7"/>
    <w:rsid w:val="0010798C"/>
    <w:rsid w:val="00111BFC"/>
    <w:rsid w:val="001123C3"/>
    <w:rsid w:val="0011349D"/>
    <w:rsid w:val="001154A5"/>
    <w:rsid w:val="00115D53"/>
    <w:rsid w:val="001160B8"/>
    <w:rsid w:val="00120DC0"/>
    <w:rsid w:val="00120F3C"/>
    <w:rsid w:val="0012115C"/>
    <w:rsid w:val="00122052"/>
    <w:rsid w:val="0012234C"/>
    <w:rsid w:val="00123CC2"/>
    <w:rsid w:val="00123DF5"/>
    <w:rsid w:val="00124018"/>
    <w:rsid w:val="001252E5"/>
    <w:rsid w:val="00125A22"/>
    <w:rsid w:val="00125D4E"/>
    <w:rsid w:val="00125EC9"/>
    <w:rsid w:val="00131780"/>
    <w:rsid w:val="00132524"/>
    <w:rsid w:val="00132696"/>
    <w:rsid w:val="001342AE"/>
    <w:rsid w:val="00135298"/>
    <w:rsid w:val="001353F1"/>
    <w:rsid w:val="0013611C"/>
    <w:rsid w:val="00136EDF"/>
    <w:rsid w:val="00136F70"/>
    <w:rsid w:val="00137218"/>
    <w:rsid w:val="00137A4F"/>
    <w:rsid w:val="001414C4"/>
    <w:rsid w:val="00142615"/>
    <w:rsid w:val="001429D1"/>
    <w:rsid w:val="001450C6"/>
    <w:rsid w:val="001456AC"/>
    <w:rsid w:val="00145884"/>
    <w:rsid w:val="00145F5E"/>
    <w:rsid w:val="00146FC9"/>
    <w:rsid w:val="00147B8E"/>
    <w:rsid w:val="001523A4"/>
    <w:rsid w:val="00152FB7"/>
    <w:rsid w:val="0015313E"/>
    <w:rsid w:val="001538D6"/>
    <w:rsid w:val="00155B56"/>
    <w:rsid w:val="00156691"/>
    <w:rsid w:val="00157A9A"/>
    <w:rsid w:val="0016118F"/>
    <w:rsid w:val="001625E7"/>
    <w:rsid w:val="00162995"/>
    <w:rsid w:val="00162BE9"/>
    <w:rsid w:val="001642F1"/>
    <w:rsid w:val="00165B13"/>
    <w:rsid w:val="00166382"/>
    <w:rsid w:val="00166A8B"/>
    <w:rsid w:val="00166AB2"/>
    <w:rsid w:val="00166DFA"/>
    <w:rsid w:val="001672C9"/>
    <w:rsid w:val="001703B9"/>
    <w:rsid w:val="0017078F"/>
    <w:rsid w:val="00170D18"/>
    <w:rsid w:val="00170F9B"/>
    <w:rsid w:val="00171361"/>
    <w:rsid w:val="0017185F"/>
    <w:rsid w:val="00172554"/>
    <w:rsid w:val="00172A27"/>
    <w:rsid w:val="00174FD8"/>
    <w:rsid w:val="0017575F"/>
    <w:rsid w:val="00175D5C"/>
    <w:rsid w:val="00177EDD"/>
    <w:rsid w:val="0018256A"/>
    <w:rsid w:val="00183757"/>
    <w:rsid w:val="001858ED"/>
    <w:rsid w:val="0018597C"/>
    <w:rsid w:val="00185BEF"/>
    <w:rsid w:val="00185EEF"/>
    <w:rsid w:val="00187049"/>
    <w:rsid w:val="00187BB6"/>
    <w:rsid w:val="00191D86"/>
    <w:rsid w:val="00192406"/>
    <w:rsid w:val="00192651"/>
    <w:rsid w:val="0019430A"/>
    <w:rsid w:val="0019459F"/>
    <w:rsid w:val="00195919"/>
    <w:rsid w:val="0019605B"/>
    <w:rsid w:val="00197BB0"/>
    <w:rsid w:val="001A0928"/>
    <w:rsid w:val="001A0EC8"/>
    <w:rsid w:val="001A2E40"/>
    <w:rsid w:val="001A315F"/>
    <w:rsid w:val="001A363C"/>
    <w:rsid w:val="001A3E2E"/>
    <w:rsid w:val="001A4808"/>
    <w:rsid w:val="001A5C97"/>
    <w:rsid w:val="001B01E5"/>
    <w:rsid w:val="001B114A"/>
    <w:rsid w:val="001B2F80"/>
    <w:rsid w:val="001B4286"/>
    <w:rsid w:val="001B48E2"/>
    <w:rsid w:val="001B5A30"/>
    <w:rsid w:val="001B6A52"/>
    <w:rsid w:val="001B724F"/>
    <w:rsid w:val="001C0040"/>
    <w:rsid w:val="001C195B"/>
    <w:rsid w:val="001C4273"/>
    <w:rsid w:val="001C4769"/>
    <w:rsid w:val="001C71A1"/>
    <w:rsid w:val="001D1DF6"/>
    <w:rsid w:val="001D2F99"/>
    <w:rsid w:val="001D4CAE"/>
    <w:rsid w:val="001D530F"/>
    <w:rsid w:val="001D6B5A"/>
    <w:rsid w:val="001D72E2"/>
    <w:rsid w:val="001D776C"/>
    <w:rsid w:val="001D794F"/>
    <w:rsid w:val="001E0121"/>
    <w:rsid w:val="001E0392"/>
    <w:rsid w:val="001E1D73"/>
    <w:rsid w:val="001E52CF"/>
    <w:rsid w:val="001E6A07"/>
    <w:rsid w:val="001E76EF"/>
    <w:rsid w:val="001E7E60"/>
    <w:rsid w:val="001F0BCB"/>
    <w:rsid w:val="001F0ECF"/>
    <w:rsid w:val="001F2FC5"/>
    <w:rsid w:val="001F3520"/>
    <w:rsid w:val="001F58D6"/>
    <w:rsid w:val="001F5CA2"/>
    <w:rsid w:val="001F7330"/>
    <w:rsid w:val="001F75EE"/>
    <w:rsid w:val="001F7FDC"/>
    <w:rsid w:val="00200341"/>
    <w:rsid w:val="00200ED5"/>
    <w:rsid w:val="0020491A"/>
    <w:rsid w:val="002049F0"/>
    <w:rsid w:val="00206327"/>
    <w:rsid w:val="002070FE"/>
    <w:rsid w:val="00210AB2"/>
    <w:rsid w:val="0021200C"/>
    <w:rsid w:val="002129B1"/>
    <w:rsid w:val="00212A12"/>
    <w:rsid w:val="00216AC9"/>
    <w:rsid w:val="00217853"/>
    <w:rsid w:val="00221027"/>
    <w:rsid w:val="0022141B"/>
    <w:rsid w:val="00222F64"/>
    <w:rsid w:val="002243BC"/>
    <w:rsid w:val="00225405"/>
    <w:rsid w:val="002256CA"/>
    <w:rsid w:val="002272EF"/>
    <w:rsid w:val="00231A2F"/>
    <w:rsid w:val="00232C16"/>
    <w:rsid w:val="00235043"/>
    <w:rsid w:val="0023637B"/>
    <w:rsid w:val="002373D7"/>
    <w:rsid w:val="002417C4"/>
    <w:rsid w:val="00241A67"/>
    <w:rsid w:val="00242A0A"/>
    <w:rsid w:val="002440BE"/>
    <w:rsid w:val="0024551E"/>
    <w:rsid w:val="0024583B"/>
    <w:rsid w:val="0024698C"/>
    <w:rsid w:val="00247280"/>
    <w:rsid w:val="0025225A"/>
    <w:rsid w:val="002540D1"/>
    <w:rsid w:val="0025494B"/>
    <w:rsid w:val="00254E55"/>
    <w:rsid w:val="00255B3D"/>
    <w:rsid w:val="00255D38"/>
    <w:rsid w:val="00256981"/>
    <w:rsid w:val="00256ABE"/>
    <w:rsid w:val="002614A4"/>
    <w:rsid w:val="0026188B"/>
    <w:rsid w:val="002618AC"/>
    <w:rsid w:val="002636A7"/>
    <w:rsid w:val="002637A4"/>
    <w:rsid w:val="002638B8"/>
    <w:rsid w:val="00264169"/>
    <w:rsid w:val="0026571E"/>
    <w:rsid w:val="00265970"/>
    <w:rsid w:val="00266704"/>
    <w:rsid w:val="00266A1C"/>
    <w:rsid w:val="00267D68"/>
    <w:rsid w:val="00272995"/>
    <w:rsid w:val="00273B98"/>
    <w:rsid w:val="00275AA4"/>
    <w:rsid w:val="002808B7"/>
    <w:rsid w:val="00281B89"/>
    <w:rsid w:val="00281BF9"/>
    <w:rsid w:val="00281E4A"/>
    <w:rsid w:val="00281E8A"/>
    <w:rsid w:val="0028235A"/>
    <w:rsid w:val="00283486"/>
    <w:rsid w:val="002836D4"/>
    <w:rsid w:val="00285523"/>
    <w:rsid w:val="0028751A"/>
    <w:rsid w:val="00290F5F"/>
    <w:rsid w:val="002917A1"/>
    <w:rsid w:val="00293D1E"/>
    <w:rsid w:val="00293F1D"/>
    <w:rsid w:val="0029411E"/>
    <w:rsid w:val="0029489E"/>
    <w:rsid w:val="00295289"/>
    <w:rsid w:val="00296E2B"/>
    <w:rsid w:val="00297747"/>
    <w:rsid w:val="002A005D"/>
    <w:rsid w:val="002A0734"/>
    <w:rsid w:val="002A0CFC"/>
    <w:rsid w:val="002A295B"/>
    <w:rsid w:val="002A3AF4"/>
    <w:rsid w:val="002A45F9"/>
    <w:rsid w:val="002A577A"/>
    <w:rsid w:val="002A6185"/>
    <w:rsid w:val="002A6F5E"/>
    <w:rsid w:val="002B0E65"/>
    <w:rsid w:val="002B32C4"/>
    <w:rsid w:val="002B384C"/>
    <w:rsid w:val="002B6412"/>
    <w:rsid w:val="002B6B19"/>
    <w:rsid w:val="002C09F3"/>
    <w:rsid w:val="002C34D8"/>
    <w:rsid w:val="002C3A80"/>
    <w:rsid w:val="002C520B"/>
    <w:rsid w:val="002C6829"/>
    <w:rsid w:val="002C7C1D"/>
    <w:rsid w:val="002C7C83"/>
    <w:rsid w:val="002D0F62"/>
    <w:rsid w:val="002D1819"/>
    <w:rsid w:val="002D2728"/>
    <w:rsid w:val="002D3D06"/>
    <w:rsid w:val="002D568B"/>
    <w:rsid w:val="002D6AF1"/>
    <w:rsid w:val="002D7C61"/>
    <w:rsid w:val="002E134E"/>
    <w:rsid w:val="002E16B1"/>
    <w:rsid w:val="002E3CBE"/>
    <w:rsid w:val="002E3D79"/>
    <w:rsid w:val="002E577A"/>
    <w:rsid w:val="002E6AC8"/>
    <w:rsid w:val="002F16A8"/>
    <w:rsid w:val="002F1E42"/>
    <w:rsid w:val="002F1FDD"/>
    <w:rsid w:val="002F2E45"/>
    <w:rsid w:val="002F43C7"/>
    <w:rsid w:val="002F459D"/>
    <w:rsid w:val="002F5163"/>
    <w:rsid w:val="002F6BFC"/>
    <w:rsid w:val="0030224B"/>
    <w:rsid w:val="00302D49"/>
    <w:rsid w:val="00302F18"/>
    <w:rsid w:val="0030317B"/>
    <w:rsid w:val="003034A4"/>
    <w:rsid w:val="00306B08"/>
    <w:rsid w:val="00312673"/>
    <w:rsid w:val="00315A18"/>
    <w:rsid w:val="00316009"/>
    <w:rsid w:val="003212D4"/>
    <w:rsid w:val="00321E23"/>
    <w:rsid w:val="0032697D"/>
    <w:rsid w:val="00327756"/>
    <w:rsid w:val="003325D6"/>
    <w:rsid w:val="00335FA9"/>
    <w:rsid w:val="00336026"/>
    <w:rsid w:val="003361F1"/>
    <w:rsid w:val="00336462"/>
    <w:rsid w:val="00340B1B"/>
    <w:rsid w:val="003410D0"/>
    <w:rsid w:val="0034205B"/>
    <w:rsid w:val="00342FB8"/>
    <w:rsid w:val="00346028"/>
    <w:rsid w:val="00355196"/>
    <w:rsid w:val="003551D7"/>
    <w:rsid w:val="00355487"/>
    <w:rsid w:val="00355735"/>
    <w:rsid w:val="0035617E"/>
    <w:rsid w:val="003600EB"/>
    <w:rsid w:val="00361E05"/>
    <w:rsid w:val="00361E6E"/>
    <w:rsid w:val="00362D8C"/>
    <w:rsid w:val="0036475F"/>
    <w:rsid w:val="003656AC"/>
    <w:rsid w:val="00365977"/>
    <w:rsid w:val="00370805"/>
    <w:rsid w:val="00370F32"/>
    <w:rsid w:val="003710D5"/>
    <w:rsid w:val="00372793"/>
    <w:rsid w:val="00373A75"/>
    <w:rsid w:val="00373F51"/>
    <w:rsid w:val="00375928"/>
    <w:rsid w:val="00380001"/>
    <w:rsid w:val="00381901"/>
    <w:rsid w:val="003855D1"/>
    <w:rsid w:val="00385EDB"/>
    <w:rsid w:val="00386023"/>
    <w:rsid w:val="00390A15"/>
    <w:rsid w:val="00390DDE"/>
    <w:rsid w:val="00391B63"/>
    <w:rsid w:val="00392678"/>
    <w:rsid w:val="003926F5"/>
    <w:rsid w:val="00393671"/>
    <w:rsid w:val="00394391"/>
    <w:rsid w:val="00394B26"/>
    <w:rsid w:val="00396033"/>
    <w:rsid w:val="00397456"/>
    <w:rsid w:val="003A02EA"/>
    <w:rsid w:val="003A03F9"/>
    <w:rsid w:val="003A062F"/>
    <w:rsid w:val="003A158A"/>
    <w:rsid w:val="003A278C"/>
    <w:rsid w:val="003A4539"/>
    <w:rsid w:val="003A4B2D"/>
    <w:rsid w:val="003A5370"/>
    <w:rsid w:val="003A5C46"/>
    <w:rsid w:val="003A6119"/>
    <w:rsid w:val="003A6C89"/>
    <w:rsid w:val="003A7DF6"/>
    <w:rsid w:val="003B286E"/>
    <w:rsid w:val="003B3168"/>
    <w:rsid w:val="003B31E5"/>
    <w:rsid w:val="003B3ABC"/>
    <w:rsid w:val="003B48BB"/>
    <w:rsid w:val="003B4B2D"/>
    <w:rsid w:val="003B58E8"/>
    <w:rsid w:val="003B5939"/>
    <w:rsid w:val="003B7590"/>
    <w:rsid w:val="003B7BD6"/>
    <w:rsid w:val="003C00EF"/>
    <w:rsid w:val="003C1BC1"/>
    <w:rsid w:val="003C219A"/>
    <w:rsid w:val="003C2E28"/>
    <w:rsid w:val="003C7053"/>
    <w:rsid w:val="003D2050"/>
    <w:rsid w:val="003D4017"/>
    <w:rsid w:val="003D4892"/>
    <w:rsid w:val="003D4C88"/>
    <w:rsid w:val="003D6805"/>
    <w:rsid w:val="003D75A0"/>
    <w:rsid w:val="003E21AC"/>
    <w:rsid w:val="003E253D"/>
    <w:rsid w:val="003E26B4"/>
    <w:rsid w:val="003E4749"/>
    <w:rsid w:val="003E50DB"/>
    <w:rsid w:val="003E53C6"/>
    <w:rsid w:val="003E589F"/>
    <w:rsid w:val="003E5E59"/>
    <w:rsid w:val="003E6F2F"/>
    <w:rsid w:val="003F043C"/>
    <w:rsid w:val="003F16E5"/>
    <w:rsid w:val="003F74E6"/>
    <w:rsid w:val="003F789F"/>
    <w:rsid w:val="00400C06"/>
    <w:rsid w:val="00400E3E"/>
    <w:rsid w:val="00401AB1"/>
    <w:rsid w:val="00402D0A"/>
    <w:rsid w:val="0040327F"/>
    <w:rsid w:val="0040434A"/>
    <w:rsid w:val="004051C4"/>
    <w:rsid w:val="004054C1"/>
    <w:rsid w:val="004070A6"/>
    <w:rsid w:val="00412FEE"/>
    <w:rsid w:val="00413BB1"/>
    <w:rsid w:val="00415B00"/>
    <w:rsid w:val="00416C34"/>
    <w:rsid w:val="00417411"/>
    <w:rsid w:val="00417D36"/>
    <w:rsid w:val="004228AA"/>
    <w:rsid w:val="00424F16"/>
    <w:rsid w:val="00425021"/>
    <w:rsid w:val="00426567"/>
    <w:rsid w:val="00426BBC"/>
    <w:rsid w:val="00431578"/>
    <w:rsid w:val="0043322E"/>
    <w:rsid w:val="00434328"/>
    <w:rsid w:val="00434C6A"/>
    <w:rsid w:val="00437A1D"/>
    <w:rsid w:val="00440408"/>
    <w:rsid w:val="00440725"/>
    <w:rsid w:val="004415C2"/>
    <w:rsid w:val="00442B98"/>
    <w:rsid w:val="00444B00"/>
    <w:rsid w:val="00445471"/>
    <w:rsid w:val="004464BC"/>
    <w:rsid w:val="004474E6"/>
    <w:rsid w:val="00447768"/>
    <w:rsid w:val="00447E84"/>
    <w:rsid w:val="004512AD"/>
    <w:rsid w:val="00451544"/>
    <w:rsid w:val="00453C3C"/>
    <w:rsid w:val="00453C6F"/>
    <w:rsid w:val="0045462E"/>
    <w:rsid w:val="004547D8"/>
    <w:rsid w:val="004562B3"/>
    <w:rsid w:val="00456C07"/>
    <w:rsid w:val="00461C0D"/>
    <w:rsid w:val="00461D25"/>
    <w:rsid w:val="004624BA"/>
    <w:rsid w:val="00462796"/>
    <w:rsid w:val="00462A92"/>
    <w:rsid w:val="004639A3"/>
    <w:rsid w:val="00463A1B"/>
    <w:rsid w:val="00464A86"/>
    <w:rsid w:val="0046692F"/>
    <w:rsid w:val="00466C1F"/>
    <w:rsid w:val="00466D5A"/>
    <w:rsid w:val="00466D8D"/>
    <w:rsid w:val="00470284"/>
    <w:rsid w:val="00470686"/>
    <w:rsid w:val="0047074F"/>
    <w:rsid w:val="00470A1A"/>
    <w:rsid w:val="00471C1E"/>
    <w:rsid w:val="0047264D"/>
    <w:rsid w:val="004730E4"/>
    <w:rsid w:val="004736AF"/>
    <w:rsid w:val="00473D2F"/>
    <w:rsid w:val="00475929"/>
    <w:rsid w:val="004767ED"/>
    <w:rsid w:val="0047759A"/>
    <w:rsid w:val="00477B0C"/>
    <w:rsid w:val="004830A7"/>
    <w:rsid w:val="00483B9C"/>
    <w:rsid w:val="00484388"/>
    <w:rsid w:val="00486D13"/>
    <w:rsid w:val="00490435"/>
    <w:rsid w:val="00490BA5"/>
    <w:rsid w:val="004928DC"/>
    <w:rsid w:val="004930E5"/>
    <w:rsid w:val="00494A1E"/>
    <w:rsid w:val="004959B1"/>
    <w:rsid w:val="00495B32"/>
    <w:rsid w:val="00496E34"/>
    <w:rsid w:val="004977BC"/>
    <w:rsid w:val="004A00A2"/>
    <w:rsid w:val="004A024E"/>
    <w:rsid w:val="004A02D0"/>
    <w:rsid w:val="004A1035"/>
    <w:rsid w:val="004A1315"/>
    <w:rsid w:val="004A238A"/>
    <w:rsid w:val="004A296F"/>
    <w:rsid w:val="004A2B4F"/>
    <w:rsid w:val="004A390A"/>
    <w:rsid w:val="004A404B"/>
    <w:rsid w:val="004A42D2"/>
    <w:rsid w:val="004A467C"/>
    <w:rsid w:val="004A5B2A"/>
    <w:rsid w:val="004A5BBD"/>
    <w:rsid w:val="004A75D7"/>
    <w:rsid w:val="004A7633"/>
    <w:rsid w:val="004A76F2"/>
    <w:rsid w:val="004A7856"/>
    <w:rsid w:val="004B02BC"/>
    <w:rsid w:val="004B1667"/>
    <w:rsid w:val="004B1C16"/>
    <w:rsid w:val="004B1D1E"/>
    <w:rsid w:val="004B3429"/>
    <w:rsid w:val="004B389A"/>
    <w:rsid w:val="004B48B5"/>
    <w:rsid w:val="004B5F31"/>
    <w:rsid w:val="004B62B5"/>
    <w:rsid w:val="004B671A"/>
    <w:rsid w:val="004B689C"/>
    <w:rsid w:val="004B72ED"/>
    <w:rsid w:val="004B7439"/>
    <w:rsid w:val="004B7A0C"/>
    <w:rsid w:val="004B7CDC"/>
    <w:rsid w:val="004B7E03"/>
    <w:rsid w:val="004C1954"/>
    <w:rsid w:val="004C1FB3"/>
    <w:rsid w:val="004C21B2"/>
    <w:rsid w:val="004C221B"/>
    <w:rsid w:val="004C363E"/>
    <w:rsid w:val="004C4168"/>
    <w:rsid w:val="004D0470"/>
    <w:rsid w:val="004D0C33"/>
    <w:rsid w:val="004D138C"/>
    <w:rsid w:val="004D1D7E"/>
    <w:rsid w:val="004D2297"/>
    <w:rsid w:val="004D4567"/>
    <w:rsid w:val="004D4E15"/>
    <w:rsid w:val="004D4F34"/>
    <w:rsid w:val="004D5810"/>
    <w:rsid w:val="004E3440"/>
    <w:rsid w:val="004E36B5"/>
    <w:rsid w:val="004E3984"/>
    <w:rsid w:val="004E5125"/>
    <w:rsid w:val="004E587F"/>
    <w:rsid w:val="004E58A3"/>
    <w:rsid w:val="004E5EDE"/>
    <w:rsid w:val="004E6369"/>
    <w:rsid w:val="004E6FD0"/>
    <w:rsid w:val="004F0ABC"/>
    <w:rsid w:val="004F1C99"/>
    <w:rsid w:val="004F1F1A"/>
    <w:rsid w:val="004F5058"/>
    <w:rsid w:val="004F558D"/>
    <w:rsid w:val="00503BEE"/>
    <w:rsid w:val="00503FA9"/>
    <w:rsid w:val="0050500B"/>
    <w:rsid w:val="0050595E"/>
    <w:rsid w:val="005062D8"/>
    <w:rsid w:val="00510108"/>
    <w:rsid w:val="00511BB3"/>
    <w:rsid w:val="00512037"/>
    <w:rsid w:val="00512756"/>
    <w:rsid w:val="00515BB7"/>
    <w:rsid w:val="00516660"/>
    <w:rsid w:val="005179CB"/>
    <w:rsid w:val="00517AC9"/>
    <w:rsid w:val="005227F4"/>
    <w:rsid w:val="00523D96"/>
    <w:rsid w:val="00524EE0"/>
    <w:rsid w:val="00525955"/>
    <w:rsid w:val="00526377"/>
    <w:rsid w:val="00526E32"/>
    <w:rsid w:val="00526F26"/>
    <w:rsid w:val="00526FD8"/>
    <w:rsid w:val="0052740F"/>
    <w:rsid w:val="0053040E"/>
    <w:rsid w:val="005330EB"/>
    <w:rsid w:val="005373BB"/>
    <w:rsid w:val="005403FC"/>
    <w:rsid w:val="0054080B"/>
    <w:rsid w:val="0054144C"/>
    <w:rsid w:val="00541FC4"/>
    <w:rsid w:val="00542FC3"/>
    <w:rsid w:val="005464F1"/>
    <w:rsid w:val="00546E96"/>
    <w:rsid w:val="0054746C"/>
    <w:rsid w:val="0055098E"/>
    <w:rsid w:val="00551A4B"/>
    <w:rsid w:val="005548FE"/>
    <w:rsid w:val="00554A49"/>
    <w:rsid w:val="005555DF"/>
    <w:rsid w:val="0055660B"/>
    <w:rsid w:val="00556FBF"/>
    <w:rsid w:val="00560152"/>
    <w:rsid w:val="0056342C"/>
    <w:rsid w:val="00564EF0"/>
    <w:rsid w:val="0056502A"/>
    <w:rsid w:val="005655BE"/>
    <w:rsid w:val="00565CC6"/>
    <w:rsid w:val="00565E77"/>
    <w:rsid w:val="0057200D"/>
    <w:rsid w:val="005733CB"/>
    <w:rsid w:val="005744E1"/>
    <w:rsid w:val="0057560B"/>
    <w:rsid w:val="005801C5"/>
    <w:rsid w:val="00583ED3"/>
    <w:rsid w:val="0058446A"/>
    <w:rsid w:val="00585D60"/>
    <w:rsid w:val="00586473"/>
    <w:rsid w:val="00587FCC"/>
    <w:rsid w:val="00590E69"/>
    <w:rsid w:val="005916F9"/>
    <w:rsid w:val="005927D5"/>
    <w:rsid w:val="005934EB"/>
    <w:rsid w:val="0059463B"/>
    <w:rsid w:val="00595438"/>
    <w:rsid w:val="005959FF"/>
    <w:rsid w:val="0059679D"/>
    <w:rsid w:val="00597393"/>
    <w:rsid w:val="0059758B"/>
    <w:rsid w:val="00597CE1"/>
    <w:rsid w:val="005A0916"/>
    <w:rsid w:val="005A0D3F"/>
    <w:rsid w:val="005A0D7F"/>
    <w:rsid w:val="005A1549"/>
    <w:rsid w:val="005A2E0A"/>
    <w:rsid w:val="005A34AC"/>
    <w:rsid w:val="005A792A"/>
    <w:rsid w:val="005B1442"/>
    <w:rsid w:val="005B211F"/>
    <w:rsid w:val="005B2B99"/>
    <w:rsid w:val="005B3135"/>
    <w:rsid w:val="005B4A36"/>
    <w:rsid w:val="005B61D6"/>
    <w:rsid w:val="005B7888"/>
    <w:rsid w:val="005C08AA"/>
    <w:rsid w:val="005C2519"/>
    <w:rsid w:val="005C2FBD"/>
    <w:rsid w:val="005C31BA"/>
    <w:rsid w:val="005C3EC1"/>
    <w:rsid w:val="005C4E13"/>
    <w:rsid w:val="005C5F25"/>
    <w:rsid w:val="005C690B"/>
    <w:rsid w:val="005C7571"/>
    <w:rsid w:val="005C7E6F"/>
    <w:rsid w:val="005D0D86"/>
    <w:rsid w:val="005D0E4F"/>
    <w:rsid w:val="005D1044"/>
    <w:rsid w:val="005D435C"/>
    <w:rsid w:val="005D46EE"/>
    <w:rsid w:val="005D4DF9"/>
    <w:rsid w:val="005D62A6"/>
    <w:rsid w:val="005E04D3"/>
    <w:rsid w:val="005E1513"/>
    <w:rsid w:val="005E2E69"/>
    <w:rsid w:val="005E55C2"/>
    <w:rsid w:val="005E5C36"/>
    <w:rsid w:val="005E5FC7"/>
    <w:rsid w:val="005E6333"/>
    <w:rsid w:val="005E7298"/>
    <w:rsid w:val="005E7AAD"/>
    <w:rsid w:val="005E7EE7"/>
    <w:rsid w:val="005F49A9"/>
    <w:rsid w:val="005F4A03"/>
    <w:rsid w:val="005F592C"/>
    <w:rsid w:val="00600512"/>
    <w:rsid w:val="00600D34"/>
    <w:rsid w:val="006017DF"/>
    <w:rsid w:val="00601DEA"/>
    <w:rsid w:val="006048D2"/>
    <w:rsid w:val="00605316"/>
    <w:rsid w:val="00610917"/>
    <w:rsid w:val="0061217D"/>
    <w:rsid w:val="006123E1"/>
    <w:rsid w:val="00612C5F"/>
    <w:rsid w:val="006131EF"/>
    <w:rsid w:val="00614069"/>
    <w:rsid w:val="00614662"/>
    <w:rsid w:val="006156F5"/>
    <w:rsid w:val="006157AB"/>
    <w:rsid w:val="006162A0"/>
    <w:rsid w:val="006200C3"/>
    <w:rsid w:val="00621A7E"/>
    <w:rsid w:val="00621EC0"/>
    <w:rsid w:val="00622302"/>
    <w:rsid w:val="006225C0"/>
    <w:rsid w:val="00622952"/>
    <w:rsid w:val="0062438E"/>
    <w:rsid w:val="00624BB8"/>
    <w:rsid w:val="00625D10"/>
    <w:rsid w:val="00626B75"/>
    <w:rsid w:val="0063062A"/>
    <w:rsid w:val="00630A05"/>
    <w:rsid w:val="006315CA"/>
    <w:rsid w:val="00631E7D"/>
    <w:rsid w:val="00632119"/>
    <w:rsid w:val="00634082"/>
    <w:rsid w:val="006370DC"/>
    <w:rsid w:val="006378F4"/>
    <w:rsid w:val="00637E84"/>
    <w:rsid w:val="006400EE"/>
    <w:rsid w:val="0064016D"/>
    <w:rsid w:val="0064124F"/>
    <w:rsid w:val="006429E9"/>
    <w:rsid w:val="00642A62"/>
    <w:rsid w:val="0064358C"/>
    <w:rsid w:val="00643AE6"/>
    <w:rsid w:val="00643C9F"/>
    <w:rsid w:val="006442A7"/>
    <w:rsid w:val="00645633"/>
    <w:rsid w:val="0064688F"/>
    <w:rsid w:val="0064725C"/>
    <w:rsid w:val="006503A0"/>
    <w:rsid w:val="006510FA"/>
    <w:rsid w:val="00651313"/>
    <w:rsid w:val="00651ACC"/>
    <w:rsid w:val="00652979"/>
    <w:rsid w:val="00652D88"/>
    <w:rsid w:val="006536D8"/>
    <w:rsid w:val="00654324"/>
    <w:rsid w:val="00654EA1"/>
    <w:rsid w:val="0065558A"/>
    <w:rsid w:val="006564DC"/>
    <w:rsid w:val="0065793A"/>
    <w:rsid w:val="00657E14"/>
    <w:rsid w:val="00657F61"/>
    <w:rsid w:val="00662E23"/>
    <w:rsid w:val="00663455"/>
    <w:rsid w:val="00663AB5"/>
    <w:rsid w:val="0066506B"/>
    <w:rsid w:val="00666C3D"/>
    <w:rsid w:val="0067044A"/>
    <w:rsid w:val="00670B36"/>
    <w:rsid w:val="00670F0A"/>
    <w:rsid w:val="006718A5"/>
    <w:rsid w:val="00671A59"/>
    <w:rsid w:val="006723C7"/>
    <w:rsid w:val="00673500"/>
    <w:rsid w:val="00673CBE"/>
    <w:rsid w:val="00673E6A"/>
    <w:rsid w:val="00674747"/>
    <w:rsid w:val="006751A0"/>
    <w:rsid w:val="006752B8"/>
    <w:rsid w:val="006765D2"/>
    <w:rsid w:val="00677789"/>
    <w:rsid w:val="00677E0E"/>
    <w:rsid w:val="006802F1"/>
    <w:rsid w:val="006805CF"/>
    <w:rsid w:val="00681961"/>
    <w:rsid w:val="00684749"/>
    <w:rsid w:val="006860FB"/>
    <w:rsid w:val="00686223"/>
    <w:rsid w:val="00687EC1"/>
    <w:rsid w:val="00691C3D"/>
    <w:rsid w:val="00691CCE"/>
    <w:rsid w:val="0069275C"/>
    <w:rsid w:val="00695551"/>
    <w:rsid w:val="00695BB4"/>
    <w:rsid w:val="0069783C"/>
    <w:rsid w:val="006A0D70"/>
    <w:rsid w:val="006A1BB3"/>
    <w:rsid w:val="006A1E3B"/>
    <w:rsid w:val="006A3484"/>
    <w:rsid w:val="006A47D6"/>
    <w:rsid w:val="006A4911"/>
    <w:rsid w:val="006A5225"/>
    <w:rsid w:val="006A6CB7"/>
    <w:rsid w:val="006B20E2"/>
    <w:rsid w:val="006B3036"/>
    <w:rsid w:val="006B3C35"/>
    <w:rsid w:val="006B4E58"/>
    <w:rsid w:val="006B6456"/>
    <w:rsid w:val="006B6958"/>
    <w:rsid w:val="006B7353"/>
    <w:rsid w:val="006B79F4"/>
    <w:rsid w:val="006C0205"/>
    <w:rsid w:val="006C1C47"/>
    <w:rsid w:val="006C2467"/>
    <w:rsid w:val="006C2A45"/>
    <w:rsid w:val="006C3744"/>
    <w:rsid w:val="006C5CE0"/>
    <w:rsid w:val="006D19DE"/>
    <w:rsid w:val="006D1A8A"/>
    <w:rsid w:val="006D1FDF"/>
    <w:rsid w:val="006D63BD"/>
    <w:rsid w:val="006E04BE"/>
    <w:rsid w:val="006E04F9"/>
    <w:rsid w:val="006E0848"/>
    <w:rsid w:val="006E10BF"/>
    <w:rsid w:val="006E1C75"/>
    <w:rsid w:val="006E2741"/>
    <w:rsid w:val="006E3D7D"/>
    <w:rsid w:val="006E4AF0"/>
    <w:rsid w:val="006E5AA9"/>
    <w:rsid w:val="006E5BF1"/>
    <w:rsid w:val="006E7A1B"/>
    <w:rsid w:val="006F0841"/>
    <w:rsid w:val="006F2F9D"/>
    <w:rsid w:val="006F3A7F"/>
    <w:rsid w:val="006F5539"/>
    <w:rsid w:val="006F6A4F"/>
    <w:rsid w:val="006F6AF4"/>
    <w:rsid w:val="006F6DE9"/>
    <w:rsid w:val="006F6EBD"/>
    <w:rsid w:val="006F7634"/>
    <w:rsid w:val="006F7673"/>
    <w:rsid w:val="00702946"/>
    <w:rsid w:val="00703C05"/>
    <w:rsid w:val="00703EAF"/>
    <w:rsid w:val="00704397"/>
    <w:rsid w:val="00704427"/>
    <w:rsid w:val="0071009F"/>
    <w:rsid w:val="0071042A"/>
    <w:rsid w:val="007106AC"/>
    <w:rsid w:val="007115E6"/>
    <w:rsid w:val="00713715"/>
    <w:rsid w:val="00713CEC"/>
    <w:rsid w:val="007149BE"/>
    <w:rsid w:val="00716816"/>
    <w:rsid w:val="00717D9B"/>
    <w:rsid w:val="00722AF8"/>
    <w:rsid w:val="00723289"/>
    <w:rsid w:val="0072395E"/>
    <w:rsid w:val="00723C39"/>
    <w:rsid w:val="00724150"/>
    <w:rsid w:val="00724AEB"/>
    <w:rsid w:val="007255EB"/>
    <w:rsid w:val="00726EB1"/>
    <w:rsid w:val="00727E41"/>
    <w:rsid w:val="00727F73"/>
    <w:rsid w:val="00731B14"/>
    <w:rsid w:val="0073245F"/>
    <w:rsid w:val="00733E2B"/>
    <w:rsid w:val="00734148"/>
    <w:rsid w:val="0074052B"/>
    <w:rsid w:val="007407E5"/>
    <w:rsid w:val="00741104"/>
    <w:rsid w:val="00741B52"/>
    <w:rsid w:val="00743888"/>
    <w:rsid w:val="00743EA2"/>
    <w:rsid w:val="00745152"/>
    <w:rsid w:val="00746BD5"/>
    <w:rsid w:val="00747F1B"/>
    <w:rsid w:val="00753BF6"/>
    <w:rsid w:val="00754AD0"/>
    <w:rsid w:val="00754F42"/>
    <w:rsid w:val="007570F0"/>
    <w:rsid w:val="00757C95"/>
    <w:rsid w:val="007613E4"/>
    <w:rsid w:val="007621AF"/>
    <w:rsid w:val="00764CCC"/>
    <w:rsid w:val="0076525A"/>
    <w:rsid w:val="007652DE"/>
    <w:rsid w:val="00765B7D"/>
    <w:rsid w:val="007700C8"/>
    <w:rsid w:val="00771B6F"/>
    <w:rsid w:val="00773698"/>
    <w:rsid w:val="00775162"/>
    <w:rsid w:val="0077586B"/>
    <w:rsid w:val="00781EC4"/>
    <w:rsid w:val="00782E93"/>
    <w:rsid w:val="0078565F"/>
    <w:rsid w:val="00785C4C"/>
    <w:rsid w:val="00787BB8"/>
    <w:rsid w:val="007902D7"/>
    <w:rsid w:val="00793A6B"/>
    <w:rsid w:val="007961FC"/>
    <w:rsid w:val="007978B1"/>
    <w:rsid w:val="00797AFB"/>
    <w:rsid w:val="007A0D60"/>
    <w:rsid w:val="007A3F13"/>
    <w:rsid w:val="007A6619"/>
    <w:rsid w:val="007A7125"/>
    <w:rsid w:val="007B00C4"/>
    <w:rsid w:val="007B27C6"/>
    <w:rsid w:val="007B2E08"/>
    <w:rsid w:val="007B4631"/>
    <w:rsid w:val="007B6B7F"/>
    <w:rsid w:val="007B6C4E"/>
    <w:rsid w:val="007B7438"/>
    <w:rsid w:val="007B7A9E"/>
    <w:rsid w:val="007C3291"/>
    <w:rsid w:val="007C38F2"/>
    <w:rsid w:val="007C45C7"/>
    <w:rsid w:val="007C7AC9"/>
    <w:rsid w:val="007D0181"/>
    <w:rsid w:val="007D0623"/>
    <w:rsid w:val="007D1FAC"/>
    <w:rsid w:val="007D2AFF"/>
    <w:rsid w:val="007D3B19"/>
    <w:rsid w:val="007D47AD"/>
    <w:rsid w:val="007D5B74"/>
    <w:rsid w:val="007D77FF"/>
    <w:rsid w:val="007E1865"/>
    <w:rsid w:val="007E1961"/>
    <w:rsid w:val="007E505E"/>
    <w:rsid w:val="007E70FB"/>
    <w:rsid w:val="007E7647"/>
    <w:rsid w:val="007E7C7A"/>
    <w:rsid w:val="007F3520"/>
    <w:rsid w:val="007F3A0F"/>
    <w:rsid w:val="007F3B30"/>
    <w:rsid w:val="007F57ED"/>
    <w:rsid w:val="007F5EAC"/>
    <w:rsid w:val="007F70E8"/>
    <w:rsid w:val="007F7510"/>
    <w:rsid w:val="007F7AD6"/>
    <w:rsid w:val="007F7E7B"/>
    <w:rsid w:val="00800A37"/>
    <w:rsid w:val="00801978"/>
    <w:rsid w:val="008024E5"/>
    <w:rsid w:val="00802FC6"/>
    <w:rsid w:val="0080386B"/>
    <w:rsid w:val="00804218"/>
    <w:rsid w:val="00805F04"/>
    <w:rsid w:val="00812191"/>
    <w:rsid w:val="00812E3E"/>
    <w:rsid w:val="00813B8F"/>
    <w:rsid w:val="008175FF"/>
    <w:rsid w:val="0082062E"/>
    <w:rsid w:val="008209AC"/>
    <w:rsid w:val="00820A2A"/>
    <w:rsid w:val="0082262A"/>
    <w:rsid w:val="0082344A"/>
    <w:rsid w:val="00824896"/>
    <w:rsid w:val="00825DDF"/>
    <w:rsid w:val="00826913"/>
    <w:rsid w:val="008277AD"/>
    <w:rsid w:val="00832324"/>
    <w:rsid w:val="008326A7"/>
    <w:rsid w:val="00835ABA"/>
    <w:rsid w:val="00841824"/>
    <w:rsid w:val="00842CA8"/>
    <w:rsid w:val="00842FF1"/>
    <w:rsid w:val="00845462"/>
    <w:rsid w:val="008463AA"/>
    <w:rsid w:val="00847C22"/>
    <w:rsid w:val="00851897"/>
    <w:rsid w:val="008541B7"/>
    <w:rsid w:val="00855461"/>
    <w:rsid w:val="00856899"/>
    <w:rsid w:val="008621F2"/>
    <w:rsid w:val="00862DB2"/>
    <w:rsid w:val="00865258"/>
    <w:rsid w:val="0086634E"/>
    <w:rsid w:val="00867966"/>
    <w:rsid w:val="0087188F"/>
    <w:rsid w:val="008737A0"/>
    <w:rsid w:val="00873C52"/>
    <w:rsid w:val="00874B35"/>
    <w:rsid w:val="00876AF3"/>
    <w:rsid w:val="00876BAF"/>
    <w:rsid w:val="008772F0"/>
    <w:rsid w:val="008800A9"/>
    <w:rsid w:val="008809EC"/>
    <w:rsid w:val="00882672"/>
    <w:rsid w:val="008829BB"/>
    <w:rsid w:val="00891959"/>
    <w:rsid w:val="00891D5E"/>
    <w:rsid w:val="00892701"/>
    <w:rsid w:val="0089463D"/>
    <w:rsid w:val="008970D9"/>
    <w:rsid w:val="008A0CB9"/>
    <w:rsid w:val="008A13BB"/>
    <w:rsid w:val="008A4159"/>
    <w:rsid w:val="008A4D76"/>
    <w:rsid w:val="008A5E20"/>
    <w:rsid w:val="008A7ABF"/>
    <w:rsid w:val="008A7CB9"/>
    <w:rsid w:val="008B0AA2"/>
    <w:rsid w:val="008B0B02"/>
    <w:rsid w:val="008B0BCB"/>
    <w:rsid w:val="008B4E74"/>
    <w:rsid w:val="008B781E"/>
    <w:rsid w:val="008C02D3"/>
    <w:rsid w:val="008C04E4"/>
    <w:rsid w:val="008C1B0C"/>
    <w:rsid w:val="008C23DF"/>
    <w:rsid w:val="008C43F9"/>
    <w:rsid w:val="008C57EA"/>
    <w:rsid w:val="008C6025"/>
    <w:rsid w:val="008C61AE"/>
    <w:rsid w:val="008C66FC"/>
    <w:rsid w:val="008C7694"/>
    <w:rsid w:val="008C7A32"/>
    <w:rsid w:val="008D0A41"/>
    <w:rsid w:val="008D0BC0"/>
    <w:rsid w:val="008D2C2E"/>
    <w:rsid w:val="008D38F4"/>
    <w:rsid w:val="008D3D1F"/>
    <w:rsid w:val="008D43FC"/>
    <w:rsid w:val="008D4BC6"/>
    <w:rsid w:val="008D5167"/>
    <w:rsid w:val="008D6354"/>
    <w:rsid w:val="008D7C53"/>
    <w:rsid w:val="008E003A"/>
    <w:rsid w:val="008E3617"/>
    <w:rsid w:val="008E3F50"/>
    <w:rsid w:val="008E5F54"/>
    <w:rsid w:val="008E6B03"/>
    <w:rsid w:val="008E6D8E"/>
    <w:rsid w:val="008F0E80"/>
    <w:rsid w:val="008F2183"/>
    <w:rsid w:val="008F27BC"/>
    <w:rsid w:val="008F47C9"/>
    <w:rsid w:val="008F5C9D"/>
    <w:rsid w:val="009006F7"/>
    <w:rsid w:val="00902CF2"/>
    <w:rsid w:val="00903491"/>
    <w:rsid w:val="00904666"/>
    <w:rsid w:val="00905392"/>
    <w:rsid w:val="0090546F"/>
    <w:rsid w:val="00905ED3"/>
    <w:rsid w:val="00906471"/>
    <w:rsid w:val="0090653A"/>
    <w:rsid w:val="0091017B"/>
    <w:rsid w:val="00910A0D"/>
    <w:rsid w:val="00910B14"/>
    <w:rsid w:val="00913DB2"/>
    <w:rsid w:val="00913FB7"/>
    <w:rsid w:val="009148E8"/>
    <w:rsid w:val="00915155"/>
    <w:rsid w:val="00916768"/>
    <w:rsid w:val="00917649"/>
    <w:rsid w:val="00920448"/>
    <w:rsid w:val="0092068D"/>
    <w:rsid w:val="009211D8"/>
    <w:rsid w:val="00921CEB"/>
    <w:rsid w:val="00922311"/>
    <w:rsid w:val="00923567"/>
    <w:rsid w:val="00925336"/>
    <w:rsid w:val="00925A5C"/>
    <w:rsid w:val="009271A1"/>
    <w:rsid w:val="00931E3B"/>
    <w:rsid w:val="0093285E"/>
    <w:rsid w:val="00933158"/>
    <w:rsid w:val="00936117"/>
    <w:rsid w:val="00936217"/>
    <w:rsid w:val="00936412"/>
    <w:rsid w:val="00936BD8"/>
    <w:rsid w:val="00937085"/>
    <w:rsid w:val="00937766"/>
    <w:rsid w:val="0093789A"/>
    <w:rsid w:val="00942676"/>
    <w:rsid w:val="00945A97"/>
    <w:rsid w:val="00945DD9"/>
    <w:rsid w:val="009466FE"/>
    <w:rsid w:val="0094676F"/>
    <w:rsid w:val="009468DD"/>
    <w:rsid w:val="00947FF5"/>
    <w:rsid w:val="0095019E"/>
    <w:rsid w:val="00951E3C"/>
    <w:rsid w:val="00952F9E"/>
    <w:rsid w:val="009535CE"/>
    <w:rsid w:val="0095794D"/>
    <w:rsid w:val="00961060"/>
    <w:rsid w:val="00965449"/>
    <w:rsid w:val="009658F7"/>
    <w:rsid w:val="00966558"/>
    <w:rsid w:val="00966F99"/>
    <w:rsid w:val="00966FF2"/>
    <w:rsid w:val="009673DF"/>
    <w:rsid w:val="00967690"/>
    <w:rsid w:val="00967B4C"/>
    <w:rsid w:val="009713F9"/>
    <w:rsid w:val="009719AE"/>
    <w:rsid w:val="00976B89"/>
    <w:rsid w:val="00976F21"/>
    <w:rsid w:val="0097724C"/>
    <w:rsid w:val="00977E73"/>
    <w:rsid w:val="009805D3"/>
    <w:rsid w:val="009812C2"/>
    <w:rsid w:val="0098378A"/>
    <w:rsid w:val="00983A7B"/>
    <w:rsid w:val="00987FD3"/>
    <w:rsid w:val="009943F8"/>
    <w:rsid w:val="00997083"/>
    <w:rsid w:val="009A1B35"/>
    <w:rsid w:val="009A2C8A"/>
    <w:rsid w:val="009A3697"/>
    <w:rsid w:val="009A479A"/>
    <w:rsid w:val="009A48F0"/>
    <w:rsid w:val="009A4A10"/>
    <w:rsid w:val="009A4E3D"/>
    <w:rsid w:val="009A4FF2"/>
    <w:rsid w:val="009A5902"/>
    <w:rsid w:val="009A5EAD"/>
    <w:rsid w:val="009A60F4"/>
    <w:rsid w:val="009A637E"/>
    <w:rsid w:val="009A6E82"/>
    <w:rsid w:val="009B0E13"/>
    <w:rsid w:val="009B141F"/>
    <w:rsid w:val="009B2D35"/>
    <w:rsid w:val="009B3655"/>
    <w:rsid w:val="009B54D2"/>
    <w:rsid w:val="009B7A3E"/>
    <w:rsid w:val="009C222F"/>
    <w:rsid w:val="009C6991"/>
    <w:rsid w:val="009C6A2B"/>
    <w:rsid w:val="009D01E0"/>
    <w:rsid w:val="009D06A4"/>
    <w:rsid w:val="009D1BB1"/>
    <w:rsid w:val="009D206D"/>
    <w:rsid w:val="009D3F08"/>
    <w:rsid w:val="009D5B64"/>
    <w:rsid w:val="009D6D7D"/>
    <w:rsid w:val="009D78EB"/>
    <w:rsid w:val="009D7B71"/>
    <w:rsid w:val="009E0E56"/>
    <w:rsid w:val="009E2B14"/>
    <w:rsid w:val="009E2B2E"/>
    <w:rsid w:val="009E3A7E"/>
    <w:rsid w:val="009E4B33"/>
    <w:rsid w:val="009E6D2E"/>
    <w:rsid w:val="009E6EFB"/>
    <w:rsid w:val="009E78C1"/>
    <w:rsid w:val="009F134B"/>
    <w:rsid w:val="009F309A"/>
    <w:rsid w:val="009F327D"/>
    <w:rsid w:val="009F4039"/>
    <w:rsid w:val="009F4708"/>
    <w:rsid w:val="009F5E1E"/>
    <w:rsid w:val="009F6B61"/>
    <w:rsid w:val="009F6EA7"/>
    <w:rsid w:val="009F76B1"/>
    <w:rsid w:val="00A01F32"/>
    <w:rsid w:val="00A031E9"/>
    <w:rsid w:val="00A0371D"/>
    <w:rsid w:val="00A0479E"/>
    <w:rsid w:val="00A04F9C"/>
    <w:rsid w:val="00A058BE"/>
    <w:rsid w:val="00A05CA4"/>
    <w:rsid w:val="00A06C24"/>
    <w:rsid w:val="00A10B29"/>
    <w:rsid w:val="00A1179E"/>
    <w:rsid w:val="00A14182"/>
    <w:rsid w:val="00A15214"/>
    <w:rsid w:val="00A15E64"/>
    <w:rsid w:val="00A15F39"/>
    <w:rsid w:val="00A16D97"/>
    <w:rsid w:val="00A171EE"/>
    <w:rsid w:val="00A204D6"/>
    <w:rsid w:val="00A2096E"/>
    <w:rsid w:val="00A22CFF"/>
    <w:rsid w:val="00A240DB"/>
    <w:rsid w:val="00A34114"/>
    <w:rsid w:val="00A367D0"/>
    <w:rsid w:val="00A36926"/>
    <w:rsid w:val="00A371BF"/>
    <w:rsid w:val="00A37F05"/>
    <w:rsid w:val="00A40395"/>
    <w:rsid w:val="00A421D2"/>
    <w:rsid w:val="00A422CF"/>
    <w:rsid w:val="00A427CF"/>
    <w:rsid w:val="00A436E2"/>
    <w:rsid w:val="00A4413E"/>
    <w:rsid w:val="00A444D0"/>
    <w:rsid w:val="00A44D49"/>
    <w:rsid w:val="00A47B7B"/>
    <w:rsid w:val="00A47D8A"/>
    <w:rsid w:val="00A50239"/>
    <w:rsid w:val="00A51558"/>
    <w:rsid w:val="00A524A2"/>
    <w:rsid w:val="00A529C8"/>
    <w:rsid w:val="00A52A4A"/>
    <w:rsid w:val="00A52F1D"/>
    <w:rsid w:val="00A5450D"/>
    <w:rsid w:val="00A57248"/>
    <w:rsid w:val="00A60583"/>
    <w:rsid w:val="00A60C73"/>
    <w:rsid w:val="00A62FA3"/>
    <w:rsid w:val="00A63A85"/>
    <w:rsid w:val="00A654C9"/>
    <w:rsid w:val="00A66CC1"/>
    <w:rsid w:val="00A66E9E"/>
    <w:rsid w:val="00A67647"/>
    <w:rsid w:val="00A70FD6"/>
    <w:rsid w:val="00A71050"/>
    <w:rsid w:val="00A717AA"/>
    <w:rsid w:val="00A71C8C"/>
    <w:rsid w:val="00A735C6"/>
    <w:rsid w:val="00A73782"/>
    <w:rsid w:val="00A741AD"/>
    <w:rsid w:val="00A74EDC"/>
    <w:rsid w:val="00A75B2C"/>
    <w:rsid w:val="00A761E0"/>
    <w:rsid w:val="00A76A98"/>
    <w:rsid w:val="00A800C8"/>
    <w:rsid w:val="00A809F1"/>
    <w:rsid w:val="00A82C53"/>
    <w:rsid w:val="00A82C5D"/>
    <w:rsid w:val="00A840A7"/>
    <w:rsid w:val="00A84236"/>
    <w:rsid w:val="00A84C5E"/>
    <w:rsid w:val="00A86436"/>
    <w:rsid w:val="00A86502"/>
    <w:rsid w:val="00A86536"/>
    <w:rsid w:val="00A86DB5"/>
    <w:rsid w:val="00A86F58"/>
    <w:rsid w:val="00A900DF"/>
    <w:rsid w:val="00A90554"/>
    <w:rsid w:val="00A90929"/>
    <w:rsid w:val="00A911C0"/>
    <w:rsid w:val="00A912E8"/>
    <w:rsid w:val="00A91A18"/>
    <w:rsid w:val="00A922B1"/>
    <w:rsid w:val="00A93979"/>
    <w:rsid w:val="00A9538F"/>
    <w:rsid w:val="00A9566B"/>
    <w:rsid w:val="00A95688"/>
    <w:rsid w:val="00A95743"/>
    <w:rsid w:val="00A9685A"/>
    <w:rsid w:val="00A9692E"/>
    <w:rsid w:val="00A96AA6"/>
    <w:rsid w:val="00A97567"/>
    <w:rsid w:val="00AA1F72"/>
    <w:rsid w:val="00AA3201"/>
    <w:rsid w:val="00AA4B1C"/>
    <w:rsid w:val="00AB0AC9"/>
    <w:rsid w:val="00AB1FC6"/>
    <w:rsid w:val="00AB278E"/>
    <w:rsid w:val="00AB3807"/>
    <w:rsid w:val="00AB6938"/>
    <w:rsid w:val="00AB7325"/>
    <w:rsid w:val="00AB7788"/>
    <w:rsid w:val="00AB7ADB"/>
    <w:rsid w:val="00AC0573"/>
    <w:rsid w:val="00AC175F"/>
    <w:rsid w:val="00AC2F4E"/>
    <w:rsid w:val="00AC30C0"/>
    <w:rsid w:val="00AC46DC"/>
    <w:rsid w:val="00AC5076"/>
    <w:rsid w:val="00AC50F8"/>
    <w:rsid w:val="00AC706E"/>
    <w:rsid w:val="00AD1EA6"/>
    <w:rsid w:val="00AD3690"/>
    <w:rsid w:val="00AD609B"/>
    <w:rsid w:val="00AD69EA"/>
    <w:rsid w:val="00AD6EE3"/>
    <w:rsid w:val="00AD7477"/>
    <w:rsid w:val="00AD79F7"/>
    <w:rsid w:val="00AD7C71"/>
    <w:rsid w:val="00AE050D"/>
    <w:rsid w:val="00AE067C"/>
    <w:rsid w:val="00AE0A5E"/>
    <w:rsid w:val="00AE0CB2"/>
    <w:rsid w:val="00AE1A56"/>
    <w:rsid w:val="00AE1D0C"/>
    <w:rsid w:val="00AE408B"/>
    <w:rsid w:val="00AE5EBD"/>
    <w:rsid w:val="00AE66F5"/>
    <w:rsid w:val="00AE67B8"/>
    <w:rsid w:val="00AF2B4A"/>
    <w:rsid w:val="00AF2C8F"/>
    <w:rsid w:val="00AF3301"/>
    <w:rsid w:val="00AF3E6B"/>
    <w:rsid w:val="00AF40DD"/>
    <w:rsid w:val="00AF59B5"/>
    <w:rsid w:val="00AF62A1"/>
    <w:rsid w:val="00AF6554"/>
    <w:rsid w:val="00AF6765"/>
    <w:rsid w:val="00AF733D"/>
    <w:rsid w:val="00AF7D24"/>
    <w:rsid w:val="00B00EF7"/>
    <w:rsid w:val="00B01F19"/>
    <w:rsid w:val="00B0293A"/>
    <w:rsid w:val="00B0486A"/>
    <w:rsid w:val="00B04F80"/>
    <w:rsid w:val="00B051DA"/>
    <w:rsid w:val="00B058DC"/>
    <w:rsid w:val="00B063C2"/>
    <w:rsid w:val="00B06B0E"/>
    <w:rsid w:val="00B07283"/>
    <w:rsid w:val="00B10AFE"/>
    <w:rsid w:val="00B11132"/>
    <w:rsid w:val="00B1185D"/>
    <w:rsid w:val="00B138B0"/>
    <w:rsid w:val="00B13F9C"/>
    <w:rsid w:val="00B147BE"/>
    <w:rsid w:val="00B15F6F"/>
    <w:rsid w:val="00B164B7"/>
    <w:rsid w:val="00B2050E"/>
    <w:rsid w:val="00B21E20"/>
    <w:rsid w:val="00B24101"/>
    <w:rsid w:val="00B24596"/>
    <w:rsid w:val="00B24B80"/>
    <w:rsid w:val="00B25329"/>
    <w:rsid w:val="00B2572B"/>
    <w:rsid w:val="00B25FC7"/>
    <w:rsid w:val="00B30D06"/>
    <w:rsid w:val="00B318F5"/>
    <w:rsid w:val="00B323F2"/>
    <w:rsid w:val="00B326D4"/>
    <w:rsid w:val="00B3381E"/>
    <w:rsid w:val="00B33834"/>
    <w:rsid w:val="00B35795"/>
    <w:rsid w:val="00B400B6"/>
    <w:rsid w:val="00B40DE4"/>
    <w:rsid w:val="00B41236"/>
    <w:rsid w:val="00B41E6C"/>
    <w:rsid w:val="00B41FE9"/>
    <w:rsid w:val="00B42710"/>
    <w:rsid w:val="00B43397"/>
    <w:rsid w:val="00B4357C"/>
    <w:rsid w:val="00B43891"/>
    <w:rsid w:val="00B44A0C"/>
    <w:rsid w:val="00B45188"/>
    <w:rsid w:val="00B46833"/>
    <w:rsid w:val="00B46AF9"/>
    <w:rsid w:val="00B47BAE"/>
    <w:rsid w:val="00B50136"/>
    <w:rsid w:val="00B513A5"/>
    <w:rsid w:val="00B51E74"/>
    <w:rsid w:val="00B52D88"/>
    <w:rsid w:val="00B5320D"/>
    <w:rsid w:val="00B53CF4"/>
    <w:rsid w:val="00B53EFE"/>
    <w:rsid w:val="00B54637"/>
    <w:rsid w:val="00B55B82"/>
    <w:rsid w:val="00B601FA"/>
    <w:rsid w:val="00B61F67"/>
    <w:rsid w:val="00B62915"/>
    <w:rsid w:val="00B62AF1"/>
    <w:rsid w:val="00B638E9"/>
    <w:rsid w:val="00B64A3F"/>
    <w:rsid w:val="00B65176"/>
    <w:rsid w:val="00B65849"/>
    <w:rsid w:val="00B659A0"/>
    <w:rsid w:val="00B66B89"/>
    <w:rsid w:val="00B66BD0"/>
    <w:rsid w:val="00B66C68"/>
    <w:rsid w:val="00B67E76"/>
    <w:rsid w:val="00B7036B"/>
    <w:rsid w:val="00B76602"/>
    <w:rsid w:val="00B77425"/>
    <w:rsid w:val="00B7798A"/>
    <w:rsid w:val="00B77E4E"/>
    <w:rsid w:val="00B803BC"/>
    <w:rsid w:val="00B81723"/>
    <w:rsid w:val="00B82B41"/>
    <w:rsid w:val="00B831C6"/>
    <w:rsid w:val="00B8642D"/>
    <w:rsid w:val="00B87500"/>
    <w:rsid w:val="00B90A51"/>
    <w:rsid w:val="00B956DA"/>
    <w:rsid w:val="00B9583C"/>
    <w:rsid w:val="00BA10D5"/>
    <w:rsid w:val="00BA402C"/>
    <w:rsid w:val="00BA4600"/>
    <w:rsid w:val="00BA54EC"/>
    <w:rsid w:val="00BA65B6"/>
    <w:rsid w:val="00BB01F9"/>
    <w:rsid w:val="00BB0C7B"/>
    <w:rsid w:val="00BB1F44"/>
    <w:rsid w:val="00BB2506"/>
    <w:rsid w:val="00BB3DD5"/>
    <w:rsid w:val="00BB3F05"/>
    <w:rsid w:val="00BB431E"/>
    <w:rsid w:val="00BB480C"/>
    <w:rsid w:val="00BB4942"/>
    <w:rsid w:val="00BB5086"/>
    <w:rsid w:val="00BB5125"/>
    <w:rsid w:val="00BB650C"/>
    <w:rsid w:val="00BB75D2"/>
    <w:rsid w:val="00BC1693"/>
    <w:rsid w:val="00BC1992"/>
    <w:rsid w:val="00BC2F2D"/>
    <w:rsid w:val="00BC331B"/>
    <w:rsid w:val="00BC3496"/>
    <w:rsid w:val="00BC4143"/>
    <w:rsid w:val="00BC442E"/>
    <w:rsid w:val="00BC6254"/>
    <w:rsid w:val="00BD1171"/>
    <w:rsid w:val="00BD2DBF"/>
    <w:rsid w:val="00BD4AFF"/>
    <w:rsid w:val="00BE17E8"/>
    <w:rsid w:val="00BE197A"/>
    <w:rsid w:val="00BE2381"/>
    <w:rsid w:val="00BE489B"/>
    <w:rsid w:val="00BE4D5D"/>
    <w:rsid w:val="00BE615C"/>
    <w:rsid w:val="00BE7C14"/>
    <w:rsid w:val="00BF198A"/>
    <w:rsid w:val="00BF32D7"/>
    <w:rsid w:val="00BF470E"/>
    <w:rsid w:val="00BF54C4"/>
    <w:rsid w:val="00BF6266"/>
    <w:rsid w:val="00C02E33"/>
    <w:rsid w:val="00C033AC"/>
    <w:rsid w:val="00C041ED"/>
    <w:rsid w:val="00C057EE"/>
    <w:rsid w:val="00C108A6"/>
    <w:rsid w:val="00C109F3"/>
    <w:rsid w:val="00C1179E"/>
    <w:rsid w:val="00C122B1"/>
    <w:rsid w:val="00C12875"/>
    <w:rsid w:val="00C1479A"/>
    <w:rsid w:val="00C162CF"/>
    <w:rsid w:val="00C174E6"/>
    <w:rsid w:val="00C20D74"/>
    <w:rsid w:val="00C224F7"/>
    <w:rsid w:val="00C22589"/>
    <w:rsid w:val="00C250AD"/>
    <w:rsid w:val="00C267C2"/>
    <w:rsid w:val="00C26977"/>
    <w:rsid w:val="00C2742A"/>
    <w:rsid w:val="00C27838"/>
    <w:rsid w:val="00C301A9"/>
    <w:rsid w:val="00C3115C"/>
    <w:rsid w:val="00C313D8"/>
    <w:rsid w:val="00C316B4"/>
    <w:rsid w:val="00C32AFA"/>
    <w:rsid w:val="00C3319C"/>
    <w:rsid w:val="00C34180"/>
    <w:rsid w:val="00C349F8"/>
    <w:rsid w:val="00C34BDC"/>
    <w:rsid w:val="00C34E92"/>
    <w:rsid w:val="00C34FA7"/>
    <w:rsid w:val="00C371B8"/>
    <w:rsid w:val="00C40AC9"/>
    <w:rsid w:val="00C41810"/>
    <w:rsid w:val="00C41CB7"/>
    <w:rsid w:val="00C44391"/>
    <w:rsid w:val="00C466FB"/>
    <w:rsid w:val="00C47240"/>
    <w:rsid w:val="00C47656"/>
    <w:rsid w:val="00C47BF6"/>
    <w:rsid w:val="00C51E58"/>
    <w:rsid w:val="00C51FF0"/>
    <w:rsid w:val="00C524CA"/>
    <w:rsid w:val="00C547A2"/>
    <w:rsid w:val="00C55122"/>
    <w:rsid w:val="00C552E5"/>
    <w:rsid w:val="00C5533F"/>
    <w:rsid w:val="00C568A6"/>
    <w:rsid w:val="00C610B1"/>
    <w:rsid w:val="00C6113C"/>
    <w:rsid w:val="00C6188C"/>
    <w:rsid w:val="00C626B0"/>
    <w:rsid w:val="00C62949"/>
    <w:rsid w:val="00C62D67"/>
    <w:rsid w:val="00C642DE"/>
    <w:rsid w:val="00C648DB"/>
    <w:rsid w:val="00C65119"/>
    <w:rsid w:val="00C6589B"/>
    <w:rsid w:val="00C658A4"/>
    <w:rsid w:val="00C65C3B"/>
    <w:rsid w:val="00C66266"/>
    <w:rsid w:val="00C67F55"/>
    <w:rsid w:val="00C67FCB"/>
    <w:rsid w:val="00C70220"/>
    <w:rsid w:val="00C71313"/>
    <w:rsid w:val="00C71B76"/>
    <w:rsid w:val="00C73700"/>
    <w:rsid w:val="00C7440F"/>
    <w:rsid w:val="00C754EF"/>
    <w:rsid w:val="00C756AA"/>
    <w:rsid w:val="00C76585"/>
    <w:rsid w:val="00C8143A"/>
    <w:rsid w:val="00C843C8"/>
    <w:rsid w:val="00C84FA4"/>
    <w:rsid w:val="00C851E4"/>
    <w:rsid w:val="00C85D23"/>
    <w:rsid w:val="00C86FA0"/>
    <w:rsid w:val="00C86FA5"/>
    <w:rsid w:val="00C8792C"/>
    <w:rsid w:val="00C9111E"/>
    <w:rsid w:val="00C9163B"/>
    <w:rsid w:val="00C93297"/>
    <w:rsid w:val="00C96E6D"/>
    <w:rsid w:val="00C978D1"/>
    <w:rsid w:val="00CA1854"/>
    <w:rsid w:val="00CA1E9E"/>
    <w:rsid w:val="00CA4307"/>
    <w:rsid w:val="00CA4389"/>
    <w:rsid w:val="00CA52F6"/>
    <w:rsid w:val="00CA568E"/>
    <w:rsid w:val="00CA6A02"/>
    <w:rsid w:val="00CB0BD2"/>
    <w:rsid w:val="00CB4C33"/>
    <w:rsid w:val="00CB4DBF"/>
    <w:rsid w:val="00CC226D"/>
    <w:rsid w:val="00CC2680"/>
    <w:rsid w:val="00CC33F6"/>
    <w:rsid w:val="00CC3CC6"/>
    <w:rsid w:val="00CC4E5C"/>
    <w:rsid w:val="00CC57CA"/>
    <w:rsid w:val="00CC5D9B"/>
    <w:rsid w:val="00CC5FB9"/>
    <w:rsid w:val="00CD1BA1"/>
    <w:rsid w:val="00CD2714"/>
    <w:rsid w:val="00CD27A9"/>
    <w:rsid w:val="00CD4F44"/>
    <w:rsid w:val="00CD50DA"/>
    <w:rsid w:val="00CD5D31"/>
    <w:rsid w:val="00CD6A3B"/>
    <w:rsid w:val="00CD6B03"/>
    <w:rsid w:val="00CD6C5D"/>
    <w:rsid w:val="00CE09F8"/>
    <w:rsid w:val="00CE0A0B"/>
    <w:rsid w:val="00CE243F"/>
    <w:rsid w:val="00CE5892"/>
    <w:rsid w:val="00CE7474"/>
    <w:rsid w:val="00CE7BB4"/>
    <w:rsid w:val="00CF133B"/>
    <w:rsid w:val="00CF2B56"/>
    <w:rsid w:val="00CF3190"/>
    <w:rsid w:val="00CF423D"/>
    <w:rsid w:val="00CF541B"/>
    <w:rsid w:val="00CF552E"/>
    <w:rsid w:val="00CF7A33"/>
    <w:rsid w:val="00D03AEA"/>
    <w:rsid w:val="00D05BA4"/>
    <w:rsid w:val="00D06D6C"/>
    <w:rsid w:val="00D06F93"/>
    <w:rsid w:val="00D072E8"/>
    <w:rsid w:val="00D101D9"/>
    <w:rsid w:val="00D10C0F"/>
    <w:rsid w:val="00D11645"/>
    <w:rsid w:val="00D13A85"/>
    <w:rsid w:val="00D15B97"/>
    <w:rsid w:val="00D16787"/>
    <w:rsid w:val="00D1702C"/>
    <w:rsid w:val="00D17A1A"/>
    <w:rsid w:val="00D17C1E"/>
    <w:rsid w:val="00D203C0"/>
    <w:rsid w:val="00D21B6E"/>
    <w:rsid w:val="00D21EDC"/>
    <w:rsid w:val="00D24D29"/>
    <w:rsid w:val="00D26B24"/>
    <w:rsid w:val="00D26D98"/>
    <w:rsid w:val="00D30BBD"/>
    <w:rsid w:val="00D30F58"/>
    <w:rsid w:val="00D31F09"/>
    <w:rsid w:val="00D3269C"/>
    <w:rsid w:val="00D32704"/>
    <w:rsid w:val="00D32AF4"/>
    <w:rsid w:val="00D32B93"/>
    <w:rsid w:val="00D36443"/>
    <w:rsid w:val="00D36BE1"/>
    <w:rsid w:val="00D37C38"/>
    <w:rsid w:val="00D37CA6"/>
    <w:rsid w:val="00D4281D"/>
    <w:rsid w:val="00D44BE0"/>
    <w:rsid w:val="00D450F8"/>
    <w:rsid w:val="00D45B96"/>
    <w:rsid w:val="00D465FB"/>
    <w:rsid w:val="00D4727B"/>
    <w:rsid w:val="00D4742B"/>
    <w:rsid w:val="00D47A88"/>
    <w:rsid w:val="00D51A29"/>
    <w:rsid w:val="00D51F4D"/>
    <w:rsid w:val="00D5396D"/>
    <w:rsid w:val="00D54B21"/>
    <w:rsid w:val="00D54B9C"/>
    <w:rsid w:val="00D558B2"/>
    <w:rsid w:val="00D572D9"/>
    <w:rsid w:val="00D5743A"/>
    <w:rsid w:val="00D6158F"/>
    <w:rsid w:val="00D617B0"/>
    <w:rsid w:val="00D630F7"/>
    <w:rsid w:val="00D6424E"/>
    <w:rsid w:val="00D647EA"/>
    <w:rsid w:val="00D64831"/>
    <w:rsid w:val="00D6577F"/>
    <w:rsid w:val="00D70688"/>
    <w:rsid w:val="00D70FAA"/>
    <w:rsid w:val="00D71909"/>
    <w:rsid w:val="00D73002"/>
    <w:rsid w:val="00D731C8"/>
    <w:rsid w:val="00D732A8"/>
    <w:rsid w:val="00D735A1"/>
    <w:rsid w:val="00D74F2A"/>
    <w:rsid w:val="00D7655D"/>
    <w:rsid w:val="00D765D1"/>
    <w:rsid w:val="00D769DB"/>
    <w:rsid w:val="00D77D90"/>
    <w:rsid w:val="00D808B1"/>
    <w:rsid w:val="00D80E2C"/>
    <w:rsid w:val="00D814E3"/>
    <w:rsid w:val="00D83581"/>
    <w:rsid w:val="00D84349"/>
    <w:rsid w:val="00D84F04"/>
    <w:rsid w:val="00D861E5"/>
    <w:rsid w:val="00D910DD"/>
    <w:rsid w:val="00D92623"/>
    <w:rsid w:val="00D927DF"/>
    <w:rsid w:val="00D95247"/>
    <w:rsid w:val="00D967AE"/>
    <w:rsid w:val="00D971A6"/>
    <w:rsid w:val="00DA0445"/>
    <w:rsid w:val="00DA2943"/>
    <w:rsid w:val="00DA2A21"/>
    <w:rsid w:val="00DA2E16"/>
    <w:rsid w:val="00DA3398"/>
    <w:rsid w:val="00DA43A9"/>
    <w:rsid w:val="00DA4A51"/>
    <w:rsid w:val="00DA56F5"/>
    <w:rsid w:val="00DA7039"/>
    <w:rsid w:val="00DA71D8"/>
    <w:rsid w:val="00DA7399"/>
    <w:rsid w:val="00DB3272"/>
    <w:rsid w:val="00DB413A"/>
    <w:rsid w:val="00DB49F1"/>
    <w:rsid w:val="00DB53FB"/>
    <w:rsid w:val="00DC200F"/>
    <w:rsid w:val="00DC226E"/>
    <w:rsid w:val="00DC2FBA"/>
    <w:rsid w:val="00DC3ABF"/>
    <w:rsid w:val="00DC3B9C"/>
    <w:rsid w:val="00DC3FA7"/>
    <w:rsid w:val="00DC4FE2"/>
    <w:rsid w:val="00DC5620"/>
    <w:rsid w:val="00DC5695"/>
    <w:rsid w:val="00DC58D0"/>
    <w:rsid w:val="00DC657E"/>
    <w:rsid w:val="00DC7A15"/>
    <w:rsid w:val="00DD140A"/>
    <w:rsid w:val="00DD3129"/>
    <w:rsid w:val="00DD6663"/>
    <w:rsid w:val="00DD6E50"/>
    <w:rsid w:val="00DD7871"/>
    <w:rsid w:val="00DE03CF"/>
    <w:rsid w:val="00DE053E"/>
    <w:rsid w:val="00DE0659"/>
    <w:rsid w:val="00DE0B6D"/>
    <w:rsid w:val="00DE1A1B"/>
    <w:rsid w:val="00DE3917"/>
    <w:rsid w:val="00DE3D3C"/>
    <w:rsid w:val="00DE516D"/>
    <w:rsid w:val="00DE51BA"/>
    <w:rsid w:val="00DE6B1A"/>
    <w:rsid w:val="00DE79D5"/>
    <w:rsid w:val="00DF335B"/>
    <w:rsid w:val="00DF5A6B"/>
    <w:rsid w:val="00DF6AE1"/>
    <w:rsid w:val="00DF7D11"/>
    <w:rsid w:val="00E003C6"/>
    <w:rsid w:val="00E00A93"/>
    <w:rsid w:val="00E0105A"/>
    <w:rsid w:val="00E01158"/>
    <w:rsid w:val="00E017CE"/>
    <w:rsid w:val="00E02991"/>
    <w:rsid w:val="00E03C84"/>
    <w:rsid w:val="00E043DF"/>
    <w:rsid w:val="00E04810"/>
    <w:rsid w:val="00E04876"/>
    <w:rsid w:val="00E0562B"/>
    <w:rsid w:val="00E0575D"/>
    <w:rsid w:val="00E07B12"/>
    <w:rsid w:val="00E104DF"/>
    <w:rsid w:val="00E11482"/>
    <w:rsid w:val="00E115F4"/>
    <w:rsid w:val="00E11AE8"/>
    <w:rsid w:val="00E11BA1"/>
    <w:rsid w:val="00E13236"/>
    <w:rsid w:val="00E150BD"/>
    <w:rsid w:val="00E1554A"/>
    <w:rsid w:val="00E15620"/>
    <w:rsid w:val="00E160F0"/>
    <w:rsid w:val="00E161D2"/>
    <w:rsid w:val="00E16D7C"/>
    <w:rsid w:val="00E1763B"/>
    <w:rsid w:val="00E21BD7"/>
    <w:rsid w:val="00E24B93"/>
    <w:rsid w:val="00E26459"/>
    <w:rsid w:val="00E26707"/>
    <w:rsid w:val="00E27589"/>
    <w:rsid w:val="00E304F8"/>
    <w:rsid w:val="00E3275E"/>
    <w:rsid w:val="00E3398F"/>
    <w:rsid w:val="00E348DE"/>
    <w:rsid w:val="00E349F6"/>
    <w:rsid w:val="00E3686B"/>
    <w:rsid w:val="00E400A6"/>
    <w:rsid w:val="00E40BEF"/>
    <w:rsid w:val="00E4252F"/>
    <w:rsid w:val="00E451EE"/>
    <w:rsid w:val="00E4690C"/>
    <w:rsid w:val="00E47187"/>
    <w:rsid w:val="00E503DD"/>
    <w:rsid w:val="00E50D02"/>
    <w:rsid w:val="00E51CB9"/>
    <w:rsid w:val="00E523F1"/>
    <w:rsid w:val="00E527D8"/>
    <w:rsid w:val="00E53762"/>
    <w:rsid w:val="00E552CB"/>
    <w:rsid w:val="00E55372"/>
    <w:rsid w:val="00E56BA8"/>
    <w:rsid w:val="00E6173C"/>
    <w:rsid w:val="00E61DE5"/>
    <w:rsid w:val="00E65945"/>
    <w:rsid w:val="00E65B86"/>
    <w:rsid w:val="00E6792B"/>
    <w:rsid w:val="00E70302"/>
    <w:rsid w:val="00E70597"/>
    <w:rsid w:val="00E70C0E"/>
    <w:rsid w:val="00E72F57"/>
    <w:rsid w:val="00E74F78"/>
    <w:rsid w:val="00E76FFC"/>
    <w:rsid w:val="00E77990"/>
    <w:rsid w:val="00E77CB4"/>
    <w:rsid w:val="00E811D5"/>
    <w:rsid w:val="00E85D24"/>
    <w:rsid w:val="00E8693B"/>
    <w:rsid w:val="00E86AD2"/>
    <w:rsid w:val="00E90F0F"/>
    <w:rsid w:val="00E919D1"/>
    <w:rsid w:val="00E92A9A"/>
    <w:rsid w:val="00E936C7"/>
    <w:rsid w:val="00E9431C"/>
    <w:rsid w:val="00E9470C"/>
    <w:rsid w:val="00E963AA"/>
    <w:rsid w:val="00E97476"/>
    <w:rsid w:val="00E97561"/>
    <w:rsid w:val="00E978B4"/>
    <w:rsid w:val="00EA4333"/>
    <w:rsid w:val="00EA7296"/>
    <w:rsid w:val="00EA7BDD"/>
    <w:rsid w:val="00EB1CE8"/>
    <w:rsid w:val="00EB24EC"/>
    <w:rsid w:val="00EB2A6B"/>
    <w:rsid w:val="00EB2DC3"/>
    <w:rsid w:val="00EB47C4"/>
    <w:rsid w:val="00EB481C"/>
    <w:rsid w:val="00EB51E6"/>
    <w:rsid w:val="00EB55F0"/>
    <w:rsid w:val="00EB7718"/>
    <w:rsid w:val="00EB7DA6"/>
    <w:rsid w:val="00EB7F20"/>
    <w:rsid w:val="00EC1055"/>
    <w:rsid w:val="00EC179A"/>
    <w:rsid w:val="00EC1D50"/>
    <w:rsid w:val="00EC20D4"/>
    <w:rsid w:val="00EC2115"/>
    <w:rsid w:val="00EC21F5"/>
    <w:rsid w:val="00EC4F57"/>
    <w:rsid w:val="00EC58AC"/>
    <w:rsid w:val="00EC5F8B"/>
    <w:rsid w:val="00EC6043"/>
    <w:rsid w:val="00ED0601"/>
    <w:rsid w:val="00ED0A64"/>
    <w:rsid w:val="00ED223E"/>
    <w:rsid w:val="00ED3E12"/>
    <w:rsid w:val="00ED51A3"/>
    <w:rsid w:val="00ED5903"/>
    <w:rsid w:val="00ED6508"/>
    <w:rsid w:val="00EE0925"/>
    <w:rsid w:val="00EE108B"/>
    <w:rsid w:val="00EE1A9A"/>
    <w:rsid w:val="00EE211C"/>
    <w:rsid w:val="00EE33EA"/>
    <w:rsid w:val="00EE7499"/>
    <w:rsid w:val="00EF0A02"/>
    <w:rsid w:val="00EF1D6C"/>
    <w:rsid w:val="00EF30E1"/>
    <w:rsid w:val="00EF5A21"/>
    <w:rsid w:val="00EF6767"/>
    <w:rsid w:val="00EF7E3E"/>
    <w:rsid w:val="00F0097E"/>
    <w:rsid w:val="00F01C01"/>
    <w:rsid w:val="00F0227E"/>
    <w:rsid w:val="00F02D36"/>
    <w:rsid w:val="00F02EA4"/>
    <w:rsid w:val="00F02F00"/>
    <w:rsid w:val="00F04BC3"/>
    <w:rsid w:val="00F0552D"/>
    <w:rsid w:val="00F0698D"/>
    <w:rsid w:val="00F069AA"/>
    <w:rsid w:val="00F07BD9"/>
    <w:rsid w:val="00F07C23"/>
    <w:rsid w:val="00F10F7D"/>
    <w:rsid w:val="00F131BB"/>
    <w:rsid w:val="00F14DF5"/>
    <w:rsid w:val="00F16AF2"/>
    <w:rsid w:val="00F174B9"/>
    <w:rsid w:val="00F2041C"/>
    <w:rsid w:val="00F20C49"/>
    <w:rsid w:val="00F215AD"/>
    <w:rsid w:val="00F230C9"/>
    <w:rsid w:val="00F2415C"/>
    <w:rsid w:val="00F24694"/>
    <w:rsid w:val="00F248D2"/>
    <w:rsid w:val="00F27C3C"/>
    <w:rsid w:val="00F3196D"/>
    <w:rsid w:val="00F32D51"/>
    <w:rsid w:val="00F33137"/>
    <w:rsid w:val="00F33492"/>
    <w:rsid w:val="00F337A4"/>
    <w:rsid w:val="00F34E9D"/>
    <w:rsid w:val="00F40C7D"/>
    <w:rsid w:val="00F40E33"/>
    <w:rsid w:val="00F4139F"/>
    <w:rsid w:val="00F4254B"/>
    <w:rsid w:val="00F454F2"/>
    <w:rsid w:val="00F46EE9"/>
    <w:rsid w:val="00F47332"/>
    <w:rsid w:val="00F512AA"/>
    <w:rsid w:val="00F52DBA"/>
    <w:rsid w:val="00F55F12"/>
    <w:rsid w:val="00F56353"/>
    <w:rsid w:val="00F57028"/>
    <w:rsid w:val="00F602E9"/>
    <w:rsid w:val="00F614AD"/>
    <w:rsid w:val="00F62378"/>
    <w:rsid w:val="00F63E1B"/>
    <w:rsid w:val="00F64400"/>
    <w:rsid w:val="00F64CA3"/>
    <w:rsid w:val="00F6510A"/>
    <w:rsid w:val="00F658DE"/>
    <w:rsid w:val="00F65AC6"/>
    <w:rsid w:val="00F667BE"/>
    <w:rsid w:val="00F70698"/>
    <w:rsid w:val="00F71B79"/>
    <w:rsid w:val="00F71D55"/>
    <w:rsid w:val="00F75C6A"/>
    <w:rsid w:val="00F763BC"/>
    <w:rsid w:val="00F80F2D"/>
    <w:rsid w:val="00F81DD1"/>
    <w:rsid w:val="00F824E6"/>
    <w:rsid w:val="00F82B67"/>
    <w:rsid w:val="00F85920"/>
    <w:rsid w:val="00F86C4D"/>
    <w:rsid w:val="00F86FA0"/>
    <w:rsid w:val="00F915C0"/>
    <w:rsid w:val="00F92302"/>
    <w:rsid w:val="00F9457B"/>
    <w:rsid w:val="00F95047"/>
    <w:rsid w:val="00F950AC"/>
    <w:rsid w:val="00F9608C"/>
    <w:rsid w:val="00F966A2"/>
    <w:rsid w:val="00F9689A"/>
    <w:rsid w:val="00F96AD1"/>
    <w:rsid w:val="00F96FA1"/>
    <w:rsid w:val="00F97801"/>
    <w:rsid w:val="00F979D6"/>
    <w:rsid w:val="00FA0062"/>
    <w:rsid w:val="00FA0E8B"/>
    <w:rsid w:val="00FA2355"/>
    <w:rsid w:val="00FA3826"/>
    <w:rsid w:val="00FA3C3A"/>
    <w:rsid w:val="00FA3FFD"/>
    <w:rsid w:val="00FA40E8"/>
    <w:rsid w:val="00FA48A2"/>
    <w:rsid w:val="00FA5025"/>
    <w:rsid w:val="00FA5882"/>
    <w:rsid w:val="00FA6522"/>
    <w:rsid w:val="00FA6DAA"/>
    <w:rsid w:val="00FA7E53"/>
    <w:rsid w:val="00FB1116"/>
    <w:rsid w:val="00FB1DA3"/>
    <w:rsid w:val="00FB1E5A"/>
    <w:rsid w:val="00FB21DD"/>
    <w:rsid w:val="00FB2437"/>
    <w:rsid w:val="00FB25EB"/>
    <w:rsid w:val="00FB3E1D"/>
    <w:rsid w:val="00FB5273"/>
    <w:rsid w:val="00FB726F"/>
    <w:rsid w:val="00FB7686"/>
    <w:rsid w:val="00FC07AD"/>
    <w:rsid w:val="00FC0C46"/>
    <w:rsid w:val="00FC1600"/>
    <w:rsid w:val="00FC198A"/>
    <w:rsid w:val="00FC2041"/>
    <w:rsid w:val="00FC22E3"/>
    <w:rsid w:val="00FC2AA1"/>
    <w:rsid w:val="00FC33F2"/>
    <w:rsid w:val="00FC456B"/>
    <w:rsid w:val="00FC5AB3"/>
    <w:rsid w:val="00FC5CDE"/>
    <w:rsid w:val="00FD1406"/>
    <w:rsid w:val="00FD1B2F"/>
    <w:rsid w:val="00FD2905"/>
    <w:rsid w:val="00FD3173"/>
    <w:rsid w:val="00FD384A"/>
    <w:rsid w:val="00FD4E35"/>
    <w:rsid w:val="00FD4FFF"/>
    <w:rsid w:val="00FD5EB4"/>
    <w:rsid w:val="00FD6537"/>
    <w:rsid w:val="00FD7B20"/>
    <w:rsid w:val="00FD7CE0"/>
    <w:rsid w:val="00FE08E9"/>
    <w:rsid w:val="00FE090A"/>
    <w:rsid w:val="00FE0B90"/>
    <w:rsid w:val="00FE1CD4"/>
    <w:rsid w:val="00FE210E"/>
    <w:rsid w:val="00FE58F0"/>
    <w:rsid w:val="00FE67B2"/>
    <w:rsid w:val="00FE6A2E"/>
    <w:rsid w:val="00FF1BBD"/>
    <w:rsid w:val="00FF34C0"/>
    <w:rsid w:val="00FF4106"/>
    <w:rsid w:val="00FF77A9"/>
    <w:rsid w:val="00FF7E23"/>
    <w:rsid w:val="46F36C28"/>
    <w:rsid w:val="4CD37AE0"/>
    <w:rsid w:val="553C19C5"/>
    <w:rsid w:val="6F9B0152"/>
    <w:rsid w:val="76B02DF6"/>
    <w:rsid w:val="7E4151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1266"/>
    <o:shapelayout v:ext="edit">
      <o:idmap v:ext="edit" data="1"/>
      <o:rules v:ext="edit">
        <o:r id="V:Rule40" type="connector" idref="#_x0000_s1085"/>
        <o:r id="V:Rule41" type="connector" idref="#_x0000_s1120"/>
        <o:r id="V:Rule42" type="connector" idref="#_x0000_s1123"/>
        <o:r id="V:Rule43" type="connector" idref="#_x0000_s1035"/>
        <o:r id="V:Rule44" type="connector" idref="#_x0000_s1110"/>
        <o:r id="V:Rule45" type="connector" idref="#_x0000_s1100"/>
        <o:r id="V:Rule46" type="connector" idref="#_x0000_s1095"/>
        <o:r id="V:Rule47" type="connector" idref="#_x0000_s1112"/>
        <o:r id="V:Rule48" type="connector" idref="#_x0000_s1139"/>
        <o:r id="V:Rule49" type="connector" idref="#_x0000_s1135"/>
        <o:r id="V:Rule50" type="connector" idref="#_x0000_s1152"/>
        <o:r id="V:Rule51" type="connector" idref="#_x0000_s1109"/>
        <o:r id="V:Rule52" type="connector" idref="#_x0000_s1143"/>
        <o:r id="V:Rule53" type="connector" idref="#_x0000_s1149"/>
        <o:r id="V:Rule54" type="connector" idref="#_x0000_s1083"/>
        <o:r id="V:Rule55" type="connector" idref="#_x0000_s1027"/>
        <o:r id="V:Rule56" type="connector" idref="#_x0000_s1034"/>
        <o:r id="V:Rule57" type="connector" idref="#_x0000_s1065"/>
        <o:r id="V:Rule58" type="connector" idref="#_x0000_s1092"/>
        <o:r id="V:Rule59" type="connector" idref="#_x0000_s1042"/>
        <o:r id="V:Rule60" type="connector" idref="#_x0000_s1117"/>
        <o:r id="V:Rule61" type="connector" idref="#_x0000_s1044"/>
        <o:r id="V:Rule62" type="connector" idref="#_x0000_s1118"/>
        <o:r id="V:Rule63" type="connector" idref="#_x0000_s1136"/>
        <o:r id="V:Rule64" type="connector" idref="#_x0000_s1154"/>
        <o:r id="V:Rule65" type="connector" idref="#_x0000_s1066"/>
        <o:r id="V:Rule66" type="connector" idref="#_x0000_s1125"/>
        <o:r id="V:Rule67" type="connector" idref="#_x0000_s1037"/>
        <o:r id="V:Rule68" type="connector" idref="#_x0000_s1138"/>
        <o:r id="V:Rule69" type="connector" idref="#_x0000_s1036"/>
        <o:r id="V:Rule70" type="connector" idref="#_x0000_s1119"/>
        <o:r id="V:Rule71" type="connector" idref="#_x0000_s1078"/>
        <o:r id="V:Rule72" type="connector" idref="#_x0000_s1084"/>
        <o:r id="V:Rule73" type="connector" idref="#_x0000_s1103"/>
        <o:r id="V:Rule74" type="connector" idref="#_x0000_s1032"/>
        <o:r id="V:Rule75" type="connector" idref="#_x0000_s1093"/>
        <o:r id="V:Rule76" type="connector" idref="#_x0000_s1028"/>
        <o:r id="V:Rule77" type="connector" idref="#_x0000_s1132"/>
        <o:r id="V:Rule78" type="connector" idref="#_x0000_s11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新宋体" w:eastAsia="宋体" w:hAnsi="新宋体" w:cs="@華康粗黑體"/>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iPriority="0" w:unhideWhenUsed="1" w:qFormat="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6E04F9"/>
    <w:pPr>
      <w:widowControl w:val="0"/>
      <w:jc w:val="both"/>
    </w:pPr>
    <w:rPr>
      <w:kern w:val="2"/>
      <w:sz w:val="21"/>
      <w:szCs w:val="24"/>
    </w:rPr>
  </w:style>
  <w:style w:type="paragraph" w:styleId="1">
    <w:name w:val="heading 1"/>
    <w:basedOn w:val="a"/>
    <w:next w:val="a"/>
    <w:link w:val="1Char"/>
    <w:uiPriority w:val="99"/>
    <w:qFormat/>
    <w:rsid w:val="006E04F9"/>
    <w:pPr>
      <w:keepNext/>
      <w:keepLines/>
      <w:spacing w:before="340" w:after="330" w:line="576" w:lineRule="auto"/>
      <w:outlineLvl w:val="0"/>
    </w:pPr>
    <w:rPr>
      <w:rFonts w:cs="Times New Roman"/>
      <w:b/>
      <w:bCs/>
      <w:kern w:val="44"/>
      <w:sz w:val="44"/>
      <w:szCs w:val="44"/>
    </w:rPr>
  </w:style>
  <w:style w:type="paragraph" w:styleId="2">
    <w:name w:val="heading 2"/>
    <w:basedOn w:val="a"/>
    <w:next w:val="a"/>
    <w:link w:val="2Char"/>
    <w:uiPriority w:val="99"/>
    <w:qFormat/>
    <w:rsid w:val="006E04F9"/>
    <w:pPr>
      <w:keepNext/>
      <w:keepLines/>
      <w:adjustRightInd w:val="0"/>
      <w:snapToGrid w:val="0"/>
      <w:spacing w:before="50" w:line="300" w:lineRule="auto"/>
      <w:outlineLvl w:val="1"/>
    </w:pPr>
    <w:rPr>
      <w:rFonts w:ascii="Wingdings" w:eastAsia="Times New Roman" w:cs="Times New Roman"/>
      <w:b/>
      <w:sz w:val="32"/>
      <w:szCs w:val="20"/>
    </w:rPr>
  </w:style>
  <w:style w:type="paragraph" w:styleId="3">
    <w:name w:val="heading 3"/>
    <w:basedOn w:val="a"/>
    <w:next w:val="a"/>
    <w:link w:val="3Char1"/>
    <w:uiPriority w:val="99"/>
    <w:qFormat/>
    <w:rsid w:val="006E04F9"/>
    <w:pPr>
      <w:keepNext/>
      <w:keepLines/>
      <w:spacing w:before="260" w:after="260" w:line="413" w:lineRule="auto"/>
      <w:outlineLvl w:val="2"/>
    </w:pPr>
    <w:rPr>
      <w:b/>
      <w:bCs/>
      <w:sz w:val="32"/>
      <w:szCs w:val="32"/>
    </w:rPr>
  </w:style>
  <w:style w:type="paragraph" w:styleId="4">
    <w:name w:val="heading 4"/>
    <w:basedOn w:val="a"/>
    <w:next w:val="a"/>
    <w:link w:val="4Char2"/>
    <w:uiPriority w:val="99"/>
    <w:qFormat/>
    <w:rsid w:val="006E04F9"/>
    <w:pPr>
      <w:keepNext/>
      <w:keepLines/>
      <w:spacing w:before="280" w:after="290" w:line="372" w:lineRule="auto"/>
      <w:outlineLvl w:val="3"/>
    </w:pPr>
    <w:rPr>
      <w:rFonts w:ascii="Arial Narrow" w:hAnsi="Arial Narrow"/>
      <w:b/>
      <w:bCs/>
      <w:sz w:val="28"/>
      <w:szCs w:val="28"/>
    </w:rPr>
  </w:style>
  <w:style w:type="paragraph" w:styleId="5">
    <w:name w:val="heading 5"/>
    <w:basedOn w:val="a"/>
    <w:next w:val="a"/>
    <w:link w:val="5Char"/>
    <w:uiPriority w:val="99"/>
    <w:qFormat/>
    <w:rsid w:val="006E04F9"/>
    <w:pPr>
      <w:keepLines/>
      <w:tabs>
        <w:tab w:val="left" w:pos="1008"/>
      </w:tabs>
      <w:adjustRightInd w:val="0"/>
      <w:spacing w:before="280" w:after="290" w:line="376" w:lineRule="auto"/>
      <w:ind w:left="1008" w:hanging="1008"/>
      <w:jc w:val="center"/>
      <w:textAlignment w:val="baseline"/>
      <w:outlineLvl w:val="4"/>
    </w:pPr>
    <w:rPr>
      <w:rFonts w:ascii="宋体" w:hAnsi="Times New Roman" w:cs="Times New Roman"/>
      <w:b/>
      <w:kern w:val="0"/>
      <w:sz w:val="24"/>
      <w:szCs w:val="20"/>
    </w:rPr>
  </w:style>
  <w:style w:type="paragraph" w:styleId="6">
    <w:name w:val="heading 6"/>
    <w:basedOn w:val="a"/>
    <w:next w:val="a"/>
    <w:link w:val="6Char"/>
    <w:uiPriority w:val="99"/>
    <w:qFormat/>
    <w:rsid w:val="006E04F9"/>
    <w:pPr>
      <w:keepNext/>
      <w:keepLines/>
      <w:spacing w:before="240" w:after="64" w:line="316" w:lineRule="auto"/>
      <w:outlineLvl w:val="5"/>
    </w:pPr>
    <w:rPr>
      <w:rFonts w:ascii="Arial" w:eastAsia="黑体" w:hAnsi="Arial" w:cs="Times New Roman"/>
      <w:b/>
      <w:bCs/>
      <w:sz w:val="24"/>
    </w:rPr>
  </w:style>
  <w:style w:type="paragraph" w:styleId="7">
    <w:name w:val="heading 7"/>
    <w:basedOn w:val="a"/>
    <w:next w:val="a"/>
    <w:link w:val="7Char"/>
    <w:uiPriority w:val="99"/>
    <w:qFormat/>
    <w:rsid w:val="006E04F9"/>
    <w:pPr>
      <w:keepNext/>
      <w:keepLines/>
      <w:spacing w:before="240" w:after="64" w:line="316" w:lineRule="auto"/>
      <w:outlineLvl w:val="6"/>
    </w:pPr>
    <w:rPr>
      <w:rFonts w:ascii="Times New Roman" w:eastAsia="仿宋_GB2312" w:hAnsi="Times New Roman" w:cs="Times New Roman"/>
      <w:b/>
      <w:bCs/>
      <w:sz w:val="24"/>
    </w:rPr>
  </w:style>
  <w:style w:type="paragraph" w:styleId="8">
    <w:name w:val="heading 8"/>
    <w:basedOn w:val="a"/>
    <w:next w:val="a"/>
    <w:link w:val="8Char"/>
    <w:uiPriority w:val="99"/>
    <w:qFormat/>
    <w:rsid w:val="006E04F9"/>
    <w:pPr>
      <w:keepNext/>
      <w:keepLines/>
      <w:spacing w:before="240" w:after="64" w:line="316" w:lineRule="auto"/>
      <w:outlineLvl w:val="7"/>
    </w:pPr>
    <w:rPr>
      <w:rFonts w:ascii="Arial" w:eastAsia="黑体" w:hAnsi="Arial" w:cs="Times New Roman"/>
      <w:sz w:val="24"/>
    </w:rPr>
  </w:style>
  <w:style w:type="paragraph" w:styleId="9">
    <w:name w:val="heading 9"/>
    <w:basedOn w:val="a"/>
    <w:next w:val="a"/>
    <w:link w:val="9Char"/>
    <w:uiPriority w:val="99"/>
    <w:qFormat/>
    <w:rsid w:val="006E04F9"/>
    <w:pPr>
      <w:keepNext/>
      <w:keepLines/>
      <w:spacing w:before="240" w:after="64" w:line="316" w:lineRule="auto"/>
      <w:outlineLvl w:val="8"/>
    </w:pPr>
    <w:rPr>
      <w:rFonts w:ascii="Arial" w:eastAsia="黑体" w:hAnsi="Arial"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6E04F9"/>
    <w:rPr>
      <w:rFonts w:cs="Times New Roman"/>
      <w:b/>
      <w:kern w:val="44"/>
      <w:sz w:val="44"/>
    </w:rPr>
  </w:style>
  <w:style w:type="character" w:customStyle="1" w:styleId="2Char">
    <w:name w:val="标题 2 Char"/>
    <w:basedOn w:val="a0"/>
    <w:link w:val="2"/>
    <w:uiPriority w:val="99"/>
    <w:locked/>
    <w:rsid w:val="006E04F9"/>
    <w:rPr>
      <w:rFonts w:ascii="Wingdings" w:eastAsia="Times New Roman" w:cs="Times New Roman"/>
      <w:b/>
      <w:kern w:val="2"/>
      <w:sz w:val="32"/>
    </w:rPr>
  </w:style>
  <w:style w:type="character" w:customStyle="1" w:styleId="3Char1">
    <w:name w:val="标题 3 Char1"/>
    <w:basedOn w:val="a0"/>
    <w:link w:val="3"/>
    <w:uiPriority w:val="99"/>
    <w:semiHidden/>
    <w:locked/>
    <w:rsid w:val="003855D1"/>
    <w:rPr>
      <w:rFonts w:cs="Times New Roman"/>
      <w:b/>
      <w:bCs/>
      <w:sz w:val="32"/>
      <w:szCs w:val="32"/>
    </w:rPr>
  </w:style>
  <w:style w:type="character" w:customStyle="1" w:styleId="4Char2">
    <w:name w:val="标题 4 Char2"/>
    <w:basedOn w:val="a0"/>
    <w:link w:val="4"/>
    <w:uiPriority w:val="99"/>
    <w:semiHidden/>
    <w:locked/>
    <w:rsid w:val="003855D1"/>
    <w:rPr>
      <w:rFonts w:ascii="Cambria" w:eastAsia="宋体" w:hAnsi="Cambria" w:cs="Times New Roman"/>
      <w:b/>
      <w:bCs/>
      <w:sz w:val="28"/>
      <w:szCs w:val="28"/>
    </w:rPr>
  </w:style>
  <w:style w:type="character" w:customStyle="1" w:styleId="5Char">
    <w:name w:val="标题 5 Char"/>
    <w:basedOn w:val="a0"/>
    <w:link w:val="5"/>
    <w:uiPriority w:val="99"/>
    <w:locked/>
    <w:rsid w:val="006E04F9"/>
    <w:rPr>
      <w:rFonts w:ascii="宋体" w:hAnsi="Times New Roman" w:cs="Times New Roman"/>
      <w:b/>
      <w:sz w:val="24"/>
    </w:rPr>
  </w:style>
  <w:style w:type="character" w:customStyle="1" w:styleId="6Char">
    <w:name w:val="标题 6 Char"/>
    <w:basedOn w:val="a0"/>
    <w:link w:val="6"/>
    <w:uiPriority w:val="99"/>
    <w:locked/>
    <w:rsid w:val="006E04F9"/>
    <w:rPr>
      <w:rFonts w:ascii="Arial" w:eastAsia="黑体" w:hAnsi="Arial" w:cs="Times New Roman"/>
      <w:b/>
      <w:kern w:val="2"/>
      <w:sz w:val="24"/>
    </w:rPr>
  </w:style>
  <w:style w:type="character" w:customStyle="1" w:styleId="7Char">
    <w:name w:val="标题 7 Char"/>
    <w:basedOn w:val="a0"/>
    <w:link w:val="7"/>
    <w:uiPriority w:val="99"/>
    <w:locked/>
    <w:rsid w:val="006E04F9"/>
    <w:rPr>
      <w:rFonts w:ascii="Times New Roman" w:eastAsia="仿宋_GB2312" w:hAnsi="Times New Roman" w:cs="Times New Roman"/>
      <w:b/>
      <w:kern w:val="2"/>
      <w:sz w:val="24"/>
    </w:rPr>
  </w:style>
  <w:style w:type="character" w:customStyle="1" w:styleId="8Char">
    <w:name w:val="标题 8 Char"/>
    <w:basedOn w:val="a0"/>
    <w:link w:val="8"/>
    <w:uiPriority w:val="99"/>
    <w:locked/>
    <w:rsid w:val="006E04F9"/>
    <w:rPr>
      <w:rFonts w:ascii="Arial" w:eastAsia="黑体" w:hAnsi="Arial" w:cs="Times New Roman"/>
      <w:kern w:val="2"/>
      <w:sz w:val="24"/>
    </w:rPr>
  </w:style>
  <w:style w:type="character" w:customStyle="1" w:styleId="9Char">
    <w:name w:val="标题 9 Char"/>
    <w:basedOn w:val="a0"/>
    <w:link w:val="9"/>
    <w:uiPriority w:val="99"/>
    <w:locked/>
    <w:rsid w:val="006E04F9"/>
    <w:rPr>
      <w:rFonts w:ascii="Arial" w:eastAsia="黑体" w:hAnsi="Arial" w:cs="Times New Roman"/>
      <w:kern w:val="2"/>
      <w:sz w:val="21"/>
    </w:rPr>
  </w:style>
  <w:style w:type="paragraph" w:styleId="a3">
    <w:name w:val="annotation text"/>
    <w:basedOn w:val="a"/>
    <w:link w:val="Char"/>
    <w:uiPriority w:val="99"/>
    <w:rsid w:val="006E04F9"/>
    <w:pPr>
      <w:jc w:val="left"/>
    </w:pPr>
    <w:rPr>
      <w:rFonts w:cs="Times New Roman"/>
    </w:rPr>
  </w:style>
  <w:style w:type="character" w:customStyle="1" w:styleId="Char">
    <w:name w:val="批注文字 Char"/>
    <w:basedOn w:val="a0"/>
    <w:link w:val="a3"/>
    <w:uiPriority w:val="99"/>
    <w:locked/>
    <w:rsid w:val="006E04F9"/>
    <w:rPr>
      <w:rFonts w:cs="Times New Roman"/>
      <w:kern w:val="2"/>
      <w:sz w:val="24"/>
    </w:rPr>
  </w:style>
  <w:style w:type="paragraph" w:styleId="a4">
    <w:name w:val="annotation subject"/>
    <w:basedOn w:val="a3"/>
    <w:next w:val="a3"/>
    <w:link w:val="Char0"/>
    <w:uiPriority w:val="99"/>
    <w:rsid w:val="006E04F9"/>
    <w:rPr>
      <w:b/>
      <w:bCs/>
    </w:rPr>
  </w:style>
  <w:style w:type="character" w:customStyle="1" w:styleId="Char0">
    <w:name w:val="批注主题 Char"/>
    <w:basedOn w:val="Char"/>
    <w:link w:val="a4"/>
    <w:uiPriority w:val="99"/>
    <w:semiHidden/>
    <w:locked/>
    <w:rsid w:val="003855D1"/>
    <w:rPr>
      <w:rFonts w:cs="Times New Roman"/>
      <w:b/>
      <w:bCs/>
      <w:kern w:val="2"/>
      <w:sz w:val="24"/>
      <w:szCs w:val="24"/>
    </w:rPr>
  </w:style>
  <w:style w:type="paragraph" w:styleId="70">
    <w:name w:val="toc 7"/>
    <w:basedOn w:val="a"/>
    <w:next w:val="a"/>
    <w:uiPriority w:val="99"/>
    <w:rsid w:val="006E04F9"/>
    <w:pPr>
      <w:ind w:left="1260"/>
      <w:jc w:val="left"/>
    </w:pPr>
    <w:rPr>
      <w:sz w:val="18"/>
      <w:szCs w:val="18"/>
    </w:rPr>
  </w:style>
  <w:style w:type="paragraph" w:styleId="a5">
    <w:name w:val="Body Text"/>
    <w:basedOn w:val="a"/>
    <w:link w:val="Char1"/>
    <w:uiPriority w:val="99"/>
    <w:rsid w:val="006E04F9"/>
    <w:pPr>
      <w:spacing w:after="120"/>
    </w:pPr>
    <w:rPr>
      <w:rFonts w:cs="Times New Roman"/>
    </w:rPr>
  </w:style>
  <w:style w:type="character" w:customStyle="1" w:styleId="Char1">
    <w:name w:val="正文文本 Char1"/>
    <w:basedOn w:val="a0"/>
    <w:link w:val="a5"/>
    <w:uiPriority w:val="99"/>
    <w:locked/>
    <w:rsid w:val="006E04F9"/>
    <w:rPr>
      <w:rFonts w:cs="Times New Roman"/>
      <w:kern w:val="2"/>
      <w:sz w:val="24"/>
    </w:rPr>
  </w:style>
  <w:style w:type="paragraph" w:styleId="a6">
    <w:name w:val="Body Text First Indent"/>
    <w:basedOn w:val="a5"/>
    <w:link w:val="Char10"/>
    <w:uiPriority w:val="99"/>
    <w:rsid w:val="006E04F9"/>
    <w:pPr>
      <w:ind w:firstLineChars="100" w:firstLine="420"/>
    </w:pPr>
  </w:style>
  <w:style w:type="character" w:customStyle="1" w:styleId="Char10">
    <w:name w:val="正文首行缩进 Char1"/>
    <w:basedOn w:val="Char1"/>
    <w:link w:val="a6"/>
    <w:uiPriority w:val="99"/>
    <w:semiHidden/>
    <w:locked/>
    <w:rsid w:val="003855D1"/>
    <w:rPr>
      <w:rFonts w:cs="Times New Roman"/>
      <w:kern w:val="2"/>
      <w:sz w:val="24"/>
      <w:szCs w:val="24"/>
    </w:rPr>
  </w:style>
  <w:style w:type="paragraph" w:styleId="a7">
    <w:name w:val="Note Heading"/>
    <w:basedOn w:val="a"/>
    <w:next w:val="a"/>
    <w:link w:val="Char2"/>
    <w:uiPriority w:val="99"/>
    <w:rsid w:val="006E04F9"/>
    <w:pPr>
      <w:spacing w:before="60"/>
      <w:ind w:firstLine="482"/>
      <w:jc w:val="center"/>
    </w:pPr>
    <w:rPr>
      <w:rFonts w:ascii="Arial" w:eastAsia="仿宋_GB2312" w:hAnsi="Arial" w:cs="Times New Roman"/>
      <w:sz w:val="22"/>
      <w:szCs w:val="20"/>
    </w:rPr>
  </w:style>
  <w:style w:type="character" w:customStyle="1" w:styleId="Char2">
    <w:name w:val="注释标题 Char"/>
    <w:basedOn w:val="a0"/>
    <w:link w:val="a7"/>
    <w:uiPriority w:val="99"/>
    <w:locked/>
    <w:rsid w:val="006E04F9"/>
    <w:rPr>
      <w:rFonts w:ascii="Arial" w:eastAsia="仿宋_GB2312" w:hAnsi="Arial" w:cs="Times New Roman"/>
      <w:kern w:val="2"/>
      <w:sz w:val="22"/>
    </w:rPr>
  </w:style>
  <w:style w:type="paragraph" w:styleId="a8">
    <w:name w:val="E-mail Signature"/>
    <w:basedOn w:val="a"/>
    <w:link w:val="Char3"/>
    <w:uiPriority w:val="99"/>
    <w:rsid w:val="006E04F9"/>
    <w:rPr>
      <w:rFonts w:ascii="Times New Roman" w:hAnsi="Times New Roman" w:cs="Times New Roman"/>
    </w:rPr>
  </w:style>
  <w:style w:type="character" w:customStyle="1" w:styleId="Char3">
    <w:name w:val="电子邮件签名 Char"/>
    <w:basedOn w:val="a0"/>
    <w:link w:val="a8"/>
    <w:uiPriority w:val="99"/>
    <w:locked/>
    <w:rsid w:val="006E04F9"/>
    <w:rPr>
      <w:rFonts w:ascii="Times New Roman" w:hAnsi="Times New Roman" w:cs="Times New Roman"/>
      <w:kern w:val="2"/>
      <w:sz w:val="24"/>
    </w:rPr>
  </w:style>
  <w:style w:type="paragraph" w:styleId="a9">
    <w:name w:val="Normal Indent"/>
    <w:aliases w:val="首行缩进两字,正文（首行缩进两字） Char,特点,ÕýÎÄ1,文本,正文（首行缩进两字） Char Char Char Char,正文（首行缩进两字） Char Char,通用正文缩进 Char Char,正文（首行缩进两字） Char Char Char,正文缩进 Char Char,s4,标题4 Char,标题4 Char Char Char Char,标题4 Char Char,表后文,表正文,正文非缩进,段1,标题4,正文不缩进,图"/>
    <w:basedOn w:val="a"/>
    <w:link w:val="Char4"/>
    <w:qFormat/>
    <w:rsid w:val="006E04F9"/>
    <w:pPr>
      <w:ind w:firstLine="420"/>
    </w:pPr>
    <w:rPr>
      <w:rFonts w:eastAsia="Times New Roman" w:cs="Times New Roman"/>
      <w:szCs w:val="20"/>
    </w:rPr>
  </w:style>
  <w:style w:type="paragraph" w:styleId="aa">
    <w:name w:val="caption"/>
    <w:basedOn w:val="a"/>
    <w:next w:val="a"/>
    <w:uiPriority w:val="99"/>
    <w:qFormat/>
    <w:rsid w:val="006E04F9"/>
    <w:pPr>
      <w:spacing w:before="152" w:after="160"/>
    </w:pPr>
    <w:rPr>
      <w:rFonts w:ascii="Arial Narrow" w:hAnsi="Arial Narrow" w:cs="Arial Narrow"/>
      <w:sz w:val="20"/>
      <w:szCs w:val="20"/>
    </w:rPr>
  </w:style>
  <w:style w:type="paragraph" w:styleId="ab">
    <w:name w:val="List Bullet"/>
    <w:basedOn w:val="a"/>
    <w:uiPriority w:val="99"/>
    <w:rsid w:val="006E04F9"/>
    <w:pPr>
      <w:tabs>
        <w:tab w:val="left" w:pos="360"/>
      </w:tabs>
      <w:spacing w:line="360" w:lineRule="auto"/>
      <w:ind w:left="360" w:hanging="360"/>
    </w:pPr>
    <w:rPr>
      <w:rFonts w:ascii="Times New Roman" w:eastAsia="仿宋_GB2312" w:hAnsi="Times New Roman" w:cs="Times New Roman"/>
      <w:sz w:val="28"/>
      <w:szCs w:val="20"/>
    </w:rPr>
  </w:style>
  <w:style w:type="paragraph" w:styleId="ac">
    <w:name w:val="Document Map"/>
    <w:basedOn w:val="a"/>
    <w:link w:val="Char5"/>
    <w:uiPriority w:val="99"/>
    <w:rsid w:val="006E04F9"/>
    <w:pPr>
      <w:shd w:val="clear" w:color="auto" w:fill="000080"/>
    </w:pPr>
  </w:style>
  <w:style w:type="character" w:customStyle="1" w:styleId="Char5">
    <w:name w:val="文档结构图 Char"/>
    <w:basedOn w:val="a0"/>
    <w:link w:val="ac"/>
    <w:uiPriority w:val="99"/>
    <w:semiHidden/>
    <w:locked/>
    <w:rsid w:val="003855D1"/>
    <w:rPr>
      <w:rFonts w:ascii="Times New Roman" w:hAnsi="Times New Roman" w:cs="Times New Roman"/>
      <w:sz w:val="2"/>
    </w:rPr>
  </w:style>
  <w:style w:type="paragraph" w:styleId="ad">
    <w:name w:val="Salutation"/>
    <w:basedOn w:val="a"/>
    <w:next w:val="a"/>
    <w:link w:val="Char6"/>
    <w:uiPriority w:val="99"/>
    <w:rsid w:val="006E04F9"/>
    <w:rPr>
      <w:rFonts w:ascii="Times New Roman" w:hAnsi="Times New Roman" w:cs="Times New Roman"/>
    </w:rPr>
  </w:style>
  <w:style w:type="character" w:customStyle="1" w:styleId="Char6">
    <w:name w:val="称呼 Char"/>
    <w:basedOn w:val="a0"/>
    <w:link w:val="ad"/>
    <w:uiPriority w:val="99"/>
    <w:locked/>
    <w:rsid w:val="006E04F9"/>
    <w:rPr>
      <w:rFonts w:ascii="Times New Roman" w:hAnsi="Times New Roman" w:cs="Times New Roman"/>
      <w:kern w:val="2"/>
      <w:sz w:val="24"/>
    </w:rPr>
  </w:style>
  <w:style w:type="paragraph" w:styleId="30">
    <w:name w:val="Body Text 3"/>
    <w:basedOn w:val="a"/>
    <w:link w:val="3Char"/>
    <w:uiPriority w:val="99"/>
    <w:rsid w:val="006E04F9"/>
    <w:pPr>
      <w:spacing w:after="120"/>
    </w:pPr>
    <w:rPr>
      <w:rFonts w:ascii="Times New Roman" w:hAnsi="Times New Roman" w:cs="Times New Roman"/>
      <w:sz w:val="16"/>
      <w:szCs w:val="16"/>
    </w:rPr>
  </w:style>
  <w:style w:type="character" w:customStyle="1" w:styleId="3Char">
    <w:name w:val="正文文本 3 Char"/>
    <w:basedOn w:val="a0"/>
    <w:link w:val="30"/>
    <w:uiPriority w:val="99"/>
    <w:locked/>
    <w:rsid w:val="006E04F9"/>
    <w:rPr>
      <w:rFonts w:ascii="Times New Roman" w:hAnsi="Times New Roman" w:cs="Times New Roman"/>
      <w:kern w:val="2"/>
      <w:sz w:val="16"/>
    </w:rPr>
  </w:style>
  <w:style w:type="paragraph" w:styleId="ae">
    <w:name w:val="Body Text Indent"/>
    <w:basedOn w:val="a"/>
    <w:link w:val="Char11"/>
    <w:uiPriority w:val="99"/>
    <w:rsid w:val="006E04F9"/>
    <w:pPr>
      <w:ind w:firstLineChars="180" w:firstLine="432"/>
      <w:jc w:val="left"/>
    </w:pPr>
    <w:rPr>
      <w:sz w:val="24"/>
    </w:rPr>
  </w:style>
  <w:style w:type="character" w:customStyle="1" w:styleId="Char11">
    <w:name w:val="正文文本缩进 Char1"/>
    <w:basedOn w:val="a0"/>
    <w:link w:val="ae"/>
    <w:uiPriority w:val="99"/>
    <w:locked/>
    <w:rsid w:val="006E04F9"/>
    <w:rPr>
      <w:rFonts w:cs="Times New Roman"/>
      <w:kern w:val="2"/>
      <w:sz w:val="24"/>
      <w:szCs w:val="24"/>
    </w:rPr>
  </w:style>
  <w:style w:type="paragraph" w:styleId="20">
    <w:name w:val="List 2"/>
    <w:basedOn w:val="a"/>
    <w:uiPriority w:val="99"/>
    <w:rsid w:val="006E04F9"/>
    <w:pPr>
      <w:ind w:left="840" w:hanging="420"/>
    </w:pPr>
    <w:rPr>
      <w:rFonts w:ascii="Times New Roman" w:hAnsi="Times New Roman" w:cs="Times New Roman"/>
      <w:szCs w:val="20"/>
    </w:rPr>
  </w:style>
  <w:style w:type="paragraph" w:styleId="af">
    <w:name w:val="Block Text"/>
    <w:basedOn w:val="a"/>
    <w:uiPriority w:val="99"/>
    <w:rsid w:val="006E04F9"/>
    <w:pPr>
      <w:spacing w:after="120"/>
      <w:ind w:leftChars="700" w:left="1440" w:rightChars="700" w:right="1440"/>
    </w:pPr>
  </w:style>
  <w:style w:type="paragraph" w:styleId="50">
    <w:name w:val="toc 5"/>
    <w:basedOn w:val="a"/>
    <w:next w:val="a"/>
    <w:uiPriority w:val="99"/>
    <w:rsid w:val="006E04F9"/>
    <w:pPr>
      <w:ind w:left="840"/>
      <w:jc w:val="left"/>
    </w:pPr>
    <w:rPr>
      <w:sz w:val="18"/>
      <w:szCs w:val="18"/>
    </w:rPr>
  </w:style>
  <w:style w:type="paragraph" w:styleId="31">
    <w:name w:val="toc 3"/>
    <w:basedOn w:val="a"/>
    <w:next w:val="a"/>
    <w:uiPriority w:val="99"/>
    <w:rsid w:val="006E04F9"/>
    <w:pPr>
      <w:ind w:left="420"/>
      <w:jc w:val="left"/>
    </w:pPr>
    <w:rPr>
      <w:i/>
      <w:iCs/>
      <w:sz w:val="20"/>
      <w:szCs w:val="20"/>
    </w:rPr>
  </w:style>
  <w:style w:type="paragraph" w:styleId="af0">
    <w:name w:val="Plain Text"/>
    <w:basedOn w:val="a"/>
    <w:link w:val="Char7"/>
    <w:uiPriority w:val="99"/>
    <w:rsid w:val="006E04F9"/>
    <w:rPr>
      <w:rFonts w:ascii="方正魏碑简体" w:eastAsia="方正魏碑简体" w:hAnsi="Courier New"/>
      <w:sz w:val="20"/>
      <w:szCs w:val="20"/>
    </w:rPr>
  </w:style>
  <w:style w:type="character" w:customStyle="1" w:styleId="Char7">
    <w:name w:val="纯文本 Char"/>
    <w:basedOn w:val="a0"/>
    <w:link w:val="af0"/>
    <w:uiPriority w:val="99"/>
    <w:locked/>
    <w:rsid w:val="006E04F9"/>
    <w:rPr>
      <w:rFonts w:ascii="方正魏碑简体" w:eastAsia="方正魏碑简体" w:hAnsi="Courier New" w:cs="Times New Roman"/>
      <w:kern w:val="2"/>
      <w:lang w:val="en-US" w:eastAsia="zh-CN"/>
    </w:rPr>
  </w:style>
  <w:style w:type="paragraph" w:styleId="40">
    <w:name w:val="List Number 4"/>
    <w:basedOn w:val="a"/>
    <w:uiPriority w:val="99"/>
    <w:rsid w:val="006E04F9"/>
    <w:pPr>
      <w:tabs>
        <w:tab w:val="left" w:pos="432"/>
      </w:tabs>
      <w:ind w:left="432" w:hanging="432"/>
    </w:pPr>
    <w:rPr>
      <w:rFonts w:ascii="宋体" w:hAnsi="Times New Roman" w:cs="Times New Roman"/>
      <w:b/>
      <w:sz w:val="28"/>
      <w:szCs w:val="20"/>
    </w:rPr>
  </w:style>
  <w:style w:type="paragraph" w:styleId="80">
    <w:name w:val="toc 8"/>
    <w:basedOn w:val="a"/>
    <w:next w:val="a"/>
    <w:uiPriority w:val="99"/>
    <w:rsid w:val="006E04F9"/>
    <w:pPr>
      <w:ind w:left="1470"/>
      <w:jc w:val="left"/>
    </w:pPr>
    <w:rPr>
      <w:sz w:val="18"/>
      <w:szCs w:val="18"/>
    </w:rPr>
  </w:style>
  <w:style w:type="paragraph" w:styleId="af1">
    <w:name w:val="Date"/>
    <w:basedOn w:val="a"/>
    <w:next w:val="a"/>
    <w:link w:val="Char12"/>
    <w:uiPriority w:val="99"/>
    <w:rsid w:val="006E04F9"/>
    <w:rPr>
      <w:rFonts w:ascii="方正魏碑简体" w:hAnsi="方正魏碑简体"/>
      <w:sz w:val="24"/>
      <w:szCs w:val="20"/>
    </w:rPr>
  </w:style>
  <w:style w:type="character" w:customStyle="1" w:styleId="Char12">
    <w:name w:val="日期 Char1"/>
    <w:basedOn w:val="a0"/>
    <w:link w:val="af1"/>
    <w:uiPriority w:val="99"/>
    <w:semiHidden/>
    <w:locked/>
    <w:rsid w:val="003855D1"/>
    <w:rPr>
      <w:rFonts w:cs="Times New Roman"/>
      <w:sz w:val="24"/>
      <w:szCs w:val="24"/>
    </w:rPr>
  </w:style>
  <w:style w:type="paragraph" w:styleId="21">
    <w:name w:val="Body Text Indent 2"/>
    <w:basedOn w:val="a"/>
    <w:link w:val="2Char1"/>
    <w:uiPriority w:val="99"/>
    <w:rsid w:val="006E04F9"/>
    <w:pPr>
      <w:tabs>
        <w:tab w:val="left" w:pos="195"/>
      </w:tabs>
      <w:spacing w:line="440" w:lineRule="exact"/>
      <w:ind w:firstLineChars="179" w:firstLine="430"/>
    </w:pPr>
    <w:rPr>
      <w:sz w:val="24"/>
    </w:rPr>
  </w:style>
  <w:style w:type="character" w:customStyle="1" w:styleId="2Char1">
    <w:name w:val="正文文本缩进 2 Char1"/>
    <w:basedOn w:val="a0"/>
    <w:link w:val="21"/>
    <w:uiPriority w:val="99"/>
    <w:locked/>
    <w:rsid w:val="006E04F9"/>
    <w:rPr>
      <w:rFonts w:cs="Times New Roman"/>
      <w:kern w:val="2"/>
      <w:sz w:val="24"/>
      <w:szCs w:val="24"/>
    </w:rPr>
  </w:style>
  <w:style w:type="paragraph" w:styleId="af2">
    <w:name w:val="Balloon Text"/>
    <w:basedOn w:val="a"/>
    <w:link w:val="Char8"/>
    <w:uiPriority w:val="99"/>
    <w:rsid w:val="006E04F9"/>
    <w:rPr>
      <w:sz w:val="18"/>
      <w:szCs w:val="18"/>
    </w:rPr>
  </w:style>
  <w:style w:type="character" w:customStyle="1" w:styleId="Char8">
    <w:name w:val="批注框文本 Char"/>
    <w:basedOn w:val="a0"/>
    <w:link w:val="af2"/>
    <w:uiPriority w:val="99"/>
    <w:semiHidden/>
    <w:locked/>
    <w:rsid w:val="003855D1"/>
    <w:rPr>
      <w:rFonts w:cs="Times New Roman"/>
      <w:sz w:val="2"/>
    </w:rPr>
  </w:style>
  <w:style w:type="paragraph" w:styleId="af3">
    <w:name w:val="footer"/>
    <w:basedOn w:val="a"/>
    <w:link w:val="Char13"/>
    <w:uiPriority w:val="99"/>
    <w:rsid w:val="006E04F9"/>
    <w:pPr>
      <w:tabs>
        <w:tab w:val="center" w:pos="4153"/>
        <w:tab w:val="right" w:pos="8306"/>
      </w:tabs>
      <w:snapToGrid w:val="0"/>
      <w:jc w:val="left"/>
    </w:pPr>
    <w:rPr>
      <w:sz w:val="18"/>
      <w:szCs w:val="18"/>
    </w:rPr>
  </w:style>
  <w:style w:type="character" w:customStyle="1" w:styleId="Char13">
    <w:name w:val="页脚 Char1"/>
    <w:basedOn w:val="a0"/>
    <w:link w:val="af3"/>
    <w:uiPriority w:val="99"/>
    <w:semiHidden/>
    <w:locked/>
    <w:rsid w:val="003855D1"/>
    <w:rPr>
      <w:rFonts w:cs="Times New Roman"/>
      <w:sz w:val="18"/>
      <w:szCs w:val="18"/>
    </w:rPr>
  </w:style>
  <w:style w:type="paragraph" w:styleId="22">
    <w:name w:val="Body Text First Indent 2"/>
    <w:basedOn w:val="ae"/>
    <w:link w:val="2Char10"/>
    <w:uiPriority w:val="99"/>
    <w:rsid w:val="006E04F9"/>
    <w:pPr>
      <w:spacing w:after="120"/>
      <w:ind w:leftChars="200" w:left="420" w:firstLineChars="200" w:firstLine="420"/>
      <w:jc w:val="both"/>
    </w:pPr>
    <w:rPr>
      <w:sz w:val="21"/>
    </w:rPr>
  </w:style>
  <w:style w:type="character" w:customStyle="1" w:styleId="2Char10">
    <w:name w:val="正文首行缩进 2 Char1"/>
    <w:basedOn w:val="Char11"/>
    <w:link w:val="22"/>
    <w:uiPriority w:val="99"/>
    <w:semiHidden/>
    <w:locked/>
    <w:rsid w:val="003855D1"/>
    <w:rPr>
      <w:rFonts w:cs="Times New Roman"/>
      <w:kern w:val="2"/>
      <w:sz w:val="24"/>
      <w:szCs w:val="24"/>
    </w:rPr>
  </w:style>
  <w:style w:type="paragraph" w:styleId="af4">
    <w:name w:val="header"/>
    <w:basedOn w:val="a"/>
    <w:link w:val="Char14"/>
    <w:uiPriority w:val="99"/>
    <w:rsid w:val="006E04F9"/>
    <w:pPr>
      <w:pBdr>
        <w:bottom w:val="single" w:sz="6" w:space="1" w:color="auto"/>
      </w:pBdr>
      <w:tabs>
        <w:tab w:val="center" w:pos="4153"/>
        <w:tab w:val="right" w:pos="8306"/>
      </w:tabs>
      <w:snapToGrid w:val="0"/>
      <w:jc w:val="center"/>
    </w:pPr>
    <w:rPr>
      <w:rFonts w:cs="Times New Roman"/>
      <w:sz w:val="18"/>
      <w:szCs w:val="20"/>
    </w:rPr>
  </w:style>
  <w:style w:type="character" w:customStyle="1" w:styleId="Char14">
    <w:name w:val="页眉 Char1"/>
    <w:basedOn w:val="a0"/>
    <w:link w:val="af4"/>
    <w:uiPriority w:val="99"/>
    <w:locked/>
    <w:rsid w:val="006E04F9"/>
    <w:rPr>
      <w:rFonts w:cs="Times New Roman"/>
      <w:kern w:val="2"/>
      <w:sz w:val="18"/>
    </w:rPr>
  </w:style>
  <w:style w:type="paragraph" w:styleId="10">
    <w:name w:val="toc 1"/>
    <w:basedOn w:val="a"/>
    <w:next w:val="a"/>
    <w:uiPriority w:val="39"/>
    <w:rsid w:val="006E04F9"/>
    <w:pPr>
      <w:tabs>
        <w:tab w:val="right" w:leader="dot" w:pos="8664"/>
      </w:tabs>
      <w:spacing w:before="120" w:after="120"/>
      <w:jc w:val="center"/>
    </w:pPr>
    <w:rPr>
      <w:b/>
      <w:bCs/>
      <w:caps/>
      <w:sz w:val="36"/>
      <w:szCs w:val="36"/>
    </w:rPr>
  </w:style>
  <w:style w:type="paragraph" w:styleId="41">
    <w:name w:val="toc 4"/>
    <w:basedOn w:val="a"/>
    <w:next w:val="a"/>
    <w:uiPriority w:val="99"/>
    <w:rsid w:val="006E04F9"/>
    <w:pPr>
      <w:ind w:left="630"/>
      <w:jc w:val="left"/>
    </w:pPr>
    <w:rPr>
      <w:sz w:val="18"/>
      <w:szCs w:val="18"/>
    </w:rPr>
  </w:style>
  <w:style w:type="paragraph" w:styleId="af5">
    <w:name w:val="Subtitle"/>
    <w:basedOn w:val="a"/>
    <w:next w:val="a"/>
    <w:link w:val="Char9"/>
    <w:uiPriority w:val="99"/>
    <w:qFormat/>
    <w:rsid w:val="006E04F9"/>
    <w:pPr>
      <w:spacing w:line="360" w:lineRule="auto"/>
      <w:jc w:val="left"/>
      <w:outlineLvl w:val="1"/>
    </w:pPr>
    <w:rPr>
      <w:rFonts w:cs="Times New Roman"/>
      <w:b/>
      <w:bCs/>
      <w:sz w:val="30"/>
      <w:szCs w:val="32"/>
    </w:rPr>
  </w:style>
  <w:style w:type="character" w:customStyle="1" w:styleId="Char9">
    <w:name w:val="副标题 Char"/>
    <w:basedOn w:val="a0"/>
    <w:link w:val="af5"/>
    <w:uiPriority w:val="99"/>
    <w:locked/>
    <w:rsid w:val="006E04F9"/>
    <w:rPr>
      <w:rFonts w:cs="Times New Roman"/>
      <w:b/>
      <w:kern w:val="2"/>
      <w:sz w:val="32"/>
    </w:rPr>
  </w:style>
  <w:style w:type="paragraph" w:styleId="af6">
    <w:name w:val="List"/>
    <w:basedOn w:val="a"/>
    <w:uiPriority w:val="99"/>
    <w:rsid w:val="006E04F9"/>
    <w:pPr>
      <w:ind w:left="200" w:hangingChars="200" w:hanging="200"/>
    </w:pPr>
    <w:rPr>
      <w:rFonts w:ascii="Times New Roman" w:hAnsi="Times New Roman" w:cs="Times New Roman"/>
    </w:rPr>
  </w:style>
  <w:style w:type="paragraph" w:styleId="60">
    <w:name w:val="toc 6"/>
    <w:basedOn w:val="a"/>
    <w:next w:val="a"/>
    <w:uiPriority w:val="99"/>
    <w:rsid w:val="006E04F9"/>
    <w:pPr>
      <w:ind w:left="1050"/>
      <w:jc w:val="left"/>
    </w:pPr>
    <w:rPr>
      <w:sz w:val="18"/>
      <w:szCs w:val="18"/>
    </w:rPr>
  </w:style>
  <w:style w:type="paragraph" w:styleId="32">
    <w:name w:val="Body Text Indent 3"/>
    <w:basedOn w:val="a"/>
    <w:link w:val="3Char10"/>
    <w:uiPriority w:val="99"/>
    <w:rsid w:val="006E04F9"/>
    <w:pPr>
      <w:spacing w:line="520" w:lineRule="exact"/>
      <w:ind w:firstLine="570"/>
    </w:pPr>
    <w:rPr>
      <w:rFonts w:ascii="TimesNewRomanPSMT" w:hAnsi="TimesNewRomanPSMT"/>
      <w:sz w:val="24"/>
    </w:rPr>
  </w:style>
  <w:style w:type="character" w:customStyle="1" w:styleId="3Char10">
    <w:name w:val="正文文本缩进 3 Char1"/>
    <w:basedOn w:val="a0"/>
    <w:link w:val="32"/>
    <w:uiPriority w:val="99"/>
    <w:semiHidden/>
    <w:locked/>
    <w:rsid w:val="003855D1"/>
    <w:rPr>
      <w:rFonts w:cs="Times New Roman"/>
      <w:sz w:val="16"/>
      <w:szCs w:val="16"/>
    </w:rPr>
  </w:style>
  <w:style w:type="paragraph" w:styleId="23">
    <w:name w:val="toc 2"/>
    <w:basedOn w:val="a"/>
    <w:next w:val="a"/>
    <w:uiPriority w:val="99"/>
    <w:rsid w:val="006E04F9"/>
    <w:pPr>
      <w:ind w:left="210"/>
      <w:jc w:val="left"/>
    </w:pPr>
    <w:rPr>
      <w:smallCaps/>
      <w:sz w:val="20"/>
      <w:szCs w:val="20"/>
    </w:rPr>
  </w:style>
  <w:style w:type="paragraph" w:styleId="90">
    <w:name w:val="toc 9"/>
    <w:basedOn w:val="a"/>
    <w:next w:val="a"/>
    <w:uiPriority w:val="99"/>
    <w:rsid w:val="006E04F9"/>
    <w:pPr>
      <w:ind w:left="1680"/>
      <w:jc w:val="left"/>
    </w:pPr>
    <w:rPr>
      <w:sz w:val="18"/>
      <w:szCs w:val="18"/>
    </w:rPr>
  </w:style>
  <w:style w:type="paragraph" w:styleId="24">
    <w:name w:val="Body Text 2"/>
    <w:basedOn w:val="a"/>
    <w:link w:val="2Char11"/>
    <w:uiPriority w:val="99"/>
    <w:rsid w:val="006E04F9"/>
    <w:pPr>
      <w:spacing w:after="120" w:line="480" w:lineRule="auto"/>
    </w:pPr>
  </w:style>
  <w:style w:type="character" w:customStyle="1" w:styleId="2Char11">
    <w:name w:val="正文文本 2 Char1"/>
    <w:basedOn w:val="a0"/>
    <w:link w:val="24"/>
    <w:uiPriority w:val="99"/>
    <w:semiHidden/>
    <w:locked/>
    <w:rsid w:val="003855D1"/>
    <w:rPr>
      <w:rFonts w:cs="Times New Roman"/>
      <w:sz w:val="24"/>
      <w:szCs w:val="24"/>
    </w:rPr>
  </w:style>
  <w:style w:type="paragraph" w:styleId="HTML">
    <w:name w:val="HTML Preformatted"/>
    <w:basedOn w:val="a"/>
    <w:link w:val="HTMLChar1"/>
    <w:uiPriority w:val="99"/>
    <w:rsid w:val="006E04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character" w:customStyle="1" w:styleId="HTMLChar1">
    <w:name w:val="HTML 预设格式 Char1"/>
    <w:basedOn w:val="a0"/>
    <w:link w:val="HTML"/>
    <w:uiPriority w:val="99"/>
    <w:semiHidden/>
    <w:locked/>
    <w:rsid w:val="003855D1"/>
    <w:rPr>
      <w:rFonts w:ascii="Courier New" w:hAnsi="Courier New" w:cs="Courier New"/>
      <w:sz w:val="20"/>
      <w:szCs w:val="20"/>
    </w:rPr>
  </w:style>
  <w:style w:type="paragraph" w:styleId="af7">
    <w:name w:val="Normal (Web)"/>
    <w:basedOn w:val="a"/>
    <w:link w:val="Chara"/>
    <w:uiPriority w:val="99"/>
    <w:rsid w:val="006E04F9"/>
    <w:pPr>
      <w:widowControl/>
      <w:spacing w:before="100" w:beforeAutospacing="1" w:after="100" w:afterAutospacing="1"/>
      <w:jc w:val="left"/>
    </w:pPr>
    <w:rPr>
      <w:rFonts w:ascii="TimesNewRomanPSMT" w:hAnsi="TimesNewRomanPSMT" w:cs="Times New Roman"/>
      <w:kern w:val="0"/>
      <w:sz w:val="24"/>
      <w:szCs w:val="20"/>
    </w:rPr>
  </w:style>
  <w:style w:type="paragraph" w:styleId="11">
    <w:name w:val="index 1"/>
    <w:basedOn w:val="a"/>
    <w:next w:val="a"/>
    <w:uiPriority w:val="99"/>
    <w:rsid w:val="006E04F9"/>
    <w:pPr>
      <w:jc w:val="center"/>
    </w:pPr>
    <w:rPr>
      <w:sz w:val="24"/>
    </w:rPr>
  </w:style>
  <w:style w:type="paragraph" w:styleId="af8">
    <w:name w:val="Title"/>
    <w:basedOn w:val="a"/>
    <w:link w:val="Charb"/>
    <w:uiPriority w:val="99"/>
    <w:qFormat/>
    <w:rsid w:val="006E04F9"/>
    <w:pPr>
      <w:spacing w:before="240" w:after="60"/>
      <w:jc w:val="center"/>
      <w:outlineLvl w:val="0"/>
    </w:pPr>
    <w:rPr>
      <w:rFonts w:ascii="Arial" w:hAnsi="Arial" w:cs="Times New Roman"/>
      <w:b/>
      <w:bCs/>
      <w:sz w:val="32"/>
      <w:szCs w:val="32"/>
    </w:rPr>
  </w:style>
  <w:style w:type="character" w:customStyle="1" w:styleId="Charb">
    <w:name w:val="标题 Char"/>
    <w:basedOn w:val="a0"/>
    <w:link w:val="af8"/>
    <w:uiPriority w:val="99"/>
    <w:locked/>
    <w:rsid w:val="006E04F9"/>
    <w:rPr>
      <w:rFonts w:ascii="Arial" w:hAnsi="Arial" w:cs="Times New Roman"/>
      <w:b/>
      <w:kern w:val="2"/>
      <w:sz w:val="32"/>
    </w:rPr>
  </w:style>
  <w:style w:type="character" w:styleId="af9">
    <w:name w:val="Strong"/>
    <w:basedOn w:val="a0"/>
    <w:uiPriority w:val="99"/>
    <w:qFormat/>
    <w:rsid w:val="006E04F9"/>
    <w:rPr>
      <w:rFonts w:cs="Times New Roman"/>
      <w:b/>
    </w:rPr>
  </w:style>
  <w:style w:type="character" w:styleId="afa">
    <w:name w:val="page number"/>
    <w:basedOn w:val="a0"/>
    <w:uiPriority w:val="99"/>
    <w:rsid w:val="006E04F9"/>
    <w:rPr>
      <w:rFonts w:cs="Times New Roman"/>
    </w:rPr>
  </w:style>
  <w:style w:type="character" w:styleId="afb">
    <w:name w:val="FollowedHyperlink"/>
    <w:basedOn w:val="a0"/>
    <w:uiPriority w:val="99"/>
    <w:rsid w:val="006E04F9"/>
    <w:rPr>
      <w:rFonts w:cs="Times New Roman"/>
      <w:color w:val="800080"/>
      <w:u w:val="single"/>
    </w:rPr>
  </w:style>
  <w:style w:type="character" w:styleId="afc">
    <w:name w:val="Emphasis"/>
    <w:basedOn w:val="a0"/>
    <w:uiPriority w:val="99"/>
    <w:qFormat/>
    <w:rsid w:val="006E04F9"/>
    <w:rPr>
      <w:rFonts w:cs="Times New Roman"/>
      <w:color w:val="CC0000"/>
    </w:rPr>
  </w:style>
  <w:style w:type="character" w:styleId="afd">
    <w:name w:val="Hyperlink"/>
    <w:basedOn w:val="a0"/>
    <w:uiPriority w:val="99"/>
    <w:rsid w:val="006E04F9"/>
    <w:rPr>
      <w:rFonts w:cs="Times New Roman"/>
      <w:color w:val="0000FF"/>
      <w:u w:val="single"/>
    </w:rPr>
  </w:style>
  <w:style w:type="character" w:styleId="afe">
    <w:name w:val="annotation reference"/>
    <w:basedOn w:val="a0"/>
    <w:uiPriority w:val="99"/>
    <w:rsid w:val="006E04F9"/>
    <w:rPr>
      <w:rFonts w:cs="Times New Roman"/>
      <w:sz w:val="21"/>
    </w:rPr>
  </w:style>
  <w:style w:type="table" w:styleId="aff">
    <w:name w:val="Table Grid"/>
    <w:basedOn w:val="a1"/>
    <w:uiPriority w:val="99"/>
    <w:rsid w:val="006E04F9"/>
    <w:pPr>
      <w:widowControl w:val="0"/>
      <w:jc w:val="both"/>
    </w:pPr>
    <w:rPr>
      <w:rFonts w:ascii="@華康粗黑體" w:eastAsia="方正魏碑简体" w:hAnsi="@華康粗黑體"/>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0">
    <w:name w:val="Table Theme"/>
    <w:basedOn w:val="a1"/>
    <w:uiPriority w:val="99"/>
    <w:rsid w:val="006E04F9"/>
    <w:pPr>
      <w:widowControl w:val="0"/>
      <w:jc w:val="both"/>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Table Elegant"/>
    <w:basedOn w:val="a1"/>
    <w:uiPriority w:val="99"/>
    <w:rsid w:val="006E04F9"/>
    <w:pPr>
      <w:widowControl w:val="0"/>
      <w:jc w:val="center"/>
    </w:pPr>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楷体"/>
        <w:caps/>
        <w:color w:val="auto"/>
      </w:rPr>
      <w:tblPr/>
      <w:tcPr>
        <w:tcBorders>
          <w:top w:val="nil"/>
          <w:left w:val="nil"/>
          <w:bottom w:val="nil"/>
          <w:right w:val="nil"/>
          <w:insideH w:val="nil"/>
          <w:insideV w:val="nil"/>
          <w:tl2br w:val="nil"/>
          <w:tr2bl w:val="nil"/>
        </w:tcBorders>
      </w:tcPr>
    </w:tblStylePr>
  </w:style>
  <w:style w:type="table" w:styleId="25">
    <w:name w:val="Table Classic 2"/>
    <w:basedOn w:val="a1"/>
    <w:uiPriority w:val="99"/>
    <w:rsid w:val="006E04F9"/>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楷体"/>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rPr>
        <w:rFonts w:cs="楷体"/>
      </w:rPr>
      <w:tblPr/>
      <w:tcPr>
        <w:tcBorders>
          <w:top w:val="single" w:sz="6" w:space="0" w:color="000000"/>
          <w:left w:val="nil"/>
          <w:bottom w:val="nil"/>
          <w:right w:val="nil"/>
          <w:insideH w:val="nil"/>
          <w:insideV w:val="nil"/>
          <w:tl2br w:val="nil"/>
          <w:tr2bl w:val="nil"/>
        </w:tcBorders>
      </w:tcPr>
    </w:tblStylePr>
    <w:tblStylePr w:type="firstCol">
      <w:rPr>
        <w:rFonts w:cs="楷体"/>
        <w:b/>
        <w:bCs/>
      </w:rPr>
      <w:tblPr/>
      <w:tcPr>
        <w:tcBorders>
          <w:top w:val="nil"/>
          <w:left w:val="nil"/>
          <w:bottom w:val="nil"/>
          <w:right w:val="nil"/>
          <w:insideH w:val="nil"/>
          <w:insideV w:val="nil"/>
          <w:tl2br w:val="nil"/>
          <w:tr2bl w:val="nil"/>
        </w:tcBorders>
        <w:shd w:val="solid" w:color="C0C0C0" w:fill="FFFFFF"/>
      </w:tcPr>
    </w:tblStylePr>
    <w:tblStylePr w:type="neCell">
      <w:rPr>
        <w:rFonts w:cs="楷体"/>
        <w:b/>
        <w:bCs/>
      </w:rPr>
      <w:tblPr/>
      <w:tcPr>
        <w:tcBorders>
          <w:top w:val="nil"/>
          <w:left w:val="nil"/>
          <w:bottom w:val="nil"/>
          <w:right w:val="nil"/>
          <w:insideH w:val="nil"/>
          <w:insideV w:val="nil"/>
          <w:tl2br w:val="nil"/>
          <w:tr2bl w:val="nil"/>
        </w:tcBorders>
      </w:tcPr>
    </w:tblStylePr>
    <w:tblStylePr w:type="nwCell">
      <w:rPr>
        <w:rFonts w:cs="楷体"/>
      </w:rPr>
      <w:tblPr/>
      <w:tcPr>
        <w:tcBorders>
          <w:top w:val="nil"/>
          <w:left w:val="nil"/>
          <w:bottom w:val="nil"/>
          <w:right w:val="nil"/>
          <w:insideH w:val="nil"/>
          <w:insideV w:val="nil"/>
          <w:tl2br w:val="nil"/>
          <w:tr2bl w:val="nil"/>
        </w:tcBorders>
        <w:shd w:val="solid" w:color="800080" w:fill="FFFFFF"/>
      </w:tcPr>
    </w:tblStylePr>
    <w:tblStylePr w:type="swCell">
      <w:rPr>
        <w:rFonts w:cs="楷体"/>
        <w:color w:val="000080"/>
      </w:rPr>
      <w:tblPr/>
      <w:tcPr>
        <w:tcBorders>
          <w:top w:val="nil"/>
          <w:left w:val="nil"/>
          <w:bottom w:val="nil"/>
          <w:right w:val="nil"/>
          <w:insideH w:val="nil"/>
          <w:insideV w:val="nil"/>
          <w:tl2br w:val="nil"/>
          <w:tr2bl w:val="nil"/>
        </w:tcBorders>
      </w:tcPr>
    </w:tblStylePr>
  </w:style>
  <w:style w:type="table" w:styleId="71">
    <w:name w:val="Table Grid 7"/>
    <w:basedOn w:val="a1"/>
    <w:uiPriority w:val="99"/>
    <w:rsid w:val="006E04F9"/>
    <w:pPr>
      <w:widowControl w:val="0"/>
      <w:jc w:val="both"/>
    </w:pPr>
    <w:rPr>
      <w:rFonts w:ascii="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top w:val="nil"/>
          <w:left w:val="nil"/>
          <w:bottom w:val="single" w:sz="12" w:space="0" w:color="000000"/>
          <w:right w:val="nil"/>
          <w:insideH w:val="nil"/>
          <w:insideV w:val="nil"/>
          <w:tl2br w:val="nil"/>
          <w:tr2bl w:val="nil"/>
        </w:tcBorders>
      </w:tcPr>
    </w:tblStylePr>
    <w:tblStylePr w:type="lastRow">
      <w:rPr>
        <w:rFonts w:cs="Times New Roman"/>
        <w:b w:val="0"/>
        <w:bCs w:val="0"/>
      </w:rPr>
      <w:tblPr/>
      <w:tcPr>
        <w:tcBorders>
          <w:top w:val="single" w:sz="6" w:space="0" w:color="000000"/>
          <w:left w:val="nil"/>
          <w:bottom w:val="nil"/>
          <w:right w:val="nil"/>
          <w:insideH w:val="nil"/>
          <w:insideV w:val="nil"/>
          <w:tl2br w:val="nil"/>
          <w:tr2bl w:val="nil"/>
        </w:tcBorders>
      </w:tcPr>
    </w:tblStylePr>
    <w:tblStylePr w:type="firstCol">
      <w:rPr>
        <w:rFonts w:cs="Times New Roman"/>
        <w:b w:val="0"/>
        <w:bCs w:val="0"/>
      </w:rPr>
      <w:tblPr/>
      <w:tcPr>
        <w:tcBorders>
          <w:top w:val="nil"/>
          <w:left w:val="nil"/>
          <w:bottom w:val="nil"/>
          <w:right w:val="nil"/>
          <w:insideH w:val="nil"/>
          <w:insideV w:val="nil"/>
          <w:tl2br w:val="nil"/>
          <w:tr2bl w:val="nil"/>
        </w:tcBorders>
      </w:tcPr>
    </w:tblStylePr>
    <w:tblStylePr w:type="lastCol">
      <w:rPr>
        <w:rFonts w:cs="Times New Roman"/>
        <w:b w:val="0"/>
        <w:bCs w:val="0"/>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character" w:customStyle="1" w:styleId="fon1">
    <w:name w:val="fon1"/>
    <w:uiPriority w:val="99"/>
    <w:rsid w:val="006E04F9"/>
    <w:rPr>
      <w:color w:val="000000"/>
      <w:sz w:val="26"/>
      <w:u w:val="none"/>
    </w:rPr>
  </w:style>
  <w:style w:type="character" w:customStyle="1" w:styleId="txt3">
    <w:name w:val="txt3"/>
    <w:uiPriority w:val="99"/>
    <w:rsid w:val="006E04F9"/>
    <w:rPr>
      <w:color w:val="000000"/>
      <w:sz w:val="18"/>
      <w:u w:val="none"/>
    </w:rPr>
  </w:style>
  <w:style w:type="character" w:customStyle="1" w:styleId="12">
    <w:name w:val="样式 (中文) 宋体1"/>
    <w:uiPriority w:val="99"/>
    <w:rsid w:val="006E04F9"/>
    <w:rPr>
      <w:rFonts w:eastAsia="宋体"/>
      <w:sz w:val="24"/>
    </w:rPr>
  </w:style>
  <w:style w:type="character" w:customStyle="1" w:styleId="4CharCharChar">
    <w:name w:val="标题 4 Char Char Char"/>
    <w:uiPriority w:val="99"/>
    <w:rsid w:val="006E04F9"/>
    <w:rPr>
      <w:rFonts w:eastAsia="黑体" w:hAnsi="宋体"/>
      <w:kern w:val="2"/>
      <w:sz w:val="28"/>
      <w:lang w:val="en-US" w:eastAsia="zh-CN"/>
    </w:rPr>
  </w:style>
  <w:style w:type="character" w:customStyle="1" w:styleId="contents">
    <w:name w:val="contents"/>
    <w:basedOn w:val="a0"/>
    <w:uiPriority w:val="99"/>
    <w:rsid w:val="006E04F9"/>
    <w:rPr>
      <w:rFonts w:cs="Times New Roman"/>
    </w:rPr>
  </w:style>
  <w:style w:type="character" w:customStyle="1" w:styleId="101Char2">
    <w:name w:val="样式 正文1 + 段前: 0.1 行 Char2"/>
    <w:uiPriority w:val="99"/>
    <w:rsid w:val="006E04F9"/>
    <w:rPr>
      <w:rFonts w:eastAsia="宋体"/>
      <w:kern w:val="2"/>
      <w:sz w:val="24"/>
      <w:lang w:val="en-US" w:eastAsia="zh-CN"/>
    </w:rPr>
  </w:style>
  <w:style w:type="character" w:customStyle="1" w:styleId="01Char">
    <w:name w:val="正文01 Char"/>
    <w:uiPriority w:val="99"/>
    <w:rsid w:val="006E04F9"/>
    <w:rPr>
      <w:rFonts w:eastAsia="仿宋_GB2312"/>
      <w:kern w:val="2"/>
      <w:sz w:val="28"/>
      <w:lang w:val="en-US" w:eastAsia="zh-CN"/>
    </w:rPr>
  </w:style>
  <w:style w:type="character" w:customStyle="1" w:styleId="Charc">
    <w:name w:val="正文首行缩进 Char"/>
    <w:uiPriority w:val="99"/>
    <w:rsid w:val="006E04F9"/>
    <w:rPr>
      <w:rFonts w:ascii="Times New Roman" w:eastAsia="仿宋_GB2312" w:hAnsi="Times New Roman"/>
      <w:sz w:val="24"/>
    </w:rPr>
  </w:style>
  <w:style w:type="character" w:customStyle="1" w:styleId="001Char">
    <w:name w:val="正文001 Char"/>
    <w:link w:val="001"/>
    <w:uiPriority w:val="99"/>
    <w:locked/>
    <w:rsid w:val="006E04F9"/>
    <w:rPr>
      <w:rFonts w:ascii="Times New Roman" w:hAnsi="Times New Roman"/>
      <w:kern w:val="2"/>
      <w:sz w:val="24"/>
    </w:rPr>
  </w:style>
  <w:style w:type="paragraph" w:customStyle="1" w:styleId="001">
    <w:name w:val="正文001"/>
    <w:basedOn w:val="a"/>
    <w:link w:val="001Char"/>
    <w:uiPriority w:val="99"/>
    <w:rsid w:val="006E04F9"/>
    <w:pPr>
      <w:spacing w:before="60" w:line="420" w:lineRule="exact"/>
      <w:ind w:firstLine="482"/>
    </w:pPr>
    <w:rPr>
      <w:rFonts w:ascii="Times New Roman" w:hAnsi="Times New Roman" w:cs="Times New Roman"/>
      <w:sz w:val="24"/>
      <w:szCs w:val="20"/>
    </w:rPr>
  </w:style>
  <w:style w:type="character" w:customStyle="1" w:styleId="Chard">
    <w:name w:val="页眉 Char"/>
    <w:uiPriority w:val="99"/>
    <w:rsid w:val="006E04F9"/>
    <w:rPr>
      <w:rFonts w:ascii="Times New Roman" w:eastAsia="宋体" w:hAnsi="Times New Roman"/>
      <w:sz w:val="18"/>
    </w:rPr>
  </w:style>
  <w:style w:type="character" w:customStyle="1" w:styleId="Chare">
    <w:name w:val="正文文字缩进 Char"/>
    <w:uiPriority w:val="99"/>
    <w:rsid w:val="006E04F9"/>
    <w:rPr>
      <w:rFonts w:eastAsia="宋体"/>
      <w:kern w:val="2"/>
      <w:sz w:val="24"/>
      <w:lang w:val="en-US" w:eastAsia="zh-CN"/>
    </w:rPr>
  </w:style>
  <w:style w:type="character" w:customStyle="1" w:styleId="Charf">
    <w:name w:val="文本框 Char"/>
    <w:uiPriority w:val="99"/>
    <w:rsid w:val="006E04F9"/>
    <w:rPr>
      <w:rFonts w:ascii="Times New Roman" w:eastAsia="宋体" w:hAnsi="Times New Roman"/>
      <w:sz w:val="21"/>
    </w:rPr>
  </w:style>
  <w:style w:type="character" w:customStyle="1" w:styleId="3Char0">
    <w:name w:val="正文文本缩进 3 Char"/>
    <w:uiPriority w:val="99"/>
    <w:rsid w:val="006E04F9"/>
    <w:rPr>
      <w:rFonts w:ascii="仿宋_GB2312" w:eastAsia="仿宋_GB2312" w:hAnsi="Times New Roman"/>
      <w:color w:val="FF0000"/>
      <w:kern w:val="0"/>
      <w:sz w:val="20"/>
    </w:rPr>
  </w:style>
  <w:style w:type="character" w:customStyle="1" w:styleId="Charf0">
    <w:name w:val="正文文本 Char"/>
    <w:uiPriority w:val="99"/>
    <w:rsid w:val="006E04F9"/>
    <w:rPr>
      <w:rFonts w:ascii="Times New Roman" w:eastAsia="宋体" w:hAnsi="Times New Roman"/>
      <w:sz w:val="24"/>
    </w:rPr>
  </w:style>
  <w:style w:type="character" w:customStyle="1" w:styleId="Char4">
    <w:name w:val="正文缩进 Char"/>
    <w:aliases w:val="首行缩进两字 Char,正文（首行缩进两字） Char Char1,特点 Char,ÕýÎÄ1 Char,文本 Char,正文（首行缩进两字） Char Char Char Char Char,正文（首行缩进两字） Char Char Char1,通用正文缩进 Char Char Char,正文（首行缩进两字） Char Char Char Char1,正文缩进 Char Char Char,s4 Char,标题4 Char Char1,标题4 Char Char Char"/>
    <w:link w:val="a9"/>
    <w:locked/>
    <w:rsid w:val="006E04F9"/>
    <w:rPr>
      <w:rFonts w:eastAsia="Times New Roman"/>
      <w:kern w:val="2"/>
      <w:sz w:val="21"/>
      <w:lang w:val="en-US" w:eastAsia="zh-CN"/>
    </w:rPr>
  </w:style>
  <w:style w:type="character" w:customStyle="1" w:styleId="3Char2">
    <w:name w:val="3级标题 Char"/>
    <w:link w:val="33"/>
    <w:uiPriority w:val="99"/>
    <w:locked/>
    <w:rsid w:val="006E04F9"/>
    <w:rPr>
      <w:rFonts w:ascii="Times New Roman" w:hAnsi="Times New Roman"/>
      <w:b/>
      <w:sz w:val="24"/>
    </w:rPr>
  </w:style>
  <w:style w:type="paragraph" w:customStyle="1" w:styleId="33">
    <w:name w:val="3级标题"/>
    <w:basedOn w:val="a"/>
    <w:link w:val="3Char2"/>
    <w:uiPriority w:val="99"/>
    <w:rsid w:val="006E04F9"/>
    <w:pPr>
      <w:spacing w:before="300" w:line="460" w:lineRule="exact"/>
      <w:outlineLvl w:val="2"/>
    </w:pPr>
    <w:rPr>
      <w:rFonts w:ascii="Times New Roman" w:hAnsi="Times New Roman" w:cs="Times New Roman"/>
      <w:b/>
      <w:kern w:val="0"/>
      <w:sz w:val="24"/>
      <w:szCs w:val="20"/>
    </w:rPr>
  </w:style>
  <w:style w:type="character" w:customStyle="1" w:styleId="001Char0">
    <w:name w:val="表格001 Char"/>
    <w:uiPriority w:val="99"/>
    <w:rsid w:val="006E04F9"/>
    <w:rPr>
      <w:rFonts w:eastAsia="宋体"/>
      <w:kern w:val="2"/>
      <w:sz w:val="24"/>
      <w:lang w:val="en-US" w:eastAsia="zh-CN"/>
    </w:rPr>
  </w:style>
  <w:style w:type="character" w:customStyle="1" w:styleId="style6">
    <w:name w:val="style6"/>
    <w:basedOn w:val="a0"/>
    <w:uiPriority w:val="99"/>
    <w:rsid w:val="006E04F9"/>
    <w:rPr>
      <w:rFonts w:cs="Times New Roman"/>
    </w:rPr>
  </w:style>
  <w:style w:type="character" w:customStyle="1" w:styleId="AChar">
    <w:name w:val="正文A Char"/>
    <w:link w:val="Aff2"/>
    <w:uiPriority w:val="99"/>
    <w:locked/>
    <w:rsid w:val="006E04F9"/>
    <w:rPr>
      <w:rFonts w:ascii="Times New Roman" w:hAnsi="Times New Roman"/>
      <w:kern w:val="2"/>
      <w:sz w:val="24"/>
    </w:rPr>
  </w:style>
  <w:style w:type="paragraph" w:customStyle="1" w:styleId="Aff2">
    <w:name w:val="正文A"/>
    <w:basedOn w:val="a"/>
    <w:link w:val="AChar"/>
    <w:uiPriority w:val="99"/>
    <w:rsid w:val="006E04F9"/>
    <w:pPr>
      <w:spacing w:line="540" w:lineRule="exact"/>
    </w:pPr>
    <w:rPr>
      <w:rFonts w:ascii="Times New Roman" w:hAnsi="Times New Roman" w:cs="Times New Roman"/>
      <w:sz w:val="24"/>
      <w:szCs w:val="20"/>
    </w:rPr>
  </w:style>
  <w:style w:type="character" w:customStyle="1" w:styleId="101Char1">
    <w:name w:val="样式 正文1 + 段前: 0.1 行 Char1"/>
    <w:link w:val="101"/>
    <w:uiPriority w:val="99"/>
    <w:locked/>
    <w:rsid w:val="006E04F9"/>
    <w:rPr>
      <w:rFonts w:ascii="Times New Roman" w:hAnsi="Times New Roman"/>
      <w:kern w:val="2"/>
      <w:sz w:val="24"/>
    </w:rPr>
  </w:style>
  <w:style w:type="paragraph" w:customStyle="1" w:styleId="101">
    <w:name w:val="样式 正文1 + 段前: 0.1 行"/>
    <w:basedOn w:val="a"/>
    <w:link w:val="101Char1"/>
    <w:uiPriority w:val="99"/>
    <w:rsid w:val="006E04F9"/>
    <w:pPr>
      <w:snapToGrid w:val="0"/>
      <w:spacing w:beforeLines="10" w:line="440" w:lineRule="atLeast"/>
      <w:ind w:firstLine="567"/>
    </w:pPr>
    <w:rPr>
      <w:rFonts w:ascii="Times New Roman" w:hAnsi="Times New Roman" w:cs="Times New Roman"/>
      <w:sz w:val="24"/>
      <w:szCs w:val="20"/>
    </w:rPr>
  </w:style>
  <w:style w:type="character" w:customStyle="1" w:styleId="2Char0">
    <w:name w:val="（安评2） Char"/>
    <w:uiPriority w:val="99"/>
    <w:rsid w:val="006E04F9"/>
    <w:rPr>
      <w:rFonts w:ascii="Arial" w:eastAsia="宋体" w:hAnsi="Arial"/>
      <w:b/>
      <w:kern w:val="0"/>
      <w:sz w:val="32"/>
    </w:rPr>
  </w:style>
  <w:style w:type="character" w:customStyle="1" w:styleId="Charf1">
    <w:name w:val="正文文本缩进 Char"/>
    <w:uiPriority w:val="99"/>
    <w:rsid w:val="006E04F9"/>
    <w:rPr>
      <w:rFonts w:ascii="仿宋_GB2312" w:eastAsia="仿宋_GB2312" w:hAnsi="Times New Roman"/>
      <w:sz w:val="24"/>
    </w:rPr>
  </w:style>
  <w:style w:type="character" w:customStyle="1" w:styleId="4Char">
    <w:name w:val="标题 4 Char"/>
    <w:uiPriority w:val="99"/>
    <w:locked/>
    <w:rsid w:val="006E04F9"/>
    <w:rPr>
      <w:rFonts w:ascii="Arial" w:eastAsia="黑体" w:hAnsi="Arial"/>
      <w:b/>
      <w:kern w:val="2"/>
      <w:sz w:val="28"/>
      <w:lang w:val="en-US" w:eastAsia="zh-CN"/>
    </w:rPr>
  </w:style>
  <w:style w:type="character" w:customStyle="1" w:styleId="3Char3">
    <w:name w:val="标题3 Char"/>
    <w:uiPriority w:val="99"/>
    <w:rsid w:val="006E04F9"/>
    <w:rPr>
      <w:rFonts w:eastAsia="宋体"/>
      <w:b/>
      <w:kern w:val="2"/>
      <w:sz w:val="24"/>
      <w:lang w:val="en-US" w:eastAsia="zh-CN"/>
    </w:rPr>
  </w:style>
  <w:style w:type="character" w:customStyle="1" w:styleId="black2">
    <w:name w:val="black2"/>
    <w:uiPriority w:val="99"/>
    <w:rsid w:val="006E04F9"/>
    <w:rPr>
      <w:color w:val="000000"/>
      <w:sz w:val="18"/>
    </w:rPr>
  </w:style>
  <w:style w:type="character" w:customStyle="1" w:styleId="Chara">
    <w:name w:val="普通(网站) Char"/>
    <w:link w:val="af7"/>
    <w:uiPriority w:val="99"/>
    <w:locked/>
    <w:rsid w:val="006E04F9"/>
    <w:rPr>
      <w:rFonts w:ascii="TimesNewRomanPSMT" w:hAnsi="TimesNewRomanPSMT"/>
      <w:sz w:val="24"/>
    </w:rPr>
  </w:style>
  <w:style w:type="character" w:customStyle="1" w:styleId="CharChar3">
    <w:name w:val="普通文字 Char Char3"/>
    <w:uiPriority w:val="99"/>
    <w:rsid w:val="006E04F9"/>
    <w:rPr>
      <w:rFonts w:ascii="宋体" w:eastAsia="宋体" w:hAnsi="Courier New"/>
      <w:kern w:val="2"/>
      <w:sz w:val="24"/>
      <w:lang w:val="en-US" w:eastAsia="zh-CN"/>
    </w:rPr>
  </w:style>
  <w:style w:type="character" w:customStyle="1" w:styleId="Charf2">
    <w:name w:val="表头 Char"/>
    <w:uiPriority w:val="99"/>
    <w:rsid w:val="006E04F9"/>
    <w:rPr>
      <w:rFonts w:ascii="宋体" w:eastAsia="宋体" w:hAnsi="宋体"/>
      <w:color w:val="000000"/>
      <w:sz w:val="24"/>
      <w:lang w:val="en-US" w:eastAsia="zh-CN"/>
    </w:rPr>
  </w:style>
  <w:style w:type="character" w:customStyle="1" w:styleId="style31">
    <w:name w:val="style31"/>
    <w:uiPriority w:val="99"/>
    <w:rsid w:val="006E04F9"/>
    <w:rPr>
      <w:color w:val="000000"/>
    </w:rPr>
  </w:style>
  <w:style w:type="character" w:customStyle="1" w:styleId="4Char0">
    <w:name w:val="样式 标题 4 Char"/>
    <w:uiPriority w:val="99"/>
    <w:rsid w:val="006E04F9"/>
    <w:rPr>
      <w:rFonts w:eastAsia="宋体"/>
      <w:b/>
      <w:kern w:val="2"/>
      <w:sz w:val="32"/>
      <w:lang w:val="en-US" w:eastAsia="zh-CN"/>
    </w:rPr>
  </w:style>
  <w:style w:type="character" w:customStyle="1" w:styleId="2Char2">
    <w:name w:val="正文文本缩进 2 Char"/>
    <w:uiPriority w:val="99"/>
    <w:rsid w:val="006E04F9"/>
    <w:rPr>
      <w:rFonts w:ascii="仿宋_GB2312" w:eastAsia="仿宋_GB2312" w:hAnsi="Times New Roman"/>
      <w:kern w:val="0"/>
      <w:sz w:val="20"/>
    </w:rPr>
  </w:style>
  <w:style w:type="character" w:customStyle="1" w:styleId="Charf3">
    <w:name w:val="江波正文 Char"/>
    <w:uiPriority w:val="99"/>
    <w:rsid w:val="006E04F9"/>
    <w:rPr>
      <w:rFonts w:ascii="Times New Roman" w:eastAsia="仿宋_GB2312" w:hAnsi="仿宋_GB2312"/>
      <w:kern w:val="2"/>
      <w:sz w:val="28"/>
      <w:lang w:val="en-US" w:eastAsia="zh-CN"/>
    </w:rPr>
  </w:style>
  <w:style w:type="character" w:customStyle="1" w:styleId="3CharCharCharChar">
    <w:name w:val="标题 3 Char Char Char Char"/>
    <w:uiPriority w:val="99"/>
    <w:rsid w:val="006E04F9"/>
    <w:rPr>
      <w:rFonts w:eastAsia="Times New Roman"/>
      <w:b/>
      <w:sz w:val="28"/>
      <w:lang w:val="en-US" w:eastAsia="zh-CN"/>
    </w:rPr>
  </w:style>
  <w:style w:type="character" w:customStyle="1" w:styleId="Charf4">
    <w:name w:val="环评表头 Char"/>
    <w:link w:val="aff3"/>
    <w:uiPriority w:val="99"/>
    <w:locked/>
    <w:rsid w:val="006E04F9"/>
    <w:rPr>
      <w:rFonts w:ascii="宋体" w:hAnsi="Courier New"/>
      <w:b/>
      <w:kern w:val="2"/>
      <w:sz w:val="21"/>
    </w:rPr>
  </w:style>
  <w:style w:type="paragraph" w:customStyle="1" w:styleId="aff3">
    <w:name w:val="环评表头"/>
    <w:basedOn w:val="af0"/>
    <w:link w:val="Charf4"/>
    <w:uiPriority w:val="99"/>
    <w:rsid w:val="006E04F9"/>
    <w:pPr>
      <w:spacing w:beforeLines="50"/>
      <w:jc w:val="center"/>
    </w:pPr>
    <w:rPr>
      <w:rFonts w:ascii="宋体" w:eastAsia="宋体" w:cs="Times New Roman"/>
      <w:b/>
      <w:sz w:val="21"/>
    </w:rPr>
  </w:style>
  <w:style w:type="character" w:customStyle="1" w:styleId="Charf5">
    <w:name w:val="三级标题 Char"/>
    <w:link w:val="aff4"/>
    <w:uiPriority w:val="99"/>
    <w:locked/>
    <w:rsid w:val="006E04F9"/>
    <w:rPr>
      <w:rFonts w:ascii="Times New Roman" w:hAnsi="Times New Roman"/>
      <w:b/>
      <w:sz w:val="24"/>
    </w:rPr>
  </w:style>
  <w:style w:type="paragraph" w:customStyle="1" w:styleId="aff4">
    <w:name w:val="三级标题"/>
    <w:basedOn w:val="af8"/>
    <w:link w:val="Charf5"/>
    <w:uiPriority w:val="99"/>
    <w:rsid w:val="006E04F9"/>
    <w:pPr>
      <w:spacing w:before="300" w:after="0" w:line="460" w:lineRule="exact"/>
      <w:jc w:val="both"/>
      <w:outlineLvl w:val="2"/>
    </w:pPr>
    <w:rPr>
      <w:rFonts w:ascii="Times New Roman" w:hAnsi="Times New Roman"/>
      <w:bCs w:val="0"/>
      <w:kern w:val="0"/>
      <w:sz w:val="24"/>
      <w:szCs w:val="20"/>
    </w:rPr>
  </w:style>
  <w:style w:type="character" w:customStyle="1" w:styleId="f121">
    <w:name w:val="f121"/>
    <w:uiPriority w:val="99"/>
    <w:rsid w:val="006E04F9"/>
    <w:rPr>
      <w:sz w:val="18"/>
      <w:u w:val="none"/>
    </w:rPr>
  </w:style>
  <w:style w:type="character" w:customStyle="1" w:styleId="220">
    <w:name w:val="原文22"/>
    <w:uiPriority w:val="99"/>
    <w:rsid w:val="006E04F9"/>
    <w:rPr>
      <w:rFonts w:ascii="Times New Roman" w:hAnsi="Times New Roman"/>
      <w:color w:val="0000FF"/>
      <w:kern w:val="22"/>
      <w:sz w:val="22"/>
    </w:rPr>
  </w:style>
  <w:style w:type="character" w:customStyle="1" w:styleId="f241">
    <w:name w:val="f241"/>
    <w:uiPriority w:val="99"/>
    <w:rsid w:val="006E04F9"/>
    <w:rPr>
      <w:sz w:val="36"/>
    </w:rPr>
  </w:style>
  <w:style w:type="character" w:customStyle="1" w:styleId="2Char3">
    <w:name w:val="正文文本 2 Char"/>
    <w:uiPriority w:val="99"/>
    <w:rsid w:val="006E04F9"/>
    <w:rPr>
      <w:rFonts w:ascii="仿宋_GB2312" w:eastAsia="仿宋_GB2312" w:hAnsi="Times New Roman"/>
      <w:color w:val="FF0000"/>
      <w:sz w:val="24"/>
    </w:rPr>
  </w:style>
  <w:style w:type="character" w:customStyle="1" w:styleId="Charf6">
    <w:name w:val="信息表 Char"/>
    <w:link w:val="aff5"/>
    <w:uiPriority w:val="99"/>
    <w:locked/>
    <w:rsid w:val="006E04F9"/>
    <w:rPr>
      <w:rFonts w:ascii="Times New Roman" w:eastAsia="仿宋_GB2312" w:hAnsi="Times New Roman" w:cs="Times New Roman"/>
      <w:kern w:val="2"/>
      <w:sz w:val="22"/>
      <w:szCs w:val="22"/>
      <w:lang w:val="en-US" w:eastAsia="zh-CN" w:bidi="ar-SA"/>
    </w:rPr>
  </w:style>
  <w:style w:type="paragraph" w:customStyle="1" w:styleId="aff5">
    <w:name w:val="信息表"/>
    <w:next w:val="a"/>
    <w:link w:val="Charf6"/>
    <w:uiPriority w:val="99"/>
    <w:rsid w:val="006E04F9"/>
    <w:pPr>
      <w:spacing w:line="360" w:lineRule="auto"/>
      <w:ind w:firstLineChars="200" w:firstLine="460"/>
      <w:jc w:val="both"/>
    </w:pPr>
    <w:rPr>
      <w:rFonts w:ascii="Times New Roman" w:eastAsia="仿宋_GB2312" w:hAnsi="Times New Roman" w:cs="Times New Roman"/>
      <w:kern w:val="2"/>
      <w:sz w:val="22"/>
      <w:szCs w:val="22"/>
    </w:rPr>
  </w:style>
  <w:style w:type="character" w:customStyle="1" w:styleId="f141">
    <w:name w:val="f141"/>
    <w:uiPriority w:val="99"/>
    <w:rsid w:val="006E04F9"/>
    <w:rPr>
      <w:rFonts w:ascii="Verdana, geneva, sans-serif," w:hAnsi="Verdana, geneva, sans-serif,"/>
      <w:dstrike/>
      <w:sz w:val="28"/>
      <w:u w:val="none"/>
    </w:rPr>
  </w:style>
  <w:style w:type="character" w:customStyle="1" w:styleId="Charf7">
    <w:name w:val="段落文 Char"/>
    <w:link w:val="aff6"/>
    <w:uiPriority w:val="99"/>
    <w:locked/>
    <w:rsid w:val="006E04F9"/>
    <w:rPr>
      <w:rFonts w:eastAsia="Times New Roman"/>
      <w:kern w:val="2"/>
      <w:sz w:val="24"/>
      <w:lang w:val="en-US" w:eastAsia="zh-CN"/>
    </w:rPr>
  </w:style>
  <w:style w:type="paragraph" w:customStyle="1" w:styleId="aff6">
    <w:name w:val="段落文"/>
    <w:basedOn w:val="a"/>
    <w:link w:val="Charf7"/>
    <w:uiPriority w:val="99"/>
    <w:rsid w:val="006E04F9"/>
    <w:pPr>
      <w:spacing w:line="360" w:lineRule="auto"/>
      <w:ind w:firstLineChars="200" w:firstLine="480"/>
    </w:pPr>
    <w:rPr>
      <w:rFonts w:eastAsia="Times New Roman" w:cs="Times New Roman"/>
      <w:sz w:val="24"/>
      <w:szCs w:val="20"/>
    </w:rPr>
  </w:style>
  <w:style w:type="character" w:customStyle="1" w:styleId="Charf8">
    <w:name w:val="正文(首行缩进) Char"/>
    <w:link w:val="aff7"/>
    <w:uiPriority w:val="99"/>
    <w:locked/>
    <w:rsid w:val="006E04F9"/>
    <w:rPr>
      <w:b/>
      <w:kern w:val="2"/>
      <w:sz w:val="24"/>
    </w:rPr>
  </w:style>
  <w:style w:type="paragraph" w:customStyle="1" w:styleId="aff7">
    <w:name w:val="正文(首行缩进)"/>
    <w:basedOn w:val="a"/>
    <w:link w:val="Charf8"/>
    <w:uiPriority w:val="99"/>
    <w:rsid w:val="006E04F9"/>
    <w:pPr>
      <w:adjustRightInd w:val="0"/>
      <w:snapToGrid w:val="0"/>
      <w:spacing w:line="360" w:lineRule="auto"/>
      <w:ind w:firstLineChars="200" w:firstLine="200"/>
    </w:pPr>
    <w:rPr>
      <w:rFonts w:cs="Times New Roman"/>
      <w:b/>
      <w:sz w:val="24"/>
      <w:szCs w:val="20"/>
    </w:rPr>
  </w:style>
  <w:style w:type="character" w:customStyle="1" w:styleId="1CharChar">
    <w:name w:val="正文1 Char Char"/>
    <w:uiPriority w:val="99"/>
    <w:rsid w:val="006E04F9"/>
    <w:rPr>
      <w:rFonts w:eastAsia="宋体"/>
      <w:kern w:val="2"/>
      <w:sz w:val="24"/>
      <w:lang w:val="en-US" w:eastAsia="zh-CN"/>
    </w:rPr>
  </w:style>
  <w:style w:type="character" w:customStyle="1" w:styleId="01Char1">
    <w:name w:val="正文01 Char1"/>
    <w:link w:val="01"/>
    <w:uiPriority w:val="99"/>
    <w:locked/>
    <w:rsid w:val="006E04F9"/>
    <w:rPr>
      <w:rFonts w:ascii="Arial Narrow" w:hAnsi="Arial Narrow"/>
      <w:snapToGrid w:val="0"/>
      <w:sz w:val="24"/>
      <w:lang w:val="en-US" w:eastAsia="zh-CN"/>
    </w:rPr>
  </w:style>
  <w:style w:type="paragraph" w:customStyle="1" w:styleId="01">
    <w:name w:val="正文01"/>
    <w:basedOn w:val="a"/>
    <w:link w:val="01Char1"/>
    <w:uiPriority w:val="99"/>
    <w:rsid w:val="006E04F9"/>
    <w:pPr>
      <w:spacing w:before="60" w:line="460" w:lineRule="exact"/>
      <w:ind w:firstLineChars="200" w:firstLine="200"/>
    </w:pPr>
    <w:rPr>
      <w:rFonts w:ascii="Arial Narrow" w:hAnsi="Arial Narrow" w:cs="Times New Roman"/>
      <w:snapToGrid w:val="0"/>
      <w:kern w:val="0"/>
      <w:sz w:val="24"/>
      <w:szCs w:val="20"/>
    </w:rPr>
  </w:style>
  <w:style w:type="character" w:customStyle="1" w:styleId="CharChar2">
    <w:name w:val="Char Char2"/>
    <w:uiPriority w:val="99"/>
    <w:rsid w:val="006E04F9"/>
    <w:rPr>
      <w:rFonts w:ascii="Arial" w:eastAsia="黑体" w:hAnsi="Arial"/>
      <w:kern w:val="2"/>
      <w:sz w:val="30"/>
      <w:lang w:val="en-US" w:eastAsia="zh-CN"/>
    </w:rPr>
  </w:style>
  <w:style w:type="character" w:customStyle="1" w:styleId="CharChar">
    <w:name w:val="标题节 Char Char"/>
    <w:uiPriority w:val="99"/>
    <w:locked/>
    <w:rsid w:val="006E04F9"/>
    <w:rPr>
      <w:rFonts w:ascii="Arial" w:eastAsia="黑体" w:hAnsi="Arial"/>
      <w:b/>
      <w:kern w:val="2"/>
      <w:sz w:val="32"/>
      <w:lang w:val="en-US" w:eastAsia="zh-CN"/>
    </w:rPr>
  </w:style>
  <w:style w:type="character" w:customStyle="1" w:styleId="bd-5Char1">
    <w:name w:val="bd-5正文 Char1"/>
    <w:uiPriority w:val="99"/>
    <w:rsid w:val="006E04F9"/>
    <w:rPr>
      <w:rFonts w:eastAsia="宋体"/>
      <w:color w:val="000000"/>
      <w:sz w:val="24"/>
      <w:lang w:val="en-US" w:eastAsia="zh-CN"/>
    </w:rPr>
  </w:style>
  <w:style w:type="character" w:customStyle="1" w:styleId="hei141">
    <w:name w:val="hei141"/>
    <w:uiPriority w:val="99"/>
    <w:rsid w:val="006E04F9"/>
    <w:rPr>
      <w:color w:val="000000"/>
      <w:sz w:val="21"/>
    </w:rPr>
  </w:style>
  <w:style w:type="character" w:customStyle="1" w:styleId="2Heading22CharSeMajorHeadingIBMSubhChar">
    <w:name w:val="样式 标题 2_Heading 2标题节节标题标题 2 Char节SeMajor HeadingIBM Subh... Char"/>
    <w:link w:val="2Heading22CharSeMajorHeadingIBMSubh"/>
    <w:uiPriority w:val="99"/>
    <w:locked/>
    <w:rsid w:val="006E04F9"/>
    <w:rPr>
      <w:rFonts w:ascii="Times New Roman" w:hAnsi="Times New Roman"/>
      <w:b/>
      <w:color w:val="000000"/>
      <w:kern w:val="2"/>
      <w:sz w:val="24"/>
    </w:rPr>
  </w:style>
  <w:style w:type="paragraph" w:customStyle="1" w:styleId="2Heading22CharSeMajorHeadingIBMSubh">
    <w:name w:val="样式 标题 2_Heading 2标题节节标题标题 2 Char节SeMajor HeadingIBM Subh..."/>
    <w:basedOn w:val="2"/>
    <w:link w:val="2Heading22CharSeMajorHeadingIBMSubhChar"/>
    <w:uiPriority w:val="99"/>
    <w:rsid w:val="006E04F9"/>
    <w:pPr>
      <w:adjustRightInd/>
      <w:snapToGrid/>
      <w:spacing w:before="0" w:line="360" w:lineRule="auto"/>
    </w:pPr>
    <w:rPr>
      <w:rFonts w:ascii="Times New Roman" w:eastAsia="宋体" w:hAnsi="Times New Roman"/>
      <w:color w:val="000000"/>
      <w:sz w:val="24"/>
    </w:rPr>
  </w:style>
  <w:style w:type="character" w:customStyle="1" w:styleId="unnamed11">
    <w:name w:val="unnamed11"/>
    <w:uiPriority w:val="99"/>
    <w:rsid w:val="006E04F9"/>
    <w:rPr>
      <w:sz w:val="18"/>
      <w:u w:val="none"/>
    </w:rPr>
  </w:style>
  <w:style w:type="character" w:customStyle="1" w:styleId="font4">
    <w:name w:val="font4"/>
    <w:uiPriority w:val="99"/>
    <w:rsid w:val="006E04F9"/>
    <w:rPr>
      <w:color w:val="000000"/>
      <w:sz w:val="18"/>
    </w:rPr>
  </w:style>
  <w:style w:type="character" w:customStyle="1" w:styleId="CharChar0">
    <w:name w:val="表格正文 Char Char"/>
    <w:uiPriority w:val="99"/>
    <w:rsid w:val="006E04F9"/>
    <w:rPr>
      <w:rFonts w:eastAsia="宋体"/>
      <w:kern w:val="2"/>
      <w:sz w:val="24"/>
      <w:lang w:val="en-US" w:eastAsia="zh-CN"/>
    </w:rPr>
  </w:style>
  <w:style w:type="character" w:customStyle="1" w:styleId="0012Char">
    <w:name w:val="样式 正文001 + 首行缩进:  2 字符 Char"/>
    <w:link w:val="0012"/>
    <w:uiPriority w:val="99"/>
    <w:locked/>
    <w:rsid w:val="006E04F9"/>
    <w:rPr>
      <w:rFonts w:ascii="Times New Roman" w:hAnsi="Times New Roman"/>
      <w:kern w:val="2"/>
      <w:sz w:val="24"/>
    </w:rPr>
  </w:style>
  <w:style w:type="paragraph" w:customStyle="1" w:styleId="0012">
    <w:name w:val="样式 正文001 + 首行缩进:  2 字符"/>
    <w:basedOn w:val="a"/>
    <w:link w:val="0012Char"/>
    <w:uiPriority w:val="99"/>
    <w:rsid w:val="006E04F9"/>
    <w:pPr>
      <w:spacing w:line="500" w:lineRule="atLeast"/>
      <w:ind w:firstLineChars="200" w:firstLine="480"/>
    </w:pPr>
    <w:rPr>
      <w:rFonts w:ascii="Times New Roman" w:hAnsi="Times New Roman" w:cs="Times New Roman"/>
      <w:sz w:val="24"/>
      <w:szCs w:val="20"/>
    </w:rPr>
  </w:style>
  <w:style w:type="character" w:customStyle="1" w:styleId="text-here1">
    <w:name w:val="text-here1"/>
    <w:uiPriority w:val="99"/>
    <w:rsid w:val="006E04F9"/>
    <w:rPr>
      <w:sz w:val="20"/>
    </w:rPr>
  </w:style>
  <w:style w:type="character" w:customStyle="1" w:styleId="apple-style-span">
    <w:name w:val="apple-style-span"/>
    <w:basedOn w:val="a0"/>
    <w:uiPriority w:val="99"/>
    <w:rsid w:val="006E04F9"/>
    <w:rPr>
      <w:rFonts w:cs="Times New Roman"/>
    </w:rPr>
  </w:style>
  <w:style w:type="character" w:customStyle="1" w:styleId="Charf9">
    <w:name w:val="二级标题 Char"/>
    <w:link w:val="aff8"/>
    <w:uiPriority w:val="99"/>
    <w:locked/>
    <w:rsid w:val="006E04F9"/>
    <w:rPr>
      <w:rFonts w:ascii="Times New Roman" w:hAnsi="Times New Roman"/>
      <w:b/>
      <w:kern w:val="2"/>
      <w:sz w:val="28"/>
      <w:lang w:val="en-US" w:eastAsia="zh-CN"/>
    </w:rPr>
  </w:style>
  <w:style w:type="paragraph" w:customStyle="1" w:styleId="aff8">
    <w:name w:val="二级标题"/>
    <w:basedOn w:val="a"/>
    <w:link w:val="Charf9"/>
    <w:uiPriority w:val="99"/>
    <w:rsid w:val="006E04F9"/>
    <w:pPr>
      <w:spacing w:before="60" w:line="460" w:lineRule="exact"/>
      <w:outlineLvl w:val="1"/>
    </w:pPr>
    <w:rPr>
      <w:rFonts w:ascii="Times New Roman" w:hAnsi="Times New Roman" w:cs="Times New Roman"/>
      <w:b/>
      <w:sz w:val="28"/>
      <w:szCs w:val="20"/>
    </w:rPr>
  </w:style>
  <w:style w:type="character" w:customStyle="1" w:styleId="Charfa">
    <w:name w:val="题注 Char"/>
    <w:uiPriority w:val="99"/>
    <w:rsid w:val="006E04F9"/>
    <w:rPr>
      <w:rFonts w:ascii="Arial" w:eastAsia="黑体" w:hAnsi="Arial"/>
      <w:sz w:val="20"/>
    </w:rPr>
  </w:style>
  <w:style w:type="character" w:customStyle="1" w:styleId="jbGB2312Char">
    <w:name w:val="jb仿宋_GB2312 Char"/>
    <w:uiPriority w:val="99"/>
    <w:rsid w:val="006E04F9"/>
    <w:rPr>
      <w:rFonts w:ascii="Times New Roman" w:eastAsia="仿宋_GB2312" w:hAnsi="仿宋_GB2312"/>
      <w:sz w:val="24"/>
    </w:rPr>
  </w:style>
  <w:style w:type="character" w:customStyle="1" w:styleId="24125Char">
    <w:name w:val="样式 小四 首行缩进:  24 磅 行距: 多倍行距 1.25 字行 Char"/>
    <w:link w:val="24125"/>
    <w:uiPriority w:val="99"/>
    <w:locked/>
    <w:rsid w:val="006E04F9"/>
    <w:rPr>
      <w:rFonts w:ascii="Times New Roman" w:hAnsi="Times New Roman"/>
      <w:sz w:val="24"/>
    </w:rPr>
  </w:style>
  <w:style w:type="paragraph" w:customStyle="1" w:styleId="24125">
    <w:name w:val="样式 小四 首行缩进:  24 磅 行距: 多倍行距 1.25 字行"/>
    <w:basedOn w:val="a"/>
    <w:link w:val="24125Char"/>
    <w:uiPriority w:val="99"/>
    <w:rsid w:val="006E04F9"/>
    <w:pPr>
      <w:adjustRightInd w:val="0"/>
      <w:spacing w:line="440" w:lineRule="exact"/>
      <w:ind w:firstLine="480"/>
    </w:pPr>
    <w:rPr>
      <w:rFonts w:ascii="Times New Roman" w:hAnsi="Times New Roman" w:cs="Times New Roman"/>
      <w:kern w:val="0"/>
      <w:sz w:val="24"/>
      <w:szCs w:val="20"/>
    </w:rPr>
  </w:style>
  <w:style w:type="character" w:customStyle="1" w:styleId="4Char1">
    <w:name w:val="标题 4 Char1"/>
    <w:uiPriority w:val="99"/>
    <w:rsid w:val="006E04F9"/>
    <w:rPr>
      <w:rFonts w:ascii="宋体" w:eastAsia="宋体" w:hAnsi="宋体"/>
      <w:sz w:val="28"/>
    </w:rPr>
  </w:style>
  <w:style w:type="character" w:customStyle="1" w:styleId="15Char">
    <w:name w:val="样式 正文缩进正文（首行缩进两字） + 宋体 小四 行距: 1.5 倍行距 Char"/>
    <w:link w:val="15"/>
    <w:uiPriority w:val="99"/>
    <w:locked/>
    <w:rsid w:val="006E04F9"/>
    <w:rPr>
      <w:rFonts w:ascii="TimesNewRomanPSMT" w:hAnsi="TimesNewRomanPSMT"/>
      <w:kern w:val="2"/>
      <w:sz w:val="28"/>
      <w:lang w:val="en-US" w:eastAsia="zh-CN"/>
    </w:rPr>
  </w:style>
  <w:style w:type="paragraph" w:customStyle="1" w:styleId="15">
    <w:name w:val="样式 正文缩进正文（首行缩进两字） + 宋体 小四 行距: 1.5 倍行距"/>
    <w:basedOn w:val="a9"/>
    <w:link w:val="15Char"/>
    <w:uiPriority w:val="99"/>
    <w:rsid w:val="006E04F9"/>
    <w:pPr>
      <w:spacing w:line="600" w:lineRule="exact"/>
      <w:ind w:leftChars="200" w:left="200" w:firstLine="0"/>
    </w:pPr>
    <w:rPr>
      <w:rFonts w:ascii="TimesNewRomanPSMT" w:eastAsia="宋体" w:hAnsi="TimesNewRomanPSMT"/>
      <w:sz w:val="28"/>
    </w:rPr>
  </w:style>
  <w:style w:type="character" w:customStyle="1" w:styleId="Char3Char">
    <w:name w:val="Char3 Char"/>
    <w:link w:val="Char30"/>
    <w:uiPriority w:val="99"/>
    <w:locked/>
    <w:rsid w:val="006E04F9"/>
    <w:rPr>
      <w:rFonts w:ascii="方正魏碑简体" w:eastAsia="方正魏碑简体" w:hAnsi="方正魏碑简体"/>
      <w:kern w:val="2"/>
      <w:sz w:val="24"/>
    </w:rPr>
  </w:style>
  <w:style w:type="paragraph" w:customStyle="1" w:styleId="Char30">
    <w:name w:val="Char3"/>
    <w:basedOn w:val="a"/>
    <w:link w:val="Char3Char"/>
    <w:uiPriority w:val="99"/>
    <w:rsid w:val="006E04F9"/>
    <w:pPr>
      <w:spacing w:line="360" w:lineRule="auto"/>
      <w:ind w:firstLineChars="200" w:firstLine="200"/>
    </w:pPr>
    <w:rPr>
      <w:rFonts w:ascii="方正魏碑简体" w:eastAsia="方正魏碑简体" w:hAnsi="方正魏碑简体" w:cs="Times New Roman"/>
      <w:sz w:val="24"/>
      <w:szCs w:val="20"/>
    </w:rPr>
  </w:style>
  <w:style w:type="character" w:customStyle="1" w:styleId="101Char0123Char">
    <w:name w:val="样式 样式 正文1 + 段前: 0.1 行 Char + 段前: 0.1 行 行距: 最小值 23 磅 Char"/>
    <w:link w:val="101Char0123"/>
    <w:uiPriority w:val="99"/>
    <w:locked/>
    <w:rsid w:val="006E04F9"/>
    <w:rPr>
      <w:rFonts w:ascii="Times New Roman" w:hAnsi="Times New Roman"/>
      <w:kern w:val="2"/>
      <w:sz w:val="24"/>
    </w:rPr>
  </w:style>
  <w:style w:type="paragraph" w:customStyle="1" w:styleId="101Char0123">
    <w:name w:val="样式 样式 正文1 + 段前: 0.1 行 Char + 段前: 0.1 行 行距: 最小值 23 磅"/>
    <w:basedOn w:val="a"/>
    <w:link w:val="101Char0123Char"/>
    <w:uiPriority w:val="99"/>
    <w:rsid w:val="006E04F9"/>
    <w:pPr>
      <w:snapToGrid w:val="0"/>
      <w:spacing w:beforeLines="10" w:line="460" w:lineRule="atLeast"/>
      <w:ind w:firstLine="624"/>
    </w:pPr>
    <w:rPr>
      <w:rFonts w:ascii="Times New Roman" w:hAnsi="Times New Roman" w:cs="Times New Roman"/>
      <w:sz w:val="24"/>
      <w:szCs w:val="20"/>
    </w:rPr>
  </w:style>
  <w:style w:type="character" w:customStyle="1" w:styleId="style1">
    <w:name w:val="style1"/>
    <w:basedOn w:val="a0"/>
    <w:uiPriority w:val="99"/>
    <w:rsid w:val="006E04F9"/>
    <w:rPr>
      <w:rFonts w:cs="Times New Roman"/>
    </w:rPr>
  </w:style>
  <w:style w:type="character" w:customStyle="1" w:styleId="2Char4">
    <w:name w:val="正文 + 首行缩进2 厘米 Char"/>
    <w:uiPriority w:val="99"/>
    <w:rsid w:val="006E04F9"/>
    <w:rPr>
      <w:rFonts w:ascii="Times New Roman" w:eastAsia="仿宋_GB2312" w:hAnsi="仿宋_GB2312"/>
      <w:sz w:val="24"/>
    </w:rPr>
  </w:style>
  <w:style w:type="character" w:customStyle="1" w:styleId="Charfb">
    <w:name w:val="日期 Char"/>
    <w:uiPriority w:val="99"/>
    <w:rsid w:val="006E04F9"/>
    <w:rPr>
      <w:rFonts w:ascii="宋体" w:eastAsia="仿宋_GB2312" w:hAnsi="Times New Roman"/>
      <w:b/>
      <w:kern w:val="0"/>
      <w:sz w:val="20"/>
    </w:rPr>
  </w:style>
  <w:style w:type="character" w:customStyle="1" w:styleId="2Char5">
    <w:name w:val="正文首行缩进 2 Char"/>
    <w:uiPriority w:val="99"/>
    <w:rsid w:val="006E04F9"/>
    <w:rPr>
      <w:rFonts w:ascii="黑体" w:eastAsia="黑体" w:hAnsi="Arial"/>
      <w:kern w:val="0"/>
      <w:sz w:val="20"/>
    </w:rPr>
  </w:style>
  <w:style w:type="character" w:customStyle="1" w:styleId="Char15">
    <w:name w:val="正文缩进 Char1"/>
    <w:uiPriority w:val="99"/>
    <w:rsid w:val="006E04F9"/>
    <w:rPr>
      <w:rFonts w:eastAsia="宋体"/>
      <w:kern w:val="2"/>
      <w:sz w:val="24"/>
      <w:lang w:val="en-US" w:eastAsia="zh-CN"/>
    </w:rPr>
  </w:style>
  <w:style w:type="character" w:customStyle="1" w:styleId="red1">
    <w:name w:val="red1"/>
    <w:uiPriority w:val="99"/>
    <w:rsid w:val="006E04F9"/>
    <w:rPr>
      <w:color w:val="FF0000"/>
    </w:rPr>
  </w:style>
  <w:style w:type="character" w:customStyle="1" w:styleId="2Char6">
    <w:name w:val="表格文字2 Char"/>
    <w:link w:val="26"/>
    <w:uiPriority w:val="99"/>
    <w:locked/>
    <w:rsid w:val="006E04F9"/>
    <w:rPr>
      <w:rFonts w:ascii="Times New Roman" w:hAnsi="Times New Roman"/>
      <w:sz w:val="21"/>
    </w:rPr>
  </w:style>
  <w:style w:type="paragraph" w:customStyle="1" w:styleId="26">
    <w:name w:val="表格文字2"/>
    <w:basedOn w:val="a"/>
    <w:link w:val="2Char6"/>
    <w:uiPriority w:val="99"/>
    <w:rsid w:val="006E04F9"/>
    <w:pPr>
      <w:tabs>
        <w:tab w:val="left" w:pos="277"/>
        <w:tab w:val="left" w:pos="600"/>
        <w:tab w:val="left" w:pos="780"/>
        <w:tab w:val="left" w:pos="2517"/>
      </w:tabs>
      <w:adjustRightInd w:val="0"/>
      <w:spacing w:before="60"/>
      <w:jc w:val="center"/>
      <w:textAlignment w:val="baseline"/>
    </w:pPr>
    <w:rPr>
      <w:rFonts w:ascii="Times New Roman" w:hAnsi="Times New Roman" w:cs="Times New Roman"/>
      <w:kern w:val="0"/>
      <w:szCs w:val="20"/>
    </w:rPr>
  </w:style>
  <w:style w:type="character" w:customStyle="1" w:styleId="001Char1">
    <w:name w:val="正文001 Char1"/>
    <w:uiPriority w:val="99"/>
    <w:rsid w:val="006E04F9"/>
    <w:rPr>
      <w:rFonts w:eastAsia="宋体"/>
      <w:kern w:val="2"/>
      <w:sz w:val="24"/>
      <w:lang w:val="en-US" w:eastAsia="zh-CN"/>
    </w:rPr>
  </w:style>
  <w:style w:type="character" w:customStyle="1" w:styleId="txt12">
    <w:name w:val="txt12"/>
    <w:basedOn w:val="a0"/>
    <w:uiPriority w:val="99"/>
    <w:rsid w:val="006E04F9"/>
    <w:rPr>
      <w:rFonts w:cs="Times New Roman"/>
    </w:rPr>
  </w:style>
  <w:style w:type="character" w:customStyle="1" w:styleId="GB2312">
    <w:name w:val="样式 (中文) 仿宋_GB2312 小三"/>
    <w:uiPriority w:val="99"/>
    <w:rsid w:val="006E04F9"/>
    <w:rPr>
      <w:rFonts w:eastAsia="仿宋_GB2312"/>
      <w:sz w:val="28"/>
    </w:rPr>
  </w:style>
  <w:style w:type="character" w:customStyle="1" w:styleId="CharChar1">
    <w:name w:val="正文缩进 Char Char1"/>
    <w:uiPriority w:val="99"/>
    <w:rsid w:val="006E04F9"/>
    <w:rPr>
      <w:rFonts w:eastAsia="宋体"/>
      <w:kern w:val="2"/>
      <w:sz w:val="24"/>
      <w:lang w:val="en-US" w:eastAsia="zh-CN"/>
    </w:rPr>
  </w:style>
  <w:style w:type="character" w:customStyle="1" w:styleId="Charfc">
    <w:name w:val="安评正文 Char"/>
    <w:uiPriority w:val="99"/>
    <w:rsid w:val="006E04F9"/>
    <w:rPr>
      <w:rFonts w:ascii="Times New Roman" w:eastAsia="宋体" w:hAnsi="Times New Roman"/>
      <w:color w:val="000000"/>
      <w:sz w:val="20"/>
    </w:rPr>
  </w:style>
  <w:style w:type="character" w:customStyle="1" w:styleId="Char16">
    <w:name w:val="常用表格样式 Char1"/>
    <w:link w:val="aff9"/>
    <w:uiPriority w:val="99"/>
    <w:locked/>
    <w:rsid w:val="006E04F9"/>
    <w:rPr>
      <w:rFonts w:ascii="宋体" w:eastAsia="仿宋_GB2312" w:hAnsi="宋体"/>
      <w:color w:val="000000"/>
      <w:sz w:val="18"/>
    </w:rPr>
  </w:style>
  <w:style w:type="paragraph" w:customStyle="1" w:styleId="aff9">
    <w:name w:val="常用表格样式"/>
    <w:basedOn w:val="a"/>
    <w:next w:val="a"/>
    <w:link w:val="Char16"/>
    <w:uiPriority w:val="99"/>
    <w:rsid w:val="006E04F9"/>
    <w:pPr>
      <w:adjustRightInd w:val="0"/>
      <w:snapToGrid w:val="0"/>
      <w:jc w:val="center"/>
    </w:pPr>
    <w:rPr>
      <w:rFonts w:ascii="宋体" w:eastAsia="仿宋_GB2312" w:hAnsi="宋体" w:cs="Times New Roman"/>
      <w:color w:val="000000"/>
      <w:kern w:val="0"/>
      <w:sz w:val="18"/>
      <w:szCs w:val="20"/>
    </w:rPr>
  </w:style>
  <w:style w:type="character" w:customStyle="1" w:styleId="Charfd">
    <w:name w:val="表格 Char"/>
    <w:uiPriority w:val="99"/>
    <w:rsid w:val="006E04F9"/>
    <w:rPr>
      <w:rFonts w:ascii="宋体" w:eastAsia="宋体" w:hAnsi="宋体"/>
      <w:sz w:val="24"/>
    </w:rPr>
  </w:style>
  <w:style w:type="character" w:customStyle="1" w:styleId="1Char1">
    <w:name w:val="标题 1 Char1"/>
    <w:uiPriority w:val="99"/>
    <w:rsid w:val="006E04F9"/>
    <w:rPr>
      <w:rFonts w:ascii="Times New Roman" w:eastAsia="宋体" w:hAnsi="Times New Roman"/>
      <w:b/>
      <w:kern w:val="44"/>
      <w:sz w:val="36"/>
    </w:rPr>
  </w:style>
  <w:style w:type="character" w:customStyle="1" w:styleId="3Char4">
    <w:name w:val="标题 3 Char"/>
    <w:uiPriority w:val="99"/>
    <w:locked/>
    <w:rsid w:val="006E04F9"/>
    <w:rPr>
      <w:rFonts w:eastAsia="宋体"/>
      <w:b/>
      <w:kern w:val="2"/>
      <w:sz w:val="32"/>
      <w:lang w:val="en-US" w:eastAsia="zh-CN"/>
    </w:rPr>
  </w:style>
  <w:style w:type="character" w:customStyle="1" w:styleId="101CharChar">
    <w:name w:val="样式 正文1 + 段前: 0.1 行 Char Char"/>
    <w:uiPriority w:val="99"/>
    <w:rsid w:val="006E04F9"/>
    <w:rPr>
      <w:rFonts w:eastAsia="宋体"/>
      <w:kern w:val="2"/>
      <w:sz w:val="24"/>
      <w:lang w:val="en-US" w:eastAsia="zh-CN"/>
    </w:rPr>
  </w:style>
  <w:style w:type="character" w:customStyle="1" w:styleId="Char17">
    <w:name w:val="常用正文样式 Char1"/>
    <w:link w:val="affa"/>
    <w:uiPriority w:val="99"/>
    <w:locked/>
    <w:rsid w:val="006E04F9"/>
    <w:rPr>
      <w:rFonts w:ascii="宋体" w:eastAsia="仿宋_GB2312" w:hAnsi="宋体"/>
      <w:kern w:val="28"/>
      <w:sz w:val="24"/>
    </w:rPr>
  </w:style>
  <w:style w:type="paragraph" w:customStyle="1" w:styleId="affa">
    <w:name w:val="常用正文样式"/>
    <w:basedOn w:val="a"/>
    <w:link w:val="Char17"/>
    <w:uiPriority w:val="99"/>
    <w:rsid w:val="006E04F9"/>
    <w:pPr>
      <w:spacing w:line="360" w:lineRule="auto"/>
      <w:ind w:firstLineChars="200" w:firstLine="480"/>
    </w:pPr>
    <w:rPr>
      <w:rFonts w:ascii="宋体" w:eastAsia="仿宋_GB2312" w:hAnsi="宋体" w:cs="Times New Roman"/>
      <w:kern w:val="28"/>
      <w:sz w:val="24"/>
      <w:szCs w:val="20"/>
    </w:rPr>
  </w:style>
  <w:style w:type="character" w:customStyle="1" w:styleId="Char18">
    <w:name w:val="标题节 Char1"/>
    <w:uiPriority w:val="99"/>
    <w:rsid w:val="006E04F9"/>
    <w:rPr>
      <w:rFonts w:eastAsia="宋体"/>
      <w:b/>
      <w:kern w:val="2"/>
      <w:sz w:val="32"/>
      <w:lang w:val="en-US" w:eastAsia="zh-CN"/>
    </w:rPr>
  </w:style>
  <w:style w:type="character" w:customStyle="1" w:styleId="101Char">
    <w:name w:val="样式 样式 正文1 + 段前: 0.1 行 + 红色 Char"/>
    <w:link w:val="1010"/>
    <w:uiPriority w:val="99"/>
    <w:locked/>
    <w:rsid w:val="006E04F9"/>
    <w:rPr>
      <w:rFonts w:ascii="Times New Roman" w:hAnsi="Times New Roman"/>
      <w:color w:val="FF0000"/>
      <w:kern w:val="2"/>
      <w:sz w:val="24"/>
    </w:rPr>
  </w:style>
  <w:style w:type="paragraph" w:customStyle="1" w:styleId="1010">
    <w:name w:val="样式 样式 正文1 + 段前: 0.1 行 + 红色"/>
    <w:basedOn w:val="101"/>
    <w:link w:val="101Char"/>
    <w:uiPriority w:val="99"/>
    <w:rsid w:val="006E04F9"/>
    <w:rPr>
      <w:color w:val="FF0000"/>
    </w:rPr>
  </w:style>
  <w:style w:type="character" w:customStyle="1" w:styleId="CharChar10">
    <w:name w:val="Char Char1"/>
    <w:uiPriority w:val="99"/>
    <w:rsid w:val="006E04F9"/>
    <w:rPr>
      <w:rFonts w:eastAsia="宋体"/>
      <w:kern w:val="2"/>
      <w:sz w:val="24"/>
      <w:lang w:val="en-US" w:eastAsia="zh-CN"/>
    </w:rPr>
  </w:style>
  <w:style w:type="character" w:customStyle="1" w:styleId="001TimesNewRomanChar">
    <w:name w:val="样式 正文001 + Times New Roman Char"/>
    <w:link w:val="001TimesNewRoman"/>
    <w:uiPriority w:val="99"/>
    <w:locked/>
    <w:rsid w:val="006E04F9"/>
    <w:rPr>
      <w:rFonts w:ascii="Times New Roman" w:hAnsi="Times New Roman"/>
      <w:kern w:val="2"/>
      <w:sz w:val="24"/>
    </w:rPr>
  </w:style>
  <w:style w:type="paragraph" w:customStyle="1" w:styleId="001TimesNewRoman">
    <w:name w:val="样式 正文001 + Times New Roman"/>
    <w:basedOn w:val="a"/>
    <w:link w:val="001TimesNewRomanChar"/>
    <w:uiPriority w:val="99"/>
    <w:rsid w:val="006E04F9"/>
    <w:pPr>
      <w:spacing w:before="60" w:line="460" w:lineRule="exact"/>
      <w:ind w:firstLine="482"/>
    </w:pPr>
    <w:rPr>
      <w:rFonts w:ascii="Times New Roman" w:hAnsi="Times New Roman" w:cs="Times New Roman"/>
      <w:sz w:val="24"/>
      <w:szCs w:val="20"/>
    </w:rPr>
  </w:style>
  <w:style w:type="character" w:customStyle="1" w:styleId="Charfe">
    <w:name w:val="表格正文 Char"/>
    <w:link w:val="affb"/>
    <w:uiPriority w:val="99"/>
    <w:locked/>
    <w:rsid w:val="006E04F9"/>
    <w:rPr>
      <w:rFonts w:eastAsia="方正魏碑简体"/>
      <w:kern w:val="2"/>
      <w:sz w:val="24"/>
      <w:lang w:val="en-US" w:eastAsia="zh-CN"/>
    </w:rPr>
  </w:style>
  <w:style w:type="paragraph" w:customStyle="1" w:styleId="affb">
    <w:name w:val="表格正文"/>
    <w:basedOn w:val="a"/>
    <w:link w:val="Charfe"/>
    <w:uiPriority w:val="99"/>
    <w:rsid w:val="006E04F9"/>
    <w:pPr>
      <w:spacing w:line="360" w:lineRule="exact"/>
      <w:jc w:val="center"/>
    </w:pPr>
    <w:rPr>
      <w:rFonts w:eastAsia="方正魏碑简体" w:cs="Times New Roman"/>
      <w:sz w:val="24"/>
      <w:szCs w:val="20"/>
    </w:rPr>
  </w:style>
  <w:style w:type="character" w:customStyle="1" w:styleId="01CharChar">
    <w:name w:val="正文01 Char Char"/>
    <w:uiPriority w:val="99"/>
    <w:locked/>
    <w:rsid w:val="006E04F9"/>
    <w:rPr>
      <w:rFonts w:ascii="Times New Roman" w:hAnsi="Times New Roman"/>
      <w:sz w:val="24"/>
    </w:rPr>
  </w:style>
  <w:style w:type="character" w:customStyle="1" w:styleId="big1">
    <w:name w:val="big1"/>
    <w:uiPriority w:val="99"/>
    <w:rsid w:val="006E04F9"/>
    <w:rPr>
      <w:sz w:val="21"/>
    </w:rPr>
  </w:style>
  <w:style w:type="character" w:customStyle="1" w:styleId="gary101">
    <w:name w:val="gary101"/>
    <w:uiPriority w:val="99"/>
    <w:rsid w:val="006E04F9"/>
    <w:rPr>
      <w:color w:val="000000"/>
      <w:sz w:val="21"/>
      <w:u w:val="none"/>
    </w:rPr>
  </w:style>
  <w:style w:type="character" w:customStyle="1" w:styleId="2TimesNewRomanChar">
    <w:name w:val="正文首行缩进 2 + Times New Roman Char"/>
    <w:uiPriority w:val="99"/>
    <w:rsid w:val="006E04F9"/>
    <w:rPr>
      <w:rFonts w:ascii="宋体" w:eastAsia="宋体" w:hAnsi="宋体"/>
      <w:sz w:val="24"/>
    </w:rPr>
  </w:style>
  <w:style w:type="character" w:customStyle="1" w:styleId="h31">
    <w:name w:val="h31"/>
    <w:uiPriority w:val="99"/>
    <w:rsid w:val="006E04F9"/>
    <w:rPr>
      <w:sz w:val="21"/>
    </w:rPr>
  </w:style>
  <w:style w:type="character" w:customStyle="1" w:styleId="Charff">
    <w:name w:val="无页眉 Char"/>
    <w:uiPriority w:val="99"/>
    <w:rsid w:val="006E04F9"/>
    <w:rPr>
      <w:rFonts w:eastAsia="宋体"/>
      <w:kern w:val="2"/>
      <w:sz w:val="18"/>
      <w:lang w:val="en-US" w:eastAsia="zh-CN"/>
    </w:rPr>
  </w:style>
  <w:style w:type="character" w:customStyle="1" w:styleId="aChar0">
    <w:name w:val="(a正文 Char"/>
    <w:link w:val="affc"/>
    <w:uiPriority w:val="99"/>
    <w:locked/>
    <w:rsid w:val="006E04F9"/>
    <w:rPr>
      <w:rFonts w:ascii="Times New Roman" w:eastAsia="仿宋_GB2312" w:hAnsi="Times New Roman"/>
      <w:color w:val="000000"/>
      <w:kern w:val="2"/>
      <w:sz w:val="24"/>
    </w:rPr>
  </w:style>
  <w:style w:type="paragraph" w:customStyle="1" w:styleId="affc">
    <w:name w:val="(a正文"/>
    <w:basedOn w:val="a"/>
    <w:link w:val="aChar0"/>
    <w:uiPriority w:val="99"/>
    <w:rsid w:val="006E04F9"/>
    <w:pPr>
      <w:spacing w:line="440" w:lineRule="exact"/>
      <w:ind w:firstLineChars="200" w:firstLine="200"/>
    </w:pPr>
    <w:rPr>
      <w:rFonts w:ascii="Times New Roman" w:eastAsia="仿宋_GB2312" w:hAnsi="Times New Roman" w:cs="Times New Roman"/>
      <w:color w:val="000000"/>
      <w:sz w:val="24"/>
      <w:szCs w:val="20"/>
    </w:rPr>
  </w:style>
  <w:style w:type="character" w:customStyle="1" w:styleId="Char19">
    <w:name w:val="表格 Char1"/>
    <w:link w:val="affd"/>
    <w:uiPriority w:val="99"/>
    <w:locked/>
    <w:rsid w:val="006E04F9"/>
    <w:rPr>
      <w:rFonts w:ascii="@華康粗黑體" w:eastAsia="@華康粗黑體"/>
      <w:kern w:val="2"/>
      <w:sz w:val="24"/>
      <w:lang w:val="en-US" w:eastAsia="zh-CN"/>
    </w:rPr>
  </w:style>
  <w:style w:type="paragraph" w:customStyle="1" w:styleId="affd">
    <w:name w:val="表格"/>
    <w:basedOn w:val="a"/>
    <w:link w:val="Char19"/>
    <w:uiPriority w:val="99"/>
    <w:rsid w:val="006E04F9"/>
    <w:pPr>
      <w:snapToGrid w:val="0"/>
      <w:spacing w:line="300" w:lineRule="exact"/>
      <w:jc w:val="center"/>
    </w:pPr>
    <w:rPr>
      <w:rFonts w:ascii="@華康粗黑體" w:eastAsia="@華康粗黑體" w:cs="Times New Roman"/>
      <w:sz w:val="24"/>
      <w:szCs w:val="20"/>
    </w:rPr>
  </w:style>
  <w:style w:type="character" w:customStyle="1" w:styleId="Charff0">
    <w:name w:val="页脚 Char"/>
    <w:uiPriority w:val="99"/>
    <w:rsid w:val="006E04F9"/>
    <w:rPr>
      <w:rFonts w:ascii="Times New Roman" w:eastAsia="宋体" w:hAnsi="Times New Roman"/>
      <w:sz w:val="18"/>
    </w:rPr>
  </w:style>
  <w:style w:type="character" w:customStyle="1" w:styleId="she1">
    <w:name w:val="she1"/>
    <w:uiPriority w:val="99"/>
    <w:rsid w:val="006E04F9"/>
    <w:rPr>
      <w:rFonts w:ascii="Arial" w:hAnsi="Arial"/>
      <w:sz w:val="18"/>
    </w:rPr>
  </w:style>
  <w:style w:type="character" w:customStyle="1" w:styleId="HTMLChar">
    <w:name w:val="HTML 预设格式 Char"/>
    <w:uiPriority w:val="99"/>
    <w:rsid w:val="006E04F9"/>
    <w:rPr>
      <w:rFonts w:ascii="黑体" w:eastAsia="黑体" w:hAnsi="Courier New"/>
      <w:kern w:val="0"/>
      <w:sz w:val="20"/>
    </w:rPr>
  </w:style>
  <w:style w:type="character" w:customStyle="1" w:styleId="Charff1">
    <w:name w:val="样式 小四 Char"/>
    <w:uiPriority w:val="99"/>
    <w:locked/>
    <w:rsid w:val="006E04F9"/>
    <w:rPr>
      <w:rFonts w:ascii="宋体" w:eastAsia="宋体" w:hAnsi="宋体"/>
      <w:kern w:val="2"/>
      <w:sz w:val="24"/>
      <w:lang w:val="en-US" w:eastAsia="zh-CN"/>
    </w:rPr>
  </w:style>
  <w:style w:type="character" w:customStyle="1" w:styleId="13">
    <w:name w:val="标题1"/>
    <w:basedOn w:val="a0"/>
    <w:uiPriority w:val="99"/>
    <w:rsid w:val="006E04F9"/>
    <w:rPr>
      <w:rFonts w:cs="Times New Roman"/>
    </w:rPr>
  </w:style>
  <w:style w:type="character" w:customStyle="1" w:styleId="4Char3">
    <w:name w:val="样式4 Char"/>
    <w:link w:val="42"/>
    <w:uiPriority w:val="99"/>
    <w:locked/>
    <w:rsid w:val="006E04F9"/>
    <w:rPr>
      <w:rFonts w:ascii="Times New Roman" w:hAnsi="宋体"/>
      <w:kern w:val="2"/>
      <w:sz w:val="24"/>
    </w:rPr>
  </w:style>
  <w:style w:type="paragraph" w:customStyle="1" w:styleId="42">
    <w:name w:val="样式4"/>
    <w:basedOn w:val="a5"/>
    <w:link w:val="4Char3"/>
    <w:uiPriority w:val="99"/>
    <w:rsid w:val="006E04F9"/>
    <w:pPr>
      <w:tabs>
        <w:tab w:val="left" w:pos="840"/>
      </w:tabs>
      <w:spacing w:after="0"/>
      <w:ind w:left="840" w:hanging="420"/>
    </w:pPr>
    <w:rPr>
      <w:rFonts w:ascii="Times New Roman" w:hAnsi="宋体"/>
      <w:sz w:val="24"/>
      <w:szCs w:val="20"/>
    </w:rPr>
  </w:style>
  <w:style w:type="character" w:customStyle="1" w:styleId="10101Char">
    <w:name w:val="样式 样式 正文1 + 段前: 0.1 行 + 段前: 0.1 行 Char"/>
    <w:uiPriority w:val="99"/>
    <w:rsid w:val="006E04F9"/>
    <w:rPr>
      <w:rFonts w:ascii="Times New Roman" w:hAnsi="Times New Roman"/>
      <w:kern w:val="2"/>
      <w:sz w:val="24"/>
    </w:rPr>
  </w:style>
  <w:style w:type="character" w:customStyle="1" w:styleId="Charff2">
    <w:name w:val="常用表头样式 Char"/>
    <w:link w:val="affe"/>
    <w:uiPriority w:val="99"/>
    <w:locked/>
    <w:rsid w:val="006E04F9"/>
    <w:rPr>
      <w:rFonts w:ascii="宋体" w:eastAsia="仿宋_GB2312" w:hAnsi="宋体"/>
      <w:b/>
    </w:rPr>
  </w:style>
  <w:style w:type="paragraph" w:customStyle="1" w:styleId="affe">
    <w:name w:val="常用表头样式"/>
    <w:basedOn w:val="a6"/>
    <w:link w:val="Charff2"/>
    <w:uiPriority w:val="99"/>
    <w:rsid w:val="006E04F9"/>
    <w:pPr>
      <w:tabs>
        <w:tab w:val="left" w:pos="2805"/>
      </w:tabs>
      <w:overflowPunct w:val="0"/>
      <w:autoSpaceDE w:val="0"/>
      <w:autoSpaceDN w:val="0"/>
      <w:adjustRightInd w:val="0"/>
      <w:spacing w:before="60" w:after="0" w:line="360" w:lineRule="auto"/>
      <w:ind w:firstLineChars="0" w:firstLine="0"/>
      <w:jc w:val="center"/>
      <w:textAlignment w:val="baseline"/>
    </w:pPr>
    <w:rPr>
      <w:rFonts w:ascii="宋体" w:eastAsia="仿宋_GB2312" w:hAnsi="宋体"/>
      <w:b/>
      <w:kern w:val="0"/>
      <w:sz w:val="20"/>
      <w:szCs w:val="20"/>
    </w:rPr>
  </w:style>
  <w:style w:type="character" w:customStyle="1" w:styleId="10101Char1">
    <w:name w:val="样式 样式 正文1 + 段前: 0.1 行 + 段前: 0.1 行 Char1"/>
    <w:uiPriority w:val="99"/>
    <w:rsid w:val="006E04F9"/>
    <w:rPr>
      <w:rFonts w:eastAsia="宋体"/>
      <w:kern w:val="2"/>
      <w:sz w:val="24"/>
      <w:lang w:val="en-US" w:eastAsia="zh-CN"/>
    </w:rPr>
  </w:style>
  <w:style w:type="character" w:customStyle="1" w:styleId="1Char0">
    <w:name w:val="样式1 Char"/>
    <w:link w:val="14"/>
    <w:uiPriority w:val="99"/>
    <w:locked/>
    <w:rsid w:val="006E04F9"/>
    <w:rPr>
      <w:rFonts w:ascii="Arial Narrow" w:hAnsi="Arial Narrow"/>
      <w:kern w:val="2"/>
      <w:sz w:val="23"/>
    </w:rPr>
  </w:style>
  <w:style w:type="paragraph" w:customStyle="1" w:styleId="14">
    <w:name w:val="样式1"/>
    <w:basedOn w:val="a"/>
    <w:next w:val="af"/>
    <w:link w:val="1Char0"/>
    <w:uiPriority w:val="99"/>
    <w:rsid w:val="006E04F9"/>
    <w:pPr>
      <w:jc w:val="center"/>
    </w:pPr>
    <w:rPr>
      <w:rFonts w:ascii="Arial Narrow" w:hAnsi="Arial Narrow" w:cs="Times New Roman"/>
      <w:sz w:val="23"/>
      <w:szCs w:val="20"/>
    </w:rPr>
  </w:style>
  <w:style w:type="character" w:customStyle="1" w:styleId="001CharCharChar">
    <w:name w:val="正文001 Char Char Char"/>
    <w:link w:val="001CharChar"/>
    <w:uiPriority w:val="99"/>
    <w:locked/>
    <w:rsid w:val="006E04F9"/>
    <w:rPr>
      <w:rFonts w:ascii="Times New Roman" w:hAnsi="Times New Roman"/>
      <w:kern w:val="2"/>
      <w:sz w:val="24"/>
    </w:rPr>
  </w:style>
  <w:style w:type="paragraph" w:customStyle="1" w:styleId="001CharChar">
    <w:name w:val="正文001 Char Char"/>
    <w:basedOn w:val="a"/>
    <w:link w:val="001CharCharChar"/>
    <w:uiPriority w:val="99"/>
    <w:rsid w:val="006E04F9"/>
    <w:pPr>
      <w:spacing w:before="60" w:line="420" w:lineRule="exact"/>
      <w:ind w:firstLine="482"/>
    </w:pPr>
    <w:rPr>
      <w:rFonts w:ascii="Times New Roman" w:hAnsi="Times New Roman" w:cs="Times New Roman"/>
      <w:sz w:val="24"/>
      <w:szCs w:val="20"/>
    </w:rPr>
  </w:style>
  <w:style w:type="character" w:customStyle="1" w:styleId="1Char10">
    <w:name w:val="标题1 Char1"/>
    <w:link w:val="110"/>
    <w:uiPriority w:val="99"/>
    <w:locked/>
    <w:rsid w:val="006E04F9"/>
    <w:rPr>
      <w:rFonts w:ascii="Times New Roman" w:hAnsi="Times New Roman"/>
      <w:b/>
      <w:kern w:val="2"/>
      <w:sz w:val="32"/>
    </w:rPr>
  </w:style>
  <w:style w:type="paragraph" w:customStyle="1" w:styleId="110">
    <w:name w:val="标题11"/>
    <w:basedOn w:val="a"/>
    <w:next w:val="a"/>
    <w:link w:val="1Char10"/>
    <w:uiPriority w:val="99"/>
    <w:rsid w:val="006E04F9"/>
    <w:pPr>
      <w:spacing w:beforeLines="50" w:line="500" w:lineRule="exact"/>
      <w:jc w:val="left"/>
      <w:outlineLvl w:val="0"/>
    </w:pPr>
    <w:rPr>
      <w:rFonts w:ascii="Times New Roman" w:hAnsi="Times New Roman" w:cs="Times New Roman"/>
      <w:b/>
      <w:sz w:val="32"/>
      <w:szCs w:val="20"/>
    </w:rPr>
  </w:style>
  <w:style w:type="character" w:customStyle="1" w:styleId="Charff3">
    <w:name w:val="新正文 Char"/>
    <w:uiPriority w:val="99"/>
    <w:rsid w:val="006E04F9"/>
    <w:rPr>
      <w:rFonts w:ascii="仿宋_GB2312" w:eastAsia="仿宋_GB2312" w:hAnsi="Times New Roman"/>
      <w:sz w:val="24"/>
    </w:rPr>
  </w:style>
  <w:style w:type="character" w:customStyle="1" w:styleId="3Char20">
    <w:name w:val="标题 3 Char2"/>
    <w:uiPriority w:val="99"/>
    <w:rsid w:val="006E04F9"/>
    <w:rPr>
      <w:rFonts w:ascii="Times New Roman" w:eastAsia="宋体" w:hAnsi="Times New Roman"/>
      <w:b/>
      <w:kern w:val="0"/>
      <w:sz w:val="30"/>
    </w:rPr>
  </w:style>
  <w:style w:type="character" w:customStyle="1" w:styleId="Char1a">
    <w:name w:val="副标题 Char1"/>
    <w:uiPriority w:val="99"/>
    <w:rsid w:val="006E04F9"/>
    <w:rPr>
      <w:rFonts w:ascii="Cambria" w:hAnsi="Cambria"/>
      <w:b/>
      <w:kern w:val="28"/>
      <w:sz w:val="32"/>
    </w:rPr>
  </w:style>
  <w:style w:type="paragraph" w:customStyle="1" w:styleId="xl72">
    <w:name w:val="xl72"/>
    <w:basedOn w:val="a"/>
    <w:uiPriority w:val="99"/>
    <w:rsid w:val="006E04F9"/>
    <w:pPr>
      <w:widowControl/>
      <w:pBdr>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ParaCharCharCharCharCharCharCharCharCharCharCharCharChar1Char">
    <w:name w:val="默认段落字体 Para Char Char Char Char Char Char Char Char Char Char Char Char Char1 Char"/>
    <w:basedOn w:val="ac"/>
    <w:uiPriority w:val="99"/>
    <w:rsid w:val="006E04F9"/>
    <w:pPr>
      <w:adjustRightInd w:val="0"/>
      <w:snapToGrid w:val="0"/>
      <w:spacing w:line="360" w:lineRule="auto"/>
    </w:pPr>
    <w:rPr>
      <w:rFonts w:ascii="Tahoma" w:eastAsia="仿宋_GB2312" w:hAnsi="Tahoma" w:cs="Times New Roman"/>
      <w:sz w:val="28"/>
      <w:szCs w:val="20"/>
    </w:rPr>
  </w:style>
  <w:style w:type="paragraph" w:customStyle="1" w:styleId="gao">
    <w:name w:val="gao"/>
    <w:basedOn w:val="a"/>
    <w:uiPriority w:val="99"/>
    <w:rsid w:val="006E04F9"/>
    <w:pPr>
      <w:autoSpaceDE w:val="0"/>
      <w:autoSpaceDN w:val="0"/>
      <w:adjustRightInd w:val="0"/>
      <w:spacing w:line="360" w:lineRule="auto"/>
    </w:pPr>
    <w:rPr>
      <w:rFonts w:ascii="宋体" w:hAnsi="Times New Roman" w:cs="Times New Roman"/>
      <w:kern w:val="0"/>
      <w:sz w:val="28"/>
      <w:szCs w:val="20"/>
    </w:rPr>
  </w:style>
  <w:style w:type="paragraph" w:customStyle="1" w:styleId="afff">
    <w:name w:val="图注"/>
    <w:basedOn w:val="a"/>
    <w:next w:val="a"/>
    <w:uiPriority w:val="99"/>
    <w:rsid w:val="006E04F9"/>
    <w:pPr>
      <w:jc w:val="center"/>
    </w:pPr>
    <w:rPr>
      <w:rFonts w:ascii="宋体" w:hAnsi="宋体" w:cs="Times New Roman"/>
      <w:szCs w:val="20"/>
    </w:rPr>
  </w:style>
  <w:style w:type="paragraph" w:customStyle="1" w:styleId="311105">
    <w:name w:val="样式 标题 3条标题1.1.1 + 段前: 0.5 行"/>
    <w:basedOn w:val="3"/>
    <w:uiPriority w:val="99"/>
    <w:rsid w:val="006E04F9"/>
    <w:pPr>
      <w:keepLines w:val="0"/>
      <w:tabs>
        <w:tab w:val="left" w:pos="567"/>
        <w:tab w:val="left" w:pos="5342"/>
      </w:tabs>
      <w:adjustRightInd w:val="0"/>
      <w:snapToGrid w:val="0"/>
      <w:spacing w:beforeLines="50" w:after="0" w:line="360" w:lineRule="auto"/>
      <w:jc w:val="left"/>
    </w:pPr>
    <w:rPr>
      <w:rFonts w:ascii="Times New Roman" w:eastAsia="黑体" w:hAnsi="Times New Roman" w:cs="宋体"/>
      <w:kern w:val="0"/>
      <w:szCs w:val="20"/>
    </w:rPr>
  </w:style>
  <w:style w:type="paragraph" w:customStyle="1" w:styleId="afff0">
    <w:name w:val="四级标题"/>
    <w:basedOn w:val="33"/>
    <w:uiPriority w:val="99"/>
    <w:rsid w:val="006E04F9"/>
    <w:pPr>
      <w:spacing w:before="60"/>
      <w:outlineLvl w:val="9"/>
    </w:pPr>
    <w:rPr>
      <w:b w:val="0"/>
    </w:rPr>
  </w:style>
  <w:style w:type="paragraph" w:customStyle="1" w:styleId="afff1">
    <w:name w:val="正文一级列表"/>
    <w:basedOn w:val="afff2"/>
    <w:next w:val="afff2"/>
    <w:uiPriority w:val="99"/>
    <w:rsid w:val="006E04F9"/>
    <w:pPr>
      <w:tabs>
        <w:tab w:val="left" w:pos="360"/>
        <w:tab w:val="left" w:pos="1290"/>
      </w:tabs>
      <w:ind w:firstLineChars="0" w:firstLine="0"/>
    </w:pPr>
  </w:style>
  <w:style w:type="paragraph" w:customStyle="1" w:styleId="afff2">
    <w:name w:val="安评正文"/>
    <w:basedOn w:val="a"/>
    <w:uiPriority w:val="99"/>
    <w:rsid w:val="006E04F9"/>
    <w:pPr>
      <w:spacing w:line="360" w:lineRule="auto"/>
      <w:ind w:firstLineChars="200" w:firstLine="480"/>
    </w:pPr>
    <w:rPr>
      <w:rFonts w:ascii="Times New Roman" w:hAnsi="Times New Roman" w:cs="宋体"/>
      <w:color w:val="000000"/>
      <w:sz w:val="24"/>
      <w:szCs w:val="20"/>
    </w:rPr>
  </w:style>
  <w:style w:type="paragraph" w:customStyle="1" w:styleId="27">
    <w:name w:val="标题2"/>
    <w:basedOn w:val="a"/>
    <w:next w:val="120"/>
    <w:uiPriority w:val="99"/>
    <w:rsid w:val="006E04F9"/>
    <w:pPr>
      <w:adjustRightInd w:val="0"/>
      <w:snapToGrid w:val="0"/>
      <w:spacing w:before="600" w:line="500" w:lineRule="atLeast"/>
    </w:pPr>
    <w:rPr>
      <w:rFonts w:ascii="Times New Roman" w:eastAsia="黑体" w:hAnsi="Times New Roman" w:cs="Times New Roman"/>
      <w:sz w:val="28"/>
      <w:szCs w:val="20"/>
    </w:rPr>
  </w:style>
  <w:style w:type="paragraph" w:customStyle="1" w:styleId="120">
    <w:name w:val="正文12"/>
    <w:basedOn w:val="a"/>
    <w:uiPriority w:val="99"/>
    <w:rsid w:val="006E04F9"/>
    <w:pPr>
      <w:snapToGrid w:val="0"/>
      <w:spacing w:line="500" w:lineRule="atLeast"/>
      <w:ind w:firstLine="567"/>
      <w:jc w:val="left"/>
    </w:pPr>
    <w:rPr>
      <w:rFonts w:ascii="Times New Roman" w:hAnsi="Times New Roman" w:cs="Times New Roman"/>
      <w:sz w:val="28"/>
      <w:szCs w:val="20"/>
    </w:rPr>
  </w:style>
  <w:style w:type="paragraph" w:customStyle="1" w:styleId="34">
    <w:name w:val="样式3"/>
    <w:basedOn w:val="a"/>
    <w:next w:val="41"/>
    <w:uiPriority w:val="99"/>
    <w:rsid w:val="006E04F9"/>
    <w:rPr>
      <w:rFonts w:ascii="Times New Roman" w:hAnsi="Times New Roman" w:cs="Times New Roman"/>
    </w:rPr>
  </w:style>
  <w:style w:type="paragraph" w:customStyle="1" w:styleId="CharCharCharChar">
    <w:name w:val="Char Char Char Char"/>
    <w:basedOn w:val="a"/>
    <w:uiPriority w:val="99"/>
    <w:rsid w:val="006E04F9"/>
    <w:pPr>
      <w:spacing w:before="120" w:after="120" w:line="360" w:lineRule="auto"/>
      <w:ind w:firstLine="420"/>
    </w:pPr>
    <w:rPr>
      <w:rFonts w:ascii="t" w:hAnsi="t"/>
      <w:sz w:val="28"/>
      <w:szCs w:val="20"/>
    </w:rPr>
  </w:style>
  <w:style w:type="paragraph" w:customStyle="1" w:styleId="16">
    <w:name w:val="纯文本1"/>
    <w:basedOn w:val="a"/>
    <w:uiPriority w:val="99"/>
    <w:rsid w:val="006E04F9"/>
    <w:pPr>
      <w:adjustRightInd w:val="0"/>
      <w:textAlignment w:val="baseline"/>
    </w:pPr>
    <w:rPr>
      <w:rFonts w:ascii="宋体" w:hAnsi="Courier New" w:cs="Times New Roman"/>
      <w:szCs w:val="20"/>
    </w:rPr>
  </w:style>
  <w:style w:type="paragraph" w:customStyle="1" w:styleId="CharCharCharCharChar1">
    <w:name w:val="Char Char Char Char Char1"/>
    <w:basedOn w:val="a"/>
    <w:uiPriority w:val="99"/>
    <w:rsid w:val="006E04F9"/>
    <w:pPr>
      <w:spacing w:line="360" w:lineRule="auto"/>
      <w:ind w:firstLineChars="200" w:firstLine="200"/>
    </w:pPr>
    <w:rPr>
      <w:rFonts w:ascii="宋体" w:hAnsi="宋体" w:cs="宋体"/>
      <w:sz w:val="24"/>
    </w:rPr>
  </w:style>
  <w:style w:type="paragraph" w:customStyle="1" w:styleId="afff3">
    <w:name w:val="表格文字+"/>
    <w:basedOn w:val="a"/>
    <w:uiPriority w:val="99"/>
    <w:rsid w:val="006E04F9"/>
    <w:pPr>
      <w:tabs>
        <w:tab w:val="left" w:pos="3720"/>
      </w:tabs>
      <w:autoSpaceDE w:val="0"/>
      <w:autoSpaceDN w:val="0"/>
      <w:adjustRightInd w:val="0"/>
      <w:jc w:val="center"/>
      <w:textAlignment w:val="bottom"/>
    </w:pPr>
    <w:rPr>
      <w:rFonts w:ascii="Times New Roman" w:hAnsi="Times New Roman" w:cs="宋体"/>
      <w:kern w:val="0"/>
      <w:szCs w:val="20"/>
    </w:rPr>
  </w:style>
  <w:style w:type="paragraph" w:customStyle="1" w:styleId="02">
    <w:name w:val="正文02"/>
    <w:basedOn w:val="afff4"/>
    <w:uiPriority w:val="99"/>
    <w:rsid w:val="006E04F9"/>
    <w:pPr>
      <w:spacing w:before="300" w:line="460" w:lineRule="exact"/>
      <w:ind w:firstLineChars="200" w:firstLine="200"/>
      <w:jc w:val="both"/>
    </w:pPr>
    <w:rPr>
      <w:b w:val="0"/>
      <w:sz w:val="24"/>
      <w:szCs w:val="24"/>
    </w:rPr>
  </w:style>
  <w:style w:type="paragraph" w:customStyle="1" w:styleId="afff4">
    <w:name w:val="表格标题"/>
    <w:basedOn w:val="a"/>
    <w:link w:val="Charff4"/>
    <w:uiPriority w:val="99"/>
    <w:rsid w:val="006E04F9"/>
    <w:pPr>
      <w:tabs>
        <w:tab w:val="left" w:pos="7513"/>
      </w:tabs>
      <w:adjustRightInd w:val="0"/>
      <w:snapToGrid w:val="0"/>
      <w:jc w:val="center"/>
    </w:pPr>
    <w:rPr>
      <w:rFonts w:ascii="Times New Roman" w:hAnsi="Times New Roman" w:cs="Times New Roman"/>
      <w:b/>
      <w:szCs w:val="21"/>
    </w:rPr>
  </w:style>
  <w:style w:type="paragraph" w:customStyle="1" w:styleId="afff5">
    <w:name w:val="简单回函地址"/>
    <w:basedOn w:val="a"/>
    <w:uiPriority w:val="99"/>
    <w:rsid w:val="006E04F9"/>
    <w:rPr>
      <w:rFonts w:ascii="Times New Roman" w:hAnsi="Times New Roman" w:cs="Times New Roman"/>
      <w:szCs w:val="20"/>
    </w:rPr>
  </w:style>
  <w:style w:type="paragraph" w:customStyle="1" w:styleId="afff6">
    <w:name w:val="表文"/>
    <w:basedOn w:val="a5"/>
    <w:next w:val="a9"/>
    <w:uiPriority w:val="99"/>
    <w:rsid w:val="006E04F9"/>
    <w:pPr>
      <w:spacing w:after="0" w:line="400" w:lineRule="exact"/>
      <w:jc w:val="center"/>
    </w:pPr>
    <w:rPr>
      <w:rFonts w:ascii="Courier New" w:eastAsia="Times New Roman" w:hAnsi="TimesNewRomanPSMT"/>
      <w:sz w:val="24"/>
    </w:rPr>
  </w:style>
  <w:style w:type="paragraph" w:customStyle="1" w:styleId="Char2CharCharCharCharCharCharCharChar">
    <w:name w:val="Char2 Char Char Char Char Char Char Char Char"/>
    <w:basedOn w:val="a"/>
    <w:uiPriority w:val="99"/>
    <w:rsid w:val="006E04F9"/>
    <w:rPr>
      <w:rFonts w:ascii="Times New Roman" w:hAnsi="Times New Roman" w:cs="Times New Roman"/>
    </w:rPr>
  </w:style>
  <w:style w:type="paragraph" w:customStyle="1" w:styleId="093">
    <w:name w:val="样式 表格标题 + 首行缩进:  0.93 厘米"/>
    <w:basedOn w:val="afff4"/>
    <w:uiPriority w:val="99"/>
    <w:rsid w:val="006E04F9"/>
    <w:pPr>
      <w:tabs>
        <w:tab w:val="clear" w:pos="7513"/>
      </w:tabs>
      <w:spacing w:beforeLines="10" w:line="440" w:lineRule="atLeast"/>
      <w:ind w:firstLine="528"/>
    </w:pPr>
    <w:rPr>
      <w:rFonts w:cs="宋体"/>
      <w:b w:val="0"/>
      <w:sz w:val="24"/>
      <w:szCs w:val="20"/>
    </w:rPr>
  </w:style>
  <w:style w:type="paragraph" w:customStyle="1" w:styleId="afff7">
    <w:name w:val="表中文字"/>
    <w:basedOn w:val="a"/>
    <w:uiPriority w:val="99"/>
    <w:rsid w:val="006E04F9"/>
    <w:pPr>
      <w:jc w:val="center"/>
    </w:pPr>
    <w:rPr>
      <w:rFonts w:ascii="Times New Roman" w:hAnsi="Times New Roman" w:cs="Times New Roman"/>
      <w:sz w:val="20"/>
    </w:rPr>
  </w:style>
  <w:style w:type="paragraph" w:customStyle="1" w:styleId="afff8">
    <w:name w:val="小四表格"/>
    <w:basedOn w:val="a"/>
    <w:uiPriority w:val="99"/>
    <w:rsid w:val="006E04F9"/>
    <w:pPr>
      <w:jc w:val="center"/>
    </w:pPr>
    <w:rPr>
      <w:rFonts w:ascii="Times New Roman" w:hAnsi="Times New Roman" w:cs="Times New Roman"/>
      <w:kern w:val="0"/>
      <w:sz w:val="24"/>
      <w:szCs w:val="20"/>
    </w:rPr>
  </w:style>
  <w:style w:type="paragraph" w:customStyle="1" w:styleId="afff9">
    <w:name w:val="报告表格"/>
    <w:basedOn w:val="a"/>
    <w:uiPriority w:val="99"/>
    <w:rsid w:val="006E04F9"/>
    <w:pPr>
      <w:autoSpaceDE w:val="0"/>
      <w:autoSpaceDN w:val="0"/>
      <w:adjustRightInd w:val="0"/>
      <w:spacing w:before="40" w:after="40"/>
      <w:jc w:val="center"/>
      <w:textAlignment w:val="baseline"/>
    </w:pPr>
    <w:rPr>
      <w:kern w:val="0"/>
      <w:szCs w:val="20"/>
    </w:rPr>
  </w:style>
  <w:style w:type="paragraph" w:customStyle="1" w:styleId="CM65">
    <w:name w:val="CM65"/>
    <w:basedOn w:val="a"/>
    <w:next w:val="a"/>
    <w:uiPriority w:val="99"/>
    <w:rsid w:val="006E04F9"/>
    <w:pPr>
      <w:autoSpaceDE w:val="0"/>
      <w:autoSpaceDN w:val="0"/>
      <w:adjustRightInd w:val="0"/>
      <w:spacing w:after="105"/>
      <w:jc w:val="left"/>
    </w:pPr>
    <w:rPr>
      <w:rFonts w:ascii="黑体" w:eastAsia="黑体" w:hAnsi="Times New Roman" w:cs="黑体"/>
      <w:kern w:val="0"/>
      <w:sz w:val="24"/>
    </w:rPr>
  </w:style>
  <w:style w:type="paragraph" w:customStyle="1" w:styleId="105">
    <w:name w:val="样式 标题1 + 段前: 0.5 行"/>
    <w:basedOn w:val="a"/>
    <w:uiPriority w:val="99"/>
    <w:rsid w:val="006E04F9"/>
    <w:pPr>
      <w:spacing w:beforeLines="50" w:line="500" w:lineRule="exact"/>
      <w:jc w:val="left"/>
      <w:outlineLvl w:val="0"/>
    </w:pPr>
    <w:rPr>
      <w:rFonts w:ascii="Times New Roman" w:hAnsi="Times New Roman" w:cs="宋体"/>
      <w:b/>
      <w:bCs/>
      <w:sz w:val="32"/>
      <w:szCs w:val="20"/>
    </w:rPr>
  </w:style>
  <w:style w:type="paragraph" w:customStyle="1" w:styleId="CharCharCharCharCharCharChar">
    <w:name w:val="Char Char Char Char Char Char Char"/>
    <w:basedOn w:val="a"/>
    <w:uiPriority w:val="99"/>
    <w:rsid w:val="006E04F9"/>
    <w:rPr>
      <w:rFonts w:ascii="Times New Roman" w:hAnsi="Times New Roman" w:cs="Times New Roman"/>
    </w:rPr>
  </w:style>
  <w:style w:type="paragraph" w:customStyle="1" w:styleId="GB23120">
    <w:name w:val="样式 (中文) 仿宋_GB2312 四号 黑色"/>
    <w:basedOn w:val="a"/>
    <w:uiPriority w:val="99"/>
    <w:rsid w:val="006E04F9"/>
    <w:pPr>
      <w:jc w:val="center"/>
    </w:pPr>
    <w:rPr>
      <w:rFonts w:ascii="Times New Roman" w:eastAsia="仿宋_GB2312" w:hAnsi="Times New Roman" w:cs="宋体"/>
      <w:color w:val="000000"/>
      <w:sz w:val="28"/>
      <w:szCs w:val="20"/>
    </w:rPr>
  </w:style>
  <w:style w:type="paragraph" w:customStyle="1" w:styleId="afffa">
    <w:name w:val="正式表格"/>
    <w:basedOn w:val="a"/>
    <w:uiPriority w:val="99"/>
    <w:rsid w:val="006E04F9"/>
    <w:pPr>
      <w:tabs>
        <w:tab w:val="center" w:pos="4422"/>
      </w:tabs>
      <w:adjustRightInd w:val="0"/>
      <w:snapToGrid w:val="0"/>
      <w:spacing w:before="100" w:beforeAutospacing="1" w:after="100" w:afterAutospacing="1" w:line="240" w:lineRule="exact"/>
      <w:jc w:val="center"/>
    </w:pPr>
    <w:rPr>
      <w:rFonts w:ascii="Arial" w:hAnsi="Arial" w:cs="Arial"/>
      <w:kern w:val="0"/>
      <w:szCs w:val="21"/>
    </w:rPr>
  </w:style>
  <w:style w:type="paragraph" w:customStyle="1" w:styleId="17">
    <w:name w:val="普通表格1"/>
    <w:basedOn w:val="af0"/>
    <w:uiPriority w:val="99"/>
    <w:rsid w:val="006E04F9"/>
    <w:pPr>
      <w:snapToGrid w:val="0"/>
      <w:spacing w:line="380" w:lineRule="exact"/>
    </w:pPr>
    <w:rPr>
      <w:rFonts w:ascii="Times New Roman" w:eastAsia="宋体" w:hAnsi="Times New Roman" w:cs="Times New Roman"/>
      <w:sz w:val="24"/>
    </w:rPr>
  </w:style>
  <w:style w:type="paragraph" w:customStyle="1" w:styleId="afffb">
    <w:name w:val="正文标准样式"/>
    <w:basedOn w:val="a"/>
    <w:uiPriority w:val="99"/>
    <w:rsid w:val="006E04F9"/>
    <w:pPr>
      <w:adjustRightInd w:val="0"/>
      <w:spacing w:line="300" w:lineRule="auto"/>
      <w:ind w:firstLine="482"/>
      <w:textAlignment w:val="baseline"/>
    </w:pPr>
    <w:rPr>
      <w:rFonts w:ascii="Times New Roman" w:hAnsi="Times New Roman" w:cs="Times New Roman"/>
      <w:kern w:val="0"/>
      <w:sz w:val="24"/>
      <w:szCs w:val="20"/>
    </w:rPr>
  </w:style>
  <w:style w:type="paragraph" w:customStyle="1" w:styleId="GB231209822">
    <w:name w:val="样式 (中文) 仿宋_GB2312 四号 首行缩进:  0.98 厘米 行距: 固定值 22 磅"/>
    <w:basedOn w:val="a"/>
    <w:uiPriority w:val="99"/>
    <w:rsid w:val="006E04F9"/>
    <w:pPr>
      <w:spacing w:line="300" w:lineRule="auto"/>
      <w:ind w:firstLine="556"/>
    </w:pPr>
    <w:rPr>
      <w:rFonts w:ascii="Courier New" w:hAnsi="Courier New" w:cs="方正黑体简体"/>
      <w:spacing w:val="-2"/>
      <w:sz w:val="28"/>
      <w:szCs w:val="20"/>
    </w:rPr>
  </w:style>
  <w:style w:type="paragraph" w:customStyle="1" w:styleId="afffc">
    <w:name w:val="项目编号"/>
    <w:basedOn w:val="a"/>
    <w:next w:val="afffd"/>
    <w:uiPriority w:val="99"/>
    <w:rsid w:val="006E04F9"/>
    <w:pPr>
      <w:spacing w:before="120" w:after="120" w:line="360" w:lineRule="auto"/>
    </w:pPr>
    <w:rPr>
      <w:rFonts w:ascii="Times New Roman" w:hAnsi="Times New Roman" w:cs="Times New Roman"/>
      <w:sz w:val="24"/>
      <w:szCs w:val="20"/>
    </w:rPr>
  </w:style>
  <w:style w:type="paragraph" w:customStyle="1" w:styleId="afffd">
    <w:name w:val="项目编号文字"/>
    <w:basedOn w:val="a"/>
    <w:next w:val="a9"/>
    <w:uiPriority w:val="99"/>
    <w:rsid w:val="006E04F9"/>
    <w:pPr>
      <w:spacing w:before="120" w:after="120" w:line="360" w:lineRule="auto"/>
      <w:ind w:left="1077"/>
    </w:pPr>
    <w:rPr>
      <w:rFonts w:ascii="Times New Roman" w:hAnsi="Times New Roman" w:cs="Times New Roman"/>
      <w:sz w:val="24"/>
      <w:szCs w:val="20"/>
    </w:rPr>
  </w:style>
  <w:style w:type="paragraph" w:customStyle="1" w:styleId="font6">
    <w:name w:val="font6"/>
    <w:basedOn w:val="a"/>
    <w:uiPriority w:val="99"/>
    <w:rsid w:val="006E04F9"/>
    <w:pPr>
      <w:widowControl/>
      <w:spacing w:before="100" w:beforeAutospacing="1" w:after="100" w:afterAutospacing="1"/>
      <w:jc w:val="left"/>
    </w:pPr>
    <w:rPr>
      <w:rFonts w:ascii="宋体" w:hAnsi="宋体" w:cs="宋体"/>
      <w:color w:val="000000"/>
      <w:kern w:val="0"/>
      <w:sz w:val="22"/>
      <w:szCs w:val="22"/>
    </w:rPr>
  </w:style>
  <w:style w:type="paragraph" w:customStyle="1" w:styleId="afffe">
    <w:name w:val="图表"/>
    <w:basedOn w:val="18"/>
    <w:uiPriority w:val="99"/>
    <w:rsid w:val="006E04F9"/>
    <w:pPr>
      <w:spacing w:line="300" w:lineRule="exact"/>
    </w:pPr>
    <w:rPr>
      <w:rFonts w:ascii="宋体" w:eastAsia="宋体"/>
      <w:sz w:val="21"/>
      <w:szCs w:val="21"/>
    </w:rPr>
  </w:style>
  <w:style w:type="paragraph" w:customStyle="1" w:styleId="18">
    <w:name w:val="表头样式1"/>
    <w:basedOn w:val="a"/>
    <w:uiPriority w:val="99"/>
    <w:rsid w:val="006E04F9"/>
    <w:pPr>
      <w:autoSpaceDE w:val="0"/>
      <w:autoSpaceDN w:val="0"/>
      <w:adjustRightInd w:val="0"/>
      <w:spacing w:afterLines="20" w:line="500" w:lineRule="exact"/>
      <w:jc w:val="center"/>
    </w:pPr>
    <w:rPr>
      <w:rFonts w:ascii="黑体" w:eastAsia="黑体" w:hAnsi="Times New Roman" w:cs="Times New Roman"/>
      <w:kern w:val="0"/>
      <w:sz w:val="24"/>
      <w:lang w:eastAsia="zh-TW"/>
    </w:rPr>
  </w:style>
  <w:style w:type="paragraph" w:customStyle="1" w:styleId="affff">
    <w:name w:val="密级编号"/>
    <w:basedOn w:val="a"/>
    <w:uiPriority w:val="99"/>
    <w:rsid w:val="006E04F9"/>
    <w:pPr>
      <w:adjustRightInd w:val="0"/>
      <w:jc w:val="center"/>
      <w:textAlignment w:val="baseline"/>
    </w:pPr>
    <w:rPr>
      <w:rFonts w:ascii="仿宋_GB2312" w:eastAsia="仿宋_GB2312" w:hAnsi="Times New Roman" w:cs="Times New Roman"/>
      <w:kern w:val="0"/>
      <w:sz w:val="24"/>
      <w:szCs w:val="20"/>
    </w:rPr>
  </w:style>
  <w:style w:type="paragraph" w:customStyle="1" w:styleId="CharCharChar1CharCharChar">
    <w:name w:val="Char Char Char1 Char Char Char"/>
    <w:basedOn w:val="a"/>
    <w:uiPriority w:val="99"/>
    <w:rsid w:val="006E04F9"/>
    <w:pPr>
      <w:spacing w:line="360" w:lineRule="auto"/>
      <w:ind w:firstLineChars="200" w:firstLine="200"/>
    </w:pPr>
    <w:rPr>
      <w:rFonts w:ascii="方正魏碑简体" w:eastAsia="方正魏碑简体" w:hAnsi="方正魏碑简体" w:cs="方正魏碑简体"/>
      <w:sz w:val="24"/>
    </w:rPr>
  </w:style>
  <w:style w:type="paragraph" w:customStyle="1" w:styleId="affff0">
    <w:name w:val="投标文件四级标题"/>
    <w:basedOn w:val="4"/>
    <w:uiPriority w:val="99"/>
    <w:rsid w:val="006E04F9"/>
    <w:pPr>
      <w:spacing w:before="240" w:after="120" w:line="400" w:lineRule="exact"/>
    </w:pPr>
    <w:rPr>
      <w:rFonts w:ascii="Arial" w:eastAsia="黑体" w:hAnsi="Arial" w:cs="Times New Roman"/>
      <w:b w:val="0"/>
      <w:sz w:val="24"/>
      <w:szCs w:val="24"/>
    </w:rPr>
  </w:style>
  <w:style w:type="paragraph" w:customStyle="1" w:styleId="affff1">
    <w:name w:val="正文二级列表"/>
    <w:basedOn w:val="afff2"/>
    <w:next w:val="afff2"/>
    <w:uiPriority w:val="99"/>
    <w:rsid w:val="006E04F9"/>
    <w:pPr>
      <w:tabs>
        <w:tab w:val="left" w:pos="360"/>
        <w:tab w:val="left" w:pos="600"/>
      </w:tabs>
      <w:ind w:firstLineChars="0" w:firstLine="0"/>
    </w:pPr>
  </w:style>
  <w:style w:type="paragraph" w:customStyle="1" w:styleId="28">
    <w:name w:val="表格2"/>
    <w:basedOn w:val="a"/>
    <w:uiPriority w:val="99"/>
    <w:rsid w:val="006E04F9"/>
    <w:pPr>
      <w:spacing w:line="360" w:lineRule="atLeast"/>
      <w:jc w:val="center"/>
    </w:pPr>
    <w:rPr>
      <w:rFonts w:ascii="Times New Roman" w:hAnsi="Times New Roman" w:cs="Times New Roman"/>
      <w:szCs w:val="21"/>
    </w:rPr>
  </w:style>
  <w:style w:type="paragraph" w:customStyle="1" w:styleId="affff2">
    <w:name w:val="流程图文字"/>
    <w:basedOn w:val="a"/>
    <w:uiPriority w:val="99"/>
    <w:rsid w:val="006E04F9"/>
    <w:pPr>
      <w:spacing w:before="100" w:after="40"/>
      <w:jc w:val="center"/>
    </w:pPr>
    <w:rPr>
      <w:rFonts w:ascii="Times New Roman" w:hAnsi="Times New Roman" w:cs="Times New Roman"/>
      <w:szCs w:val="20"/>
    </w:rPr>
  </w:style>
  <w:style w:type="paragraph" w:customStyle="1" w:styleId="51">
    <w:name w:val="样式5"/>
    <w:basedOn w:val="4"/>
    <w:uiPriority w:val="99"/>
    <w:rsid w:val="006E04F9"/>
    <w:pPr>
      <w:spacing w:line="376" w:lineRule="auto"/>
    </w:pPr>
    <w:rPr>
      <w:rFonts w:ascii="宋体" w:eastAsia="黑体" w:hAnsi="宋体" w:cs="Times New Roman"/>
    </w:rPr>
  </w:style>
  <w:style w:type="paragraph" w:customStyle="1" w:styleId="19">
    <w:name w:val="+列表1"/>
    <w:basedOn w:val="a"/>
    <w:uiPriority w:val="99"/>
    <w:rsid w:val="006E04F9"/>
    <w:pPr>
      <w:jc w:val="center"/>
    </w:pPr>
    <w:rPr>
      <w:rFonts w:ascii="Times New Roman" w:hAnsi="Times New Roman" w:cs="Times New Roman"/>
    </w:rPr>
  </w:style>
  <w:style w:type="paragraph" w:customStyle="1" w:styleId="0010">
    <w:name w:val="表格001"/>
    <w:basedOn w:val="a"/>
    <w:uiPriority w:val="99"/>
    <w:rsid w:val="006E04F9"/>
    <w:pPr>
      <w:jc w:val="center"/>
    </w:pPr>
    <w:rPr>
      <w:rFonts w:ascii="Times New Roman" w:hAnsi="Times New Roman" w:cs="Times New Roman"/>
      <w:szCs w:val="20"/>
    </w:rPr>
  </w:style>
  <w:style w:type="paragraph" w:customStyle="1" w:styleId="affff3">
    <w:name w:val="小標"/>
    <w:basedOn w:val="a"/>
    <w:uiPriority w:val="99"/>
    <w:rsid w:val="006E04F9"/>
    <w:pPr>
      <w:tabs>
        <w:tab w:val="right" w:pos="4176"/>
        <w:tab w:val="right" w:pos="6960"/>
      </w:tabs>
      <w:wordWrap w:val="0"/>
      <w:adjustRightInd w:val="0"/>
      <w:snapToGrid w:val="0"/>
      <w:spacing w:after="200" w:line="432" w:lineRule="exact"/>
      <w:textAlignment w:val="baseline"/>
    </w:pPr>
    <w:rPr>
      <w:rFonts w:ascii="Arial Narrow" w:eastAsia="黑体" w:hAnsi="Arial Narrow"/>
      <w:sz w:val="24"/>
      <w:szCs w:val="20"/>
      <w:lang w:eastAsia="zh-TW"/>
    </w:rPr>
  </w:style>
  <w:style w:type="paragraph" w:customStyle="1" w:styleId="095063">
    <w:name w:val="样式 正文文本缩进 + 左侧:  0.95 厘米 首行缩进:  0.63 厘米"/>
    <w:basedOn w:val="ae"/>
    <w:uiPriority w:val="99"/>
    <w:rsid w:val="006E04F9"/>
    <w:pPr>
      <w:spacing w:line="480" w:lineRule="exact"/>
      <w:ind w:firstLineChars="200" w:firstLine="480"/>
      <w:jc w:val="both"/>
    </w:pPr>
    <w:rPr>
      <w:rFonts w:ascii="宋体" w:hAnsi="宋体" w:cs="Times New Roman"/>
      <w:color w:val="000000"/>
    </w:rPr>
  </w:style>
  <w:style w:type="paragraph" w:customStyle="1" w:styleId="03">
    <w:name w:val="正文03"/>
    <w:basedOn w:val="02"/>
    <w:uiPriority w:val="99"/>
    <w:rsid w:val="006E04F9"/>
    <w:pPr>
      <w:spacing w:before="60"/>
      <w:ind w:firstLineChars="0" w:firstLine="0"/>
    </w:pPr>
  </w:style>
  <w:style w:type="paragraph" w:customStyle="1" w:styleId="affff4">
    <w:name w:val="框图字"/>
    <w:basedOn w:val="a"/>
    <w:uiPriority w:val="99"/>
    <w:rsid w:val="006E04F9"/>
    <w:pPr>
      <w:widowControl/>
      <w:adjustRightInd w:val="0"/>
      <w:snapToGrid w:val="0"/>
    </w:pPr>
    <w:rPr>
      <w:rFonts w:ascii="宋体" w:hAnsi="Times New Roman" w:cs="宋体"/>
      <w:kern w:val="0"/>
      <w:sz w:val="18"/>
      <w:szCs w:val="18"/>
    </w:rPr>
  </w:style>
  <w:style w:type="paragraph" w:customStyle="1" w:styleId="0011">
    <w:name w:val="目录001"/>
    <w:basedOn w:val="10"/>
    <w:uiPriority w:val="99"/>
    <w:rsid w:val="006E04F9"/>
    <w:pPr>
      <w:tabs>
        <w:tab w:val="clear" w:pos="8664"/>
        <w:tab w:val="left" w:pos="840"/>
        <w:tab w:val="right" w:leader="dot" w:pos="8268"/>
        <w:tab w:val="right" w:leader="dot" w:pos="8296"/>
        <w:tab w:val="right" w:leader="dot" w:pos="8380"/>
      </w:tabs>
      <w:adjustRightInd w:val="0"/>
      <w:spacing w:before="60" w:after="0" w:line="440" w:lineRule="exact"/>
      <w:textAlignment w:val="baseline"/>
    </w:pPr>
    <w:rPr>
      <w:rFonts w:ascii="Times New Roman" w:hAnsi="Times New Roman" w:cs="Times New Roman"/>
      <w:b w:val="0"/>
      <w:bCs w:val="0"/>
      <w:kern w:val="0"/>
      <w:sz w:val="24"/>
      <w:szCs w:val="32"/>
    </w:rPr>
  </w:style>
  <w:style w:type="paragraph" w:customStyle="1" w:styleId="Charff5">
    <w:name w:val="表格文字 Char"/>
    <w:basedOn w:val="a9"/>
    <w:uiPriority w:val="99"/>
    <w:rsid w:val="006E04F9"/>
    <w:pPr>
      <w:spacing w:before="156"/>
      <w:ind w:firstLine="0"/>
      <w:jc w:val="center"/>
    </w:pPr>
    <w:rPr>
      <w:rFonts w:ascii="Times New Roman" w:eastAsia="宋体"/>
      <w:sz w:val="24"/>
    </w:rPr>
  </w:style>
  <w:style w:type="paragraph" w:customStyle="1" w:styleId="CharChar1CharCharCharCharCharCharCharCharCharCharCharCharCharCharCharCharCharChar">
    <w:name w:val="Char Char1 Char Char Char Char Char Char Char Char Char Char Char Char Char Char Char Char Char Char"/>
    <w:basedOn w:val="a"/>
    <w:uiPriority w:val="99"/>
    <w:rsid w:val="006E04F9"/>
    <w:pPr>
      <w:spacing w:line="360" w:lineRule="auto"/>
      <w:ind w:firstLineChars="200" w:firstLine="200"/>
    </w:pPr>
    <w:rPr>
      <w:rFonts w:ascii="宋体" w:hAnsi="宋体" w:cs="宋体"/>
      <w:sz w:val="24"/>
    </w:rPr>
  </w:style>
  <w:style w:type="paragraph" w:customStyle="1" w:styleId="affff5">
    <w:name w:val="大标题"/>
    <w:basedOn w:val="a"/>
    <w:uiPriority w:val="99"/>
    <w:rsid w:val="006E04F9"/>
    <w:pPr>
      <w:adjustRightInd w:val="0"/>
      <w:snapToGrid w:val="0"/>
      <w:spacing w:line="360" w:lineRule="auto"/>
      <w:jc w:val="center"/>
    </w:pPr>
    <w:rPr>
      <w:rFonts w:ascii="Times New Roman" w:hAnsi="Times New Roman" w:cs="Times New Roman"/>
      <w:b/>
      <w:sz w:val="36"/>
      <w:szCs w:val="36"/>
    </w:rPr>
  </w:style>
  <w:style w:type="paragraph" w:customStyle="1" w:styleId="Char1CharCharCharCharCharChar">
    <w:name w:val="Char1 Char Char Char Char Char Char"/>
    <w:basedOn w:val="a"/>
    <w:uiPriority w:val="99"/>
    <w:rsid w:val="006E04F9"/>
    <w:pPr>
      <w:snapToGrid w:val="0"/>
      <w:spacing w:line="360" w:lineRule="auto"/>
      <w:ind w:firstLineChars="200" w:firstLine="200"/>
    </w:pPr>
    <w:rPr>
      <w:rFonts w:ascii="Times New Roman" w:eastAsia="仿宋_GB2312" w:hAnsi="Times New Roman" w:cs="Times New Roman"/>
      <w:sz w:val="24"/>
    </w:rPr>
  </w:style>
  <w:style w:type="paragraph" w:customStyle="1" w:styleId="xl71">
    <w:name w:val="xl71"/>
    <w:basedOn w:val="a"/>
    <w:uiPriority w:val="99"/>
    <w:rsid w:val="006E04F9"/>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b/>
      <w:bCs/>
      <w:color w:val="000000"/>
      <w:kern w:val="0"/>
      <w:sz w:val="24"/>
    </w:rPr>
  </w:style>
  <w:style w:type="paragraph" w:customStyle="1" w:styleId="font5">
    <w:name w:val="font5"/>
    <w:basedOn w:val="a"/>
    <w:uiPriority w:val="99"/>
    <w:rsid w:val="006E04F9"/>
    <w:pPr>
      <w:widowControl/>
      <w:spacing w:before="100" w:beforeAutospacing="1" w:after="100" w:afterAutospacing="1"/>
      <w:jc w:val="left"/>
    </w:pPr>
    <w:rPr>
      <w:rFonts w:ascii="宋体" w:hAnsi="宋体" w:cs="宋体"/>
      <w:kern w:val="0"/>
      <w:sz w:val="18"/>
      <w:szCs w:val="18"/>
    </w:rPr>
  </w:style>
  <w:style w:type="paragraph" w:customStyle="1" w:styleId="affff6">
    <w:name w:val="正文样式"/>
    <w:basedOn w:val="a5"/>
    <w:uiPriority w:val="99"/>
    <w:rsid w:val="006E04F9"/>
    <w:pPr>
      <w:widowControl/>
      <w:spacing w:after="0" w:line="360" w:lineRule="auto"/>
      <w:ind w:firstLineChars="200" w:firstLine="560"/>
    </w:pPr>
    <w:rPr>
      <w:rFonts w:ascii="Arial" w:eastAsia="楷体_GB2312" w:hAnsi="Arial" w:cs="Arial"/>
      <w:sz w:val="28"/>
      <w:szCs w:val="28"/>
    </w:rPr>
  </w:style>
  <w:style w:type="paragraph" w:customStyle="1" w:styleId="1a">
    <w:name w:val="表格样式1"/>
    <w:uiPriority w:val="99"/>
    <w:rsid w:val="006E04F9"/>
    <w:pPr>
      <w:tabs>
        <w:tab w:val="center" w:pos="546"/>
      </w:tabs>
      <w:spacing w:line="440" w:lineRule="exact"/>
      <w:jc w:val="center"/>
    </w:pPr>
    <w:rPr>
      <w:rFonts w:eastAsia="新宋体" w:hAnsi="Times New Roman"/>
      <w:iCs/>
      <w:sz w:val="21"/>
    </w:rPr>
  </w:style>
  <w:style w:type="paragraph" w:customStyle="1" w:styleId="xl67">
    <w:name w:val="xl67"/>
    <w:basedOn w:val="a"/>
    <w:uiPriority w:val="99"/>
    <w:rsid w:val="006E04F9"/>
    <w:pPr>
      <w:widowControl/>
      <w:pBdr>
        <w:top w:val="single" w:sz="8" w:space="0" w:color="auto"/>
        <w:bottom w:val="single" w:sz="8" w:space="0" w:color="auto"/>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affff7">
    <w:name w:val="文本框"/>
    <w:basedOn w:val="a"/>
    <w:uiPriority w:val="99"/>
    <w:rsid w:val="006E04F9"/>
    <w:pPr>
      <w:spacing w:line="360" w:lineRule="atLeast"/>
      <w:jc w:val="center"/>
    </w:pPr>
    <w:rPr>
      <w:rFonts w:ascii="Times New Roman" w:hAnsi="Times New Roman" w:cs="Times New Roman"/>
      <w:szCs w:val="21"/>
    </w:rPr>
  </w:style>
  <w:style w:type="paragraph" w:customStyle="1" w:styleId="xl41">
    <w:name w:val="xl41"/>
    <w:basedOn w:val="a"/>
    <w:uiPriority w:val="99"/>
    <w:rsid w:val="006E04F9"/>
    <w:pPr>
      <w:widowControl/>
      <w:spacing w:before="100" w:beforeAutospacing="1" w:after="100" w:afterAutospacing="1"/>
      <w:jc w:val="center"/>
    </w:pPr>
    <w:rPr>
      <w:rFonts w:ascii="Arial Unicode MS" w:hAnsi="Arial Unicode MS" w:cs="Arial Unicode MS"/>
      <w:b/>
      <w:bCs/>
      <w:kern w:val="0"/>
      <w:szCs w:val="21"/>
    </w:rPr>
  </w:style>
  <w:style w:type="paragraph" w:customStyle="1" w:styleId="affff8">
    <w:name w:val="样式 小四"/>
    <w:basedOn w:val="a"/>
    <w:next w:val="4"/>
    <w:uiPriority w:val="99"/>
    <w:rsid w:val="006E04F9"/>
    <w:rPr>
      <w:rFonts w:ascii="宋体" w:hAnsi="宋体" w:cs="Times New Roman"/>
      <w:sz w:val="24"/>
    </w:rPr>
  </w:style>
  <w:style w:type="paragraph" w:customStyle="1" w:styleId="affff9">
    <w:name w:val="正文缩二"/>
    <w:basedOn w:val="a"/>
    <w:uiPriority w:val="99"/>
    <w:rsid w:val="006E04F9"/>
    <w:rPr>
      <w:rFonts w:ascii="Times New Roman" w:hAnsi="Times New Roman" w:cs="Times New Roman"/>
      <w:sz w:val="28"/>
      <w:szCs w:val="20"/>
    </w:rPr>
  </w:style>
  <w:style w:type="paragraph" w:customStyle="1" w:styleId="affffa">
    <w:name w:val="表格文字"/>
    <w:basedOn w:val="af0"/>
    <w:uiPriority w:val="99"/>
    <w:rsid w:val="006E04F9"/>
    <w:pPr>
      <w:snapToGrid w:val="0"/>
      <w:spacing w:before="100" w:after="100"/>
      <w:jc w:val="center"/>
    </w:pPr>
    <w:rPr>
      <w:rFonts w:ascii="Times New Roman" w:eastAsia="宋体" w:hAnsi="Times New Roman" w:cs="Times New Roman"/>
    </w:rPr>
  </w:style>
  <w:style w:type="paragraph" w:customStyle="1" w:styleId="affffb">
    <w:name w:val="投标文件三级标题"/>
    <w:basedOn w:val="3"/>
    <w:uiPriority w:val="99"/>
    <w:rsid w:val="006E04F9"/>
    <w:pPr>
      <w:spacing w:before="240" w:after="120" w:line="400" w:lineRule="exact"/>
    </w:pPr>
    <w:rPr>
      <w:rFonts w:ascii="Times New Roman" w:eastAsia="黑体" w:hAnsi="Times New Roman" w:cs="Times New Roman"/>
      <w:b w:val="0"/>
      <w:sz w:val="26"/>
      <w:szCs w:val="26"/>
    </w:rPr>
  </w:style>
  <w:style w:type="paragraph" w:customStyle="1" w:styleId="T">
    <w:name w:val="T正文"/>
    <w:uiPriority w:val="99"/>
    <w:rsid w:val="006E04F9"/>
    <w:pPr>
      <w:widowControl w:val="0"/>
      <w:adjustRightInd w:val="0"/>
      <w:snapToGrid w:val="0"/>
      <w:spacing w:line="360" w:lineRule="auto"/>
      <w:ind w:firstLineChars="200" w:firstLine="200"/>
      <w:jc w:val="both"/>
    </w:pPr>
    <w:rPr>
      <w:rFonts w:ascii="Times New Roman" w:eastAsia="仿宋_GB2312" w:hAnsi="Times New Roman" w:cs="Times New Roman"/>
      <w:sz w:val="28"/>
    </w:rPr>
  </w:style>
  <w:style w:type="paragraph" w:customStyle="1" w:styleId="affffc">
    <w:name w:val="安评表后注"/>
    <w:basedOn w:val="afff2"/>
    <w:uiPriority w:val="99"/>
    <w:rsid w:val="006E04F9"/>
    <w:pPr>
      <w:spacing w:line="240" w:lineRule="auto"/>
      <w:ind w:firstLineChars="0" w:firstLine="0"/>
    </w:pPr>
    <w:rPr>
      <w:sz w:val="21"/>
    </w:rPr>
  </w:style>
  <w:style w:type="paragraph" w:customStyle="1" w:styleId="CharCharCharCharCharCharChar1">
    <w:name w:val="Char Char Char Char Char Char Char1"/>
    <w:basedOn w:val="a"/>
    <w:uiPriority w:val="99"/>
    <w:rsid w:val="006E04F9"/>
    <w:rPr>
      <w:rFonts w:ascii="Times New Roman" w:hAnsi="Times New Roman" w:cs="Times New Roman"/>
    </w:rPr>
  </w:style>
  <w:style w:type="paragraph" w:customStyle="1" w:styleId="ParaCharCharCharChar">
    <w:name w:val="默认段落字体 Para Char Char Char Char"/>
    <w:basedOn w:val="3"/>
    <w:uiPriority w:val="99"/>
    <w:rsid w:val="006E04F9"/>
    <w:pPr>
      <w:spacing w:before="0" w:after="0" w:line="360" w:lineRule="auto"/>
      <w:jc w:val="left"/>
    </w:pPr>
    <w:rPr>
      <w:rFonts w:eastAsia="新宋体" w:hAnsi="Times New Roman"/>
      <w:sz w:val="28"/>
    </w:rPr>
  </w:style>
  <w:style w:type="paragraph" w:customStyle="1" w:styleId="affffd">
    <w:name w:val="新正文"/>
    <w:basedOn w:val="a"/>
    <w:uiPriority w:val="99"/>
    <w:rsid w:val="006E04F9"/>
    <w:pPr>
      <w:spacing w:line="500" w:lineRule="exact"/>
      <w:ind w:firstLine="482"/>
    </w:pPr>
    <w:rPr>
      <w:rFonts w:ascii="仿宋_GB2312" w:eastAsia="仿宋_GB2312" w:hAnsi="Times New Roman" w:cs="Times New Roman"/>
      <w:bCs/>
      <w:sz w:val="28"/>
    </w:rPr>
  </w:style>
  <w:style w:type="paragraph" w:customStyle="1" w:styleId="111">
    <w:name w:val="正文11"/>
    <w:basedOn w:val="120"/>
    <w:uiPriority w:val="99"/>
    <w:rsid w:val="006E04F9"/>
    <w:pPr>
      <w:spacing w:beforeLines="10" w:line="440" w:lineRule="atLeast"/>
      <w:jc w:val="both"/>
    </w:pPr>
    <w:rPr>
      <w:sz w:val="24"/>
      <w:szCs w:val="24"/>
    </w:rPr>
  </w:style>
  <w:style w:type="paragraph" w:customStyle="1" w:styleId="43">
    <w:name w:val="4"/>
    <w:basedOn w:val="a"/>
    <w:next w:val="a9"/>
    <w:uiPriority w:val="99"/>
    <w:rsid w:val="006E04F9"/>
    <w:pPr>
      <w:spacing w:line="360" w:lineRule="auto"/>
      <w:ind w:firstLineChars="200" w:firstLine="480"/>
    </w:pPr>
    <w:rPr>
      <w:rFonts w:ascii="Times New Roman" w:hAnsi="Times New Roman" w:cs="Times New Roman"/>
      <w:color w:val="FF0000"/>
      <w:sz w:val="24"/>
    </w:rPr>
  </w:style>
  <w:style w:type="paragraph" w:customStyle="1" w:styleId="1b">
    <w:name w:val="正文缩进1"/>
    <w:basedOn w:val="a"/>
    <w:uiPriority w:val="99"/>
    <w:rsid w:val="006E04F9"/>
    <w:pPr>
      <w:spacing w:line="360" w:lineRule="auto"/>
      <w:jc w:val="center"/>
    </w:pPr>
    <w:rPr>
      <w:rFonts w:ascii="宋体" w:hAnsi="宋体" w:cs="Times New Roman"/>
      <w:b/>
      <w:sz w:val="24"/>
      <w:szCs w:val="20"/>
    </w:rPr>
  </w:style>
  <w:style w:type="paragraph" w:customStyle="1" w:styleId="CharCharCharCharCharChar1CharCharCharChar">
    <w:name w:val="Char Char Char Char Char Char1 Char Char Char Char"/>
    <w:basedOn w:val="a"/>
    <w:uiPriority w:val="99"/>
    <w:rsid w:val="006E04F9"/>
    <w:rPr>
      <w:rFonts w:ascii="Times New Roman" w:hAnsi="Times New Roman" w:cs="Times New Roman"/>
      <w:sz w:val="24"/>
    </w:rPr>
  </w:style>
  <w:style w:type="paragraph" w:customStyle="1" w:styleId="1111111Charyjm1h11stlevelSection">
    <w:name w:val="样式 标题 1（安评1）章标题 1标题111标题 1 Char标题yjm1h11st levelSection ..."/>
    <w:basedOn w:val="1"/>
    <w:uiPriority w:val="99"/>
    <w:rsid w:val="006E04F9"/>
    <w:pPr>
      <w:tabs>
        <w:tab w:val="left" w:pos="360"/>
        <w:tab w:val="left" w:pos="900"/>
      </w:tabs>
      <w:spacing w:line="360" w:lineRule="auto"/>
      <w:ind w:left="900" w:hanging="420"/>
    </w:pPr>
    <w:rPr>
      <w:rFonts w:ascii="Times New Roman" w:hAnsi="Times New Roman" w:cs="宋体"/>
      <w:sz w:val="36"/>
      <w:szCs w:val="20"/>
    </w:rPr>
  </w:style>
  <w:style w:type="paragraph" w:customStyle="1" w:styleId="lzl">
    <w:name w:val="lzl"/>
    <w:basedOn w:val="11"/>
    <w:uiPriority w:val="99"/>
    <w:rsid w:val="006E04F9"/>
    <w:rPr>
      <w:rFonts w:ascii="Times New Roman" w:hAnsi="Times New Roman" w:cs="Times New Roman"/>
      <w:szCs w:val="28"/>
    </w:rPr>
  </w:style>
  <w:style w:type="paragraph" w:customStyle="1" w:styleId="CharCharCharCharCharCharCharCharChar">
    <w:name w:val="Char Char Char Char Char Char Char Char Char"/>
    <w:basedOn w:val="a"/>
    <w:uiPriority w:val="99"/>
    <w:rsid w:val="006E04F9"/>
    <w:pPr>
      <w:widowControl/>
      <w:spacing w:after="160" w:line="240" w:lineRule="exact"/>
      <w:jc w:val="left"/>
    </w:pPr>
    <w:rPr>
      <w:rFonts w:ascii="Verdana" w:eastAsia="仿宋_GB2312" w:hAnsi="Verdana" w:cs="Times New Roman"/>
      <w:kern w:val="0"/>
      <w:sz w:val="24"/>
      <w:szCs w:val="20"/>
      <w:lang w:eastAsia="en-US"/>
    </w:rPr>
  </w:style>
  <w:style w:type="paragraph" w:customStyle="1" w:styleId="Default">
    <w:name w:val="Default"/>
    <w:uiPriority w:val="99"/>
    <w:rsid w:val="006E04F9"/>
    <w:pPr>
      <w:widowControl w:val="0"/>
      <w:autoSpaceDE w:val="0"/>
      <w:autoSpaceDN w:val="0"/>
      <w:adjustRightInd w:val="0"/>
    </w:pPr>
    <w:rPr>
      <w:rFonts w:ascii="TimesNewRomanPSMT" w:cs="TimesNewRomanPSMT"/>
      <w:color w:val="000000"/>
      <w:sz w:val="24"/>
      <w:szCs w:val="24"/>
    </w:rPr>
  </w:style>
  <w:style w:type="paragraph" w:customStyle="1" w:styleId="xl66">
    <w:name w:val="xl66"/>
    <w:basedOn w:val="a"/>
    <w:uiPriority w:val="99"/>
    <w:rsid w:val="006E04F9"/>
    <w:pPr>
      <w:widowControl/>
      <w:pBdr>
        <w:top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21111yjm22Heading2HiddenHeading2">
    <w:name w:val="样式 标题 2节标题 1.1标题 1.1标题 yjm2第一章 标题 2Heading 2 HiddenHeading...2"/>
    <w:basedOn w:val="2"/>
    <w:uiPriority w:val="99"/>
    <w:rsid w:val="006E04F9"/>
    <w:pPr>
      <w:keepLines w:val="0"/>
      <w:tabs>
        <w:tab w:val="left" w:pos="0"/>
      </w:tabs>
      <w:spacing w:beforeLines="50" w:line="360" w:lineRule="auto"/>
      <w:jc w:val="left"/>
    </w:pPr>
    <w:rPr>
      <w:rFonts w:ascii="Arial" w:eastAsia="黑体" w:hAnsi="Arial" w:cs="宋体"/>
      <w:b w:val="0"/>
    </w:rPr>
  </w:style>
  <w:style w:type="paragraph" w:customStyle="1" w:styleId="xl36">
    <w:name w:val="xl36"/>
    <w:basedOn w:val="a"/>
    <w:uiPriority w:val="99"/>
    <w:rsid w:val="006E04F9"/>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kern w:val="0"/>
      <w:sz w:val="24"/>
    </w:rPr>
  </w:style>
  <w:style w:type="paragraph" w:customStyle="1" w:styleId="C">
    <w:name w:val="C"/>
    <w:basedOn w:val="B"/>
    <w:next w:val="aa0"/>
    <w:uiPriority w:val="99"/>
    <w:rsid w:val="006E04F9"/>
    <w:pPr>
      <w:tabs>
        <w:tab w:val="left" w:pos="805"/>
      </w:tabs>
      <w:spacing w:beforeLines="0"/>
      <w:outlineLvl w:val="2"/>
    </w:pPr>
    <w:rPr>
      <w:b w:val="0"/>
    </w:rPr>
  </w:style>
  <w:style w:type="paragraph" w:customStyle="1" w:styleId="B">
    <w:name w:val="B"/>
    <w:basedOn w:val="Affffe"/>
    <w:next w:val="aa0"/>
    <w:uiPriority w:val="99"/>
    <w:rsid w:val="006E04F9"/>
    <w:pPr>
      <w:spacing w:beforeLines="50"/>
      <w:outlineLvl w:val="1"/>
    </w:pPr>
  </w:style>
  <w:style w:type="paragraph" w:customStyle="1" w:styleId="Affffe">
    <w:name w:val="A"/>
    <w:basedOn w:val="1"/>
    <w:next w:val="B"/>
    <w:uiPriority w:val="99"/>
    <w:rsid w:val="006E04F9"/>
    <w:pPr>
      <w:tabs>
        <w:tab w:val="left" w:pos="567"/>
      </w:tabs>
      <w:spacing w:beforeLines="100" w:after="0" w:line="360" w:lineRule="auto"/>
      <w:ind w:left="567" w:hanging="567"/>
      <w:jc w:val="left"/>
    </w:pPr>
    <w:rPr>
      <w:rFonts w:ascii="Times New Roman" w:hAnsi="Times New Roman"/>
      <w:sz w:val="24"/>
      <w:szCs w:val="24"/>
    </w:rPr>
  </w:style>
  <w:style w:type="paragraph" w:customStyle="1" w:styleId="aa0">
    <w:name w:val="正文aa"/>
    <w:basedOn w:val="a"/>
    <w:uiPriority w:val="99"/>
    <w:rsid w:val="006E04F9"/>
    <w:pPr>
      <w:spacing w:line="360" w:lineRule="auto"/>
      <w:ind w:firstLineChars="200" w:firstLine="200"/>
    </w:pPr>
    <w:rPr>
      <w:rFonts w:ascii="Times New Roman" w:hAnsi="Times New Roman" w:cs="Times New Roman"/>
      <w:sz w:val="24"/>
    </w:rPr>
  </w:style>
  <w:style w:type="paragraph" w:customStyle="1" w:styleId="afffff">
    <w:name w:val="表头"/>
    <w:basedOn w:val="a"/>
    <w:uiPriority w:val="99"/>
    <w:rsid w:val="006E04F9"/>
    <w:pPr>
      <w:spacing w:afterLines="50"/>
      <w:jc w:val="center"/>
    </w:pPr>
    <w:rPr>
      <w:rFonts w:ascii="Times New Roman" w:hAnsi="Times New Roman" w:cs="Times New Roman"/>
      <w:b/>
      <w:sz w:val="24"/>
      <w:szCs w:val="32"/>
    </w:rPr>
  </w:style>
  <w:style w:type="paragraph" w:customStyle="1" w:styleId="afffff0">
    <w:name w:val="江波正文"/>
    <w:uiPriority w:val="99"/>
    <w:rsid w:val="006E04F9"/>
    <w:pPr>
      <w:spacing w:line="360" w:lineRule="auto"/>
      <w:ind w:firstLine="480"/>
      <w:jc w:val="both"/>
    </w:pPr>
    <w:rPr>
      <w:rFonts w:ascii="Times New Roman" w:eastAsia="仿宋_GB2312" w:hAnsi="仿宋_GB2312" w:cs="Times New Roman"/>
      <w:kern w:val="2"/>
      <w:sz w:val="28"/>
      <w:szCs w:val="28"/>
    </w:rPr>
  </w:style>
  <w:style w:type="paragraph" w:customStyle="1" w:styleId="1Char2">
    <w:name w:val="正文1 Char"/>
    <w:basedOn w:val="a"/>
    <w:uiPriority w:val="99"/>
    <w:rsid w:val="006E04F9"/>
    <w:pPr>
      <w:snapToGrid w:val="0"/>
      <w:spacing w:beforeLines="10" w:line="440" w:lineRule="atLeast"/>
      <w:ind w:firstLine="624"/>
    </w:pPr>
    <w:rPr>
      <w:rFonts w:ascii="Times New Roman" w:hAnsi="Times New Roman" w:cs="Times New Roman"/>
      <w:sz w:val="24"/>
    </w:rPr>
  </w:style>
  <w:style w:type="paragraph" w:customStyle="1" w:styleId="1c">
    <w:name w:val="报告表标题1"/>
    <w:basedOn w:val="1"/>
    <w:uiPriority w:val="99"/>
    <w:rsid w:val="006E04F9"/>
    <w:pPr>
      <w:spacing w:before="0" w:after="0" w:line="240" w:lineRule="auto"/>
    </w:pPr>
    <w:rPr>
      <w:rFonts w:ascii="Times New Roman" w:eastAsia="黑体" w:hAnsi="Times New Roman"/>
      <w:kern w:val="32"/>
      <w:sz w:val="30"/>
      <w:szCs w:val="30"/>
    </w:rPr>
  </w:style>
  <w:style w:type="paragraph" w:customStyle="1" w:styleId="GB231222">
    <w:name w:val="样式 (中文) 仿宋_GB2312 四号 行距: 固定值 22 磅"/>
    <w:basedOn w:val="a"/>
    <w:uiPriority w:val="99"/>
    <w:rsid w:val="006E04F9"/>
    <w:pPr>
      <w:spacing w:line="440" w:lineRule="exact"/>
    </w:pPr>
    <w:rPr>
      <w:rFonts w:ascii="Times New Roman" w:eastAsia="仿宋_GB2312" w:hAnsi="Times New Roman" w:cs="Times New Roman"/>
      <w:sz w:val="24"/>
      <w:szCs w:val="20"/>
    </w:rPr>
  </w:style>
  <w:style w:type="paragraph" w:customStyle="1" w:styleId="1d">
    <w:name w:val="正文1"/>
    <w:link w:val="1Char11"/>
    <w:uiPriority w:val="99"/>
    <w:rsid w:val="006E04F9"/>
    <w:pPr>
      <w:widowControl w:val="0"/>
      <w:adjustRightInd w:val="0"/>
      <w:spacing w:line="360" w:lineRule="atLeast"/>
      <w:textAlignment w:val="baseline"/>
    </w:pPr>
    <w:rPr>
      <w:rFonts w:ascii="宋体" w:hAnsi="Times New Roman" w:cs="Times New Roman"/>
      <w:sz w:val="24"/>
    </w:rPr>
  </w:style>
  <w:style w:type="paragraph" w:customStyle="1" w:styleId="CharCharCharCharCharChar2CharCharCharChar">
    <w:name w:val="Char Char Char Char Char Char2 Char Char Char Char"/>
    <w:basedOn w:val="a"/>
    <w:uiPriority w:val="99"/>
    <w:rsid w:val="006E04F9"/>
    <w:rPr>
      <w:rFonts w:ascii="Times New Roman" w:hAnsi="Times New Roman" w:cs="Times New Roman"/>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uiPriority w:val="99"/>
    <w:rsid w:val="006E04F9"/>
    <w:pPr>
      <w:spacing w:before="60" w:line="360" w:lineRule="auto"/>
      <w:ind w:firstLineChars="200" w:firstLine="200"/>
    </w:pPr>
    <w:rPr>
      <w:rFonts w:ascii="Times New Roman" w:hAnsi="Times New Roman" w:cs="Times New Roman"/>
      <w:sz w:val="24"/>
    </w:rPr>
  </w:style>
  <w:style w:type="paragraph" w:customStyle="1" w:styleId="4111">
    <w:name w:val="标题 4　1.1.1"/>
    <w:basedOn w:val="4"/>
    <w:uiPriority w:val="99"/>
    <w:rsid w:val="006E04F9"/>
    <w:pPr>
      <w:tabs>
        <w:tab w:val="left" w:pos="2160"/>
      </w:tabs>
      <w:spacing w:before="120" w:after="120" w:line="490" w:lineRule="exact"/>
    </w:pPr>
    <w:rPr>
      <w:rFonts w:ascii="Times New Roman" w:eastAsia="黑体" w:hAnsi="Times New Roman" w:cs="宋体"/>
      <w:szCs w:val="20"/>
    </w:rPr>
  </w:style>
  <w:style w:type="paragraph" w:customStyle="1" w:styleId="afffff1">
    <w:name w:val="正文一"/>
    <w:basedOn w:val="a"/>
    <w:uiPriority w:val="99"/>
    <w:rsid w:val="006E04F9"/>
    <w:pPr>
      <w:spacing w:line="440" w:lineRule="atLeast"/>
      <w:ind w:firstLineChars="200" w:firstLine="200"/>
    </w:pPr>
    <w:rPr>
      <w:rFonts w:ascii="Times New Roman" w:hAnsi="Times New Roman" w:cs="Times New Roman"/>
      <w:sz w:val="24"/>
    </w:rPr>
  </w:style>
  <w:style w:type="paragraph" w:customStyle="1" w:styleId="29">
    <w:name w:val="样式2"/>
    <w:basedOn w:val="a"/>
    <w:next w:val="41"/>
    <w:uiPriority w:val="99"/>
    <w:rsid w:val="006E04F9"/>
    <w:rPr>
      <w:rFonts w:ascii="宋体" w:hAnsi="宋体" w:cs="Times New Roman"/>
      <w:sz w:val="28"/>
      <w:szCs w:val="28"/>
    </w:rPr>
  </w:style>
  <w:style w:type="paragraph" w:customStyle="1" w:styleId="2a">
    <w:name w:val="样式 正文缩进正文（首行缩进两字） + 首行缩进:  2 字符"/>
    <w:basedOn w:val="a9"/>
    <w:uiPriority w:val="99"/>
    <w:rsid w:val="006E04F9"/>
    <w:pPr>
      <w:tabs>
        <w:tab w:val="left" w:pos="1909"/>
        <w:tab w:val="left" w:pos="3215"/>
      </w:tabs>
      <w:spacing w:line="480" w:lineRule="exact"/>
      <w:ind w:firstLineChars="200" w:firstLine="200"/>
    </w:pPr>
    <w:rPr>
      <w:rFonts w:ascii="Times New Roman" w:eastAsia="仿宋_GB2312" w:cs="宋体"/>
      <w:sz w:val="28"/>
    </w:rPr>
  </w:style>
  <w:style w:type="paragraph" w:customStyle="1" w:styleId="2b">
    <w:name w:val="正文2"/>
    <w:basedOn w:val="a"/>
    <w:uiPriority w:val="99"/>
    <w:rsid w:val="006E04F9"/>
    <w:pPr>
      <w:adjustRightInd w:val="0"/>
      <w:snapToGrid w:val="0"/>
      <w:spacing w:line="440" w:lineRule="atLeast"/>
      <w:ind w:firstLine="567"/>
    </w:pPr>
    <w:rPr>
      <w:sz w:val="24"/>
      <w:szCs w:val="20"/>
    </w:rPr>
  </w:style>
  <w:style w:type="paragraph" w:customStyle="1" w:styleId="xl65">
    <w:name w:val="xl65"/>
    <w:basedOn w:val="a"/>
    <w:uiPriority w:val="99"/>
    <w:rsid w:val="006E04F9"/>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Calibri" w:hAnsi="Calibri" w:cs="宋体"/>
      <w:kern w:val="0"/>
      <w:szCs w:val="21"/>
    </w:rPr>
  </w:style>
  <w:style w:type="paragraph" w:customStyle="1" w:styleId="21111yjm22Heading2HiddenHeading1">
    <w:name w:val="样式 标题 2节标题 1.1标题 1.1标题 yjm2第一章 标题 2Heading 2 HiddenHeading...1"/>
    <w:basedOn w:val="2"/>
    <w:uiPriority w:val="99"/>
    <w:rsid w:val="006E04F9"/>
    <w:pPr>
      <w:keepLines w:val="0"/>
      <w:tabs>
        <w:tab w:val="left" w:pos="0"/>
      </w:tabs>
      <w:spacing w:beforeLines="50" w:line="360" w:lineRule="auto"/>
      <w:jc w:val="left"/>
    </w:pPr>
    <w:rPr>
      <w:rFonts w:ascii="Arial" w:eastAsia="黑体" w:hAnsi="Arial" w:cs="宋体"/>
      <w:b w:val="0"/>
    </w:rPr>
  </w:style>
  <w:style w:type="paragraph" w:customStyle="1" w:styleId="afffff2">
    <w:name w:val="二级无标题条"/>
    <w:basedOn w:val="a"/>
    <w:uiPriority w:val="99"/>
    <w:rsid w:val="006E04F9"/>
    <w:rPr>
      <w:rFonts w:ascii="Times New Roman" w:hAnsi="Times New Roman" w:cs="Times New Roman"/>
      <w:szCs w:val="20"/>
    </w:rPr>
  </w:style>
  <w:style w:type="paragraph" w:customStyle="1" w:styleId="afffff3">
    <w:name w:val="段落"/>
    <w:basedOn w:val="a"/>
    <w:uiPriority w:val="99"/>
    <w:rsid w:val="006E04F9"/>
    <w:pPr>
      <w:pBdr>
        <w:top w:val="single" w:sz="4" w:space="1" w:color="auto"/>
        <w:left w:val="single" w:sz="4" w:space="4" w:color="auto"/>
        <w:bottom w:val="single" w:sz="4" w:space="1" w:color="auto"/>
        <w:right w:val="single" w:sz="4" w:space="4" w:color="auto"/>
      </w:pBdr>
      <w:tabs>
        <w:tab w:val="left" w:pos="1021"/>
      </w:tabs>
      <w:spacing w:line="300" w:lineRule="auto"/>
    </w:pPr>
    <w:rPr>
      <w:rFonts w:ascii="Times New Roman" w:hAnsi="Times New Roman" w:cs="Times New Roman"/>
      <w:kern w:val="24"/>
      <w:sz w:val="24"/>
      <w:szCs w:val="28"/>
    </w:rPr>
  </w:style>
  <w:style w:type="paragraph" w:customStyle="1" w:styleId="D">
    <w:name w:val="D"/>
    <w:basedOn w:val="C"/>
    <w:next w:val="a"/>
    <w:uiPriority w:val="99"/>
    <w:rsid w:val="006E04F9"/>
    <w:pPr>
      <w:tabs>
        <w:tab w:val="left" w:pos="1049"/>
      </w:tabs>
      <w:outlineLvl w:val="3"/>
    </w:pPr>
  </w:style>
  <w:style w:type="paragraph" w:customStyle="1" w:styleId="1e">
    <w:name w:val="正文首行缩进1"/>
    <w:basedOn w:val="a5"/>
    <w:uiPriority w:val="99"/>
    <w:rsid w:val="006E04F9"/>
    <w:pPr>
      <w:adjustRightInd w:val="0"/>
      <w:spacing w:line="312" w:lineRule="atLeast"/>
      <w:ind w:firstLine="420"/>
      <w:textAlignment w:val="baseline"/>
    </w:pPr>
    <w:rPr>
      <w:rFonts w:ascii="Times New Roman" w:hAnsi="Times New Roman"/>
      <w:kern w:val="0"/>
      <w:sz w:val="24"/>
      <w:szCs w:val="20"/>
    </w:rPr>
  </w:style>
  <w:style w:type="paragraph" w:customStyle="1" w:styleId="123CharCharChar">
    <w:name w:val="123 Char Char Char"/>
    <w:basedOn w:val="a"/>
    <w:uiPriority w:val="99"/>
    <w:rsid w:val="006E04F9"/>
    <w:pPr>
      <w:framePr w:wrap="notBeside" w:vAnchor="text" w:hAnchor="text" w:y="1"/>
      <w:ind w:firstLineChars="200" w:firstLine="200"/>
    </w:pPr>
    <w:rPr>
      <w:rFonts w:ascii="宋体" w:hAnsi="宋体" w:cs="宋体"/>
      <w:sz w:val="24"/>
    </w:rPr>
  </w:style>
  <w:style w:type="paragraph" w:customStyle="1" w:styleId="xl27">
    <w:name w:val="xl27"/>
    <w:basedOn w:val="a"/>
    <w:uiPriority w:val="99"/>
    <w:rsid w:val="006E04F9"/>
    <w:pPr>
      <w:widowControl/>
      <w:pBdr>
        <w:bottom w:val="single" w:sz="4" w:space="0" w:color="auto"/>
        <w:right w:val="single" w:sz="4" w:space="0" w:color="auto"/>
      </w:pBdr>
      <w:spacing w:before="100" w:beforeAutospacing="1" w:after="100" w:afterAutospacing="1"/>
      <w:jc w:val="center"/>
    </w:pPr>
    <w:rPr>
      <w:rFonts w:ascii="仿宋_GB2312" w:hAnsi="Arial Unicode MS" w:cs="Arial Unicode MS"/>
      <w:kern w:val="0"/>
      <w:szCs w:val="21"/>
    </w:rPr>
  </w:style>
  <w:style w:type="paragraph" w:customStyle="1" w:styleId="afffff4">
    <w:name w:val="报告表正文"/>
    <w:basedOn w:val="a"/>
    <w:uiPriority w:val="99"/>
    <w:rsid w:val="006E04F9"/>
    <w:pPr>
      <w:adjustRightInd w:val="0"/>
      <w:spacing w:line="312" w:lineRule="auto"/>
      <w:ind w:left="113" w:right="113" w:firstLine="482"/>
      <w:jc w:val="left"/>
      <w:textAlignment w:val="baseline"/>
    </w:pPr>
    <w:rPr>
      <w:kern w:val="0"/>
      <w:sz w:val="24"/>
      <w:szCs w:val="20"/>
    </w:rPr>
  </w:style>
  <w:style w:type="paragraph" w:customStyle="1" w:styleId="CharChar30">
    <w:name w:val="Char Char3"/>
    <w:basedOn w:val="a"/>
    <w:uiPriority w:val="99"/>
    <w:rsid w:val="006E04F9"/>
    <w:pPr>
      <w:spacing w:line="360" w:lineRule="auto"/>
      <w:ind w:firstLineChars="200" w:firstLine="200"/>
    </w:pPr>
    <w:rPr>
      <w:rFonts w:ascii="宋体" w:hAnsi="宋体" w:cs="宋体"/>
      <w:sz w:val="24"/>
    </w:rPr>
  </w:style>
  <w:style w:type="paragraph" w:customStyle="1" w:styleId="afffff5">
    <w:name w:val="预评价正文"/>
    <w:basedOn w:val="a"/>
    <w:uiPriority w:val="99"/>
    <w:rsid w:val="006E04F9"/>
    <w:pPr>
      <w:spacing w:line="360" w:lineRule="auto"/>
      <w:ind w:firstLineChars="200" w:firstLine="200"/>
    </w:pPr>
    <w:rPr>
      <w:rFonts w:ascii="Arial" w:hAnsi="Arial" w:cs="Arial"/>
      <w:sz w:val="24"/>
    </w:rPr>
  </w:style>
  <w:style w:type="paragraph" w:customStyle="1" w:styleId="Char1Char1CharCharCha">
    <w:name w:val="样式 正文缩进正文缩进 Char正文缩进1 Char正文缩进1正文（首行缩进两字） Char正文缩进 Char Cha..."/>
    <w:basedOn w:val="a9"/>
    <w:uiPriority w:val="99"/>
    <w:rsid w:val="006E04F9"/>
    <w:pPr>
      <w:spacing w:beforeLines="50" w:line="360" w:lineRule="auto"/>
      <w:ind w:firstLine="567"/>
      <w:jc w:val="left"/>
    </w:pPr>
    <w:rPr>
      <w:rFonts w:ascii="Times New Roman" w:eastAsia="宋体"/>
      <w:sz w:val="24"/>
    </w:rPr>
  </w:style>
  <w:style w:type="paragraph" w:customStyle="1" w:styleId="CharCharChar1Char">
    <w:name w:val="Char Char Char1 Char"/>
    <w:basedOn w:val="a"/>
    <w:uiPriority w:val="99"/>
    <w:rsid w:val="006E04F9"/>
    <w:rPr>
      <w:rFonts w:ascii="Times New Roman" w:hAnsi="Times New Roman" w:cs="Times New Roman"/>
    </w:rPr>
  </w:style>
  <w:style w:type="paragraph" w:customStyle="1" w:styleId="xl69">
    <w:name w:val="xl69"/>
    <w:basedOn w:val="a"/>
    <w:uiPriority w:val="99"/>
    <w:rsid w:val="006E04F9"/>
    <w:pPr>
      <w:widowControl/>
      <w:pBdr>
        <w:left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ParaChar">
    <w:name w:val="默认段落字体 Para Char"/>
    <w:basedOn w:val="a"/>
    <w:next w:val="a"/>
    <w:uiPriority w:val="99"/>
    <w:rsid w:val="006E04F9"/>
    <w:pPr>
      <w:spacing w:line="360" w:lineRule="auto"/>
      <w:ind w:firstLineChars="200" w:firstLine="200"/>
    </w:pPr>
    <w:rPr>
      <w:rFonts w:ascii="宋体" w:hAnsi="宋体" w:cs="宋体"/>
      <w:sz w:val="24"/>
    </w:rPr>
  </w:style>
  <w:style w:type="paragraph" w:customStyle="1" w:styleId="jbGB2312">
    <w:name w:val="jb仿宋_GB2312"/>
    <w:basedOn w:val="a"/>
    <w:uiPriority w:val="99"/>
    <w:rsid w:val="006E04F9"/>
    <w:pPr>
      <w:spacing w:line="560" w:lineRule="exact"/>
      <w:ind w:firstLineChars="200" w:firstLine="560"/>
    </w:pPr>
    <w:rPr>
      <w:rFonts w:ascii="Times New Roman" w:eastAsia="仿宋_GB2312" w:hAnsi="仿宋_GB2312" w:cs="Times New Roman"/>
      <w:sz w:val="28"/>
    </w:rPr>
  </w:style>
  <w:style w:type="paragraph" w:customStyle="1" w:styleId="221">
    <w:name w:val="标题 22"/>
    <w:basedOn w:val="1"/>
    <w:uiPriority w:val="99"/>
    <w:rsid w:val="006E04F9"/>
    <w:pPr>
      <w:pageBreakBefore/>
      <w:spacing w:beforeLines="50" w:afterLines="50" w:line="240" w:lineRule="auto"/>
    </w:pPr>
    <w:rPr>
      <w:rFonts w:ascii="Times New Roman" w:eastAsia="黑体" w:hAnsi="Times New Roman"/>
      <w:sz w:val="24"/>
    </w:rPr>
  </w:style>
  <w:style w:type="paragraph" w:customStyle="1" w:styleId="ParaCharChar">
    <w:name w:val="默认段落字体 Para Char Char"/>
    <w:basedOn w:val="a"/>
    <w:uiPriority w:val="99"/>
    <w:semiHidden/>
    <w:rsid w:val="006E04F9"/>
    <w:rPr>
      <w:rFonts w:ascii="TimesNewRomanPSMT" w:eastAsia="新宋体" w:hAnsi="TimesNewRomanPSMT" w:cs="TimesNewRomanPSMT"/>
    </w:rPr>
  </w:style>
  <w:style w:type="paragraph" w:customStyle="1" w:styleId="CharChar3CharCharCharChar">
    <w:name w:val="Char Char3 Char Char Char Char"/>
    <w:basedOn w:val="a"/>
    <w:uiPriority w:val="99"/>
    <w:rsid w:val="006E04F9"/>
    <w:pPr>
      <w:widowControl/>
      <w:spacing w:after="160" w:line="240" w:lineRule="exact"/>
      <w:jc w:val="left"/>
    </w:pPr>
    <w:rPr>
      <w:rFonts w:ascii="Verdana" w:hAnsi="Verdana" w:cs="Times New Roman"/>
      <w:kern w:val="0"/>
      <w:sz w:val="20"/>
      <w:szCs w:val="20"/>
      <w:lang w:eastAsia="en-US"/>
    </w:rPr>
  </w:style>
  <w:style w:type="paragraph" w:customStyle="1" w:styleId="GB2312074">
    <w:name w:val="样式 仿宋_GB2312 四号 首行缩进:  0.74 厘米"/>
    <w:basedOn w:val="a"/>
    <w:uiPriority w:val="99"/>
    <w:rsid w:val="006E04F9"/>
    <w:pPr>
      <w:spacing w:line="560" w:lineRule="exact"/>
      <w:ind w:firstLineChars="200" w:firstLine="200"/>
    </w:pPr>
    <w:rPr>
      <w:rFonts w:ascii="Times New Roman" w:eastAsia="仿宋_GB2312" w:hAnsi="Times New Roman" w:cs="宋体"/>
      <w:sz w:val="28"/>
      <w:szCs w:val="28"/>
    </w:rPr>
  </w:style>
  <w:style w:type="paragraph" w:customStyle="1" w:styleId="1f">
    <w:name w:val="1文章"/>
    <w:basedOn w:val="a"/>
    <w:uiPriority w:val="99"/>
    <w:rsid w:val="006E04F9"/>
    <w:pPr>
      <w:snapToGrid w:val="0"/>
      <w:spacing w:line="420" w:lineRule="auto"/>
      <w:ind w:firstLine="510"/>
      <w:outlineLvl w:val="4"/>
    </w:pPr>
    <w:rPr>
      <w:rFonts w:ascii="Times New Roman" w:hAnsi="Times New Roman" w:cs="Times New Roman"/>
      <w:spacing w:val="4"/>
      <w:sz w:val="24"/>
    </w:rPr>
  </w:style>
  <w:style w:type="paragraph" w:customStyle="1" w:styleId="afffff6">
    <w:name w:val="一级条标题"/>
    <w:basedOn w:val="afffff7"/>
    <w:next w:val="a"/>
    <w:uiPriority w:val="99"/>
    <w:rsid w:val="006E04F9"/>
    <w:pPr>
      <w:tabs>
        <w:tab w:val="left" w:pos="360"/>
      </w:tabs>
      <w:spacing w:before="0" w:after="0"/>
      <w:ind w:left="0" w:firstLine="0"/>
      <w:outlineLvl w:val="2"/>
    </w:pPr>
  </w:style>
  <w:style w:type="paragraph" w:customStyle="1" w:styleId="afffff7">
    <w:name w:val="章标题"/>
    <w:next w:val="a"/>
    <w:uiPriority w:val="99"/>
    <w:rsid w:val="006E04F9"/>
    <w:pPr>
      <w:tabs>
        <w:tab w:val="left" w:pos="903"/>
      </w:tabs>
      <w:spacing w:before="50" w:after="50"/>
      <w:ind w:left="903" w:hanging="315"/>
      <w:jc w:val="both"/>
      <w:outlineLvl w:val="1"/>
    </w:pPr>
    <w:rPr>
      <w:rFonts w:ascii="黑体" w:eastAsia="黑体" w:hAnsi="Times New Roman" w:cs="Times New Roman"/>
      <w:sz w:val="21"/>
    </w:rPr>
  </w:style>
  <w:style w:type="paragraph" w:customStyle="1" w:styleId="CM23">
    <w:name w:val="CM23"/>
    <w:basedOn w:val="Default"/>
    <w:next w:val="Default"/>
    <w:uiPriority w:val="99"/>
    <w:rsid w:val="006E04F9"/>
    <w:pPr>
      <w:spacing w:line="468" w:lineRule="atLeast"/>
    </w:pPr>
    <w:rPr>
      <w:rFonts w:ascii="黑体" w:eastAsia="黑体" w:hAnsi="Times New Roman" w:cs="Times New Roman"/>
      <w:color w:val="auto"/>
    </w:rPr>
  </w:style>
  <w:style w:type="paragraph" w:customStyle="1" w:styleId="1f0">
    <w:name w:val="1级标题"/>
    <w:basedOn w:val="a"/>
    <w:uiPriority w:val="99"/>
    <w:rsid w:val="006E04F9"/>
    <w:pPr>
      <w:spacing w:before="60" w:line="460" w:lineRule="exact"/>
      <w:outlineLvl w:val="0"/>
    </w:pPr>
    <w:rPr>
      <w:rFonts w:ascii="Times New Roman" w:hAnsi="Times New Roman" w:cs="Times New Roman"/>
      <w:b/>
      <w:sz w:val="32"/>
    </w:rPr>
  </w:style>
  <w:style w:type="paragraph" w:customStyle="1" w:styleId="320">
    <w:name w:val="表格 32"/>
    <w:basedOn w:val="a"/>
    <w:uiPriority w:val="99"/>
    <w:rsid w:val="006E04F9"/>
    <w:pPr>
      <w:autoSpaceDE w:val="0"/>
      <w:autoSpaceDN w:val="0"/>
      <w:adjustRightInd w:val="0"/>
      <w:jc w:val="center"/>
      <w:textAlignment w:val="baseline"/>
    </w:pPr>
    <w:rPr>
      <w:rFonts w:ascii="Times New Roman" w:eastAsia="楷体_GB2312" w:hAnsi="Times New Roman" w:cs="Times New Roman"/>
      <w:kern w:val="0"/>
      <w:sz w:val="24"/>
      <w:szCs w:val="20"/>
    </w:rPr>
  </w:style>
  <w:style w:type="paragraph" w:customStyle="1" w:styleId="xl25">
    <w:name w:val="xl25"/>
    <w:basedOn w:val="a"/>
    <w:uiPriority w:val="99"/>
    <w:rsid w:val="006E04F9"/>
    <w:pPr>
      <w:widowControl/>
      <w:pBdr>
        <w:bottom w:val="single" w:sz="4" w:space="0" w:color="auto"/>
        <w:right w:val="single" w:sz="4" w:space="0" w:color="auto"/>
      </w:pBdr>
      <w:spacing w:before="100" w:beforeAutospacing="1" w:after="100" w:afterAutospacing="1"/>
      <w:jc w:val="center"/>
    </w:pPr>
    <w:rPr>
      <w:rFonts w:ascii="Times New Roman" w:hAnsi="Times New Roman" w:cs="Times New Roman"/>
      <w:color w:val="FF0000"/>
      <w:kern w:val="0"/>
      <w:szCs w:val="21"/>
    </w:rPr>
  </w:style>
  <w:style w:type="paragraph" w:customStyle="1" w:styleId="afffff8">
    <w:name w:val="缩进"/>
    <w:basedOn w:val="a"/>
    <w:uiPriority w:val="99"/>
    <w:rsid w:val="006E04F9"/>
    <w:pPr>
      <w:spacing w:line="480" w:lineRule="exact"/>
      <w:ind w:firstLineChars="200" w:firstLine="480"/>
      <w:jc w:val="left"/>
    </w:pPr>
    <w:rPr>
      <w:rFonts w:ascii="宋体" w:eastAsia="仿宋_GB2312" w:hAnsi="宋体" w:cs="Times New Roman"/>
      <w:bCs/>
      <w:color w:val="000000"/>
      <w:kern w:val="0"/>
      <w:sz w:val="24"/>
    </w:rPr>
  </w:style>
  <w:style w:type="paragraph" w:customStyle="1" w:styleId="afffff9">
    <w:name w:val="二级条标题"/>
    <w:basedOn w:val="afffff6"/>
    <w:next w:val="a"/>
    <w:uiPriority w:val="99"/>
    <w:rsid w:val="006E04F9"/>
    <w:pPr>
      <w:outlineLvl w:val="3"/>
    </w:pPr>
  </w:style>
  <w:style w:type="paragraph" w:customStyle="1" w:styleId="Date1">
    <w:name w:val="Date1"/>
    <w:basedOn w:val="a"/>
    <w:next w:val="a"/>
    <w:uiPriority w:val="99"/>
    <w:rsid w:val="006E04F9"/>
    <w:pPr>
      <w:adjustRightInd w:val="0"/>
      <w:textAlignment w:val="baseline"/>
    </w:pPr>
    <w:rPr>
      <w:rFonts w:ascii="Times New Roman" w:hAnsi="Times New Roman" w:cs="Times New Roman"/>
      <w:szCs w:val="20"/>
    </w:rPr>
  </w:style>
  <w:style w:type="paragraph" w:customStyle="1" w:styleId="CM27">
    <w:name w:val="CM27"/>
    <w:basedOn w:val="Default"/>
    <w:next w:val="Default"/>
    <w:uiPriority w:val="99"/>
    <w:rsid w:val="006E04F9"/>
    <w:pPr>
      <w:spacing w:line="468" w:lineRule="atLeast"/>
    </w:pPr>
    <w:rPr>
      <w:rFonts w:ascii="黑体" w:eastAsia="黑体" w:hAnsi="Times New Roman" w:cs="Times New Roman"/>
      <w:color w:val="auto"/>
    </w:rPr>
  </w:style>
  <w:style w:type="paragraph" w:customStyle="1" w:styleId="2c">
    <w:name w:val="2级标题"/>
    <w:basedOn w:val="a"/>
    <w:uiPriority w:val="99"/>
    <w:rsid w:val="006E04F9"/>
    <w:pPr>
      <w:spacing w:before="60" w:line="460" w:lineRule="exact"/>
      <w:outlineLvl w:val="1"/>
    </w:pPr>
    <w:rPr>
      <w:rFonts w:ascii="Times New Roman" w:hAnsi="Times New Roman" w:cs="Times New Roman"/>
      <w:b/>
      <w:sz w:val="28"/>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
    <w:uiPriority w:val="99"/>
    <w:rsid w:val="006E04F9"/>
    <w:pPr>
      <w:spacing w:line="360" w:lineRule="auto"/>
      <w:ind w:firstLineChars="200" w:firstLine="200"/>
    </w:pPr>
    <w:rPr>
      <w:rFonts w:ascii="宋体" w:hAnsi="宋体" w:cs="宋体"/>
      <w:sz w:val="24"/>
    </w:rPr>
  </w:style>
  <w:style w:type="paragraph" w:customStyle="1" w:styleId="i">
    <w:name w:val="图题i"/>
    <w:basedOn w:val="a"/>
    <w:uiPriority w:val="99"/>
    <w:rsid w:val="006E04F9"/>
    <w:rPr>
      <w:rFonts w:ascii="Times New Roman" w:eastAsia="黑体" w:hAnsi="Times New Roman" w:cs="Times New Roman"/>
      <w:sz w:val="28"/>
    </w:rPr>
  </w:style>
  <w:style w:type="paragraph" w:customStyle="1" w:styleId="afffffa">
    <w:name w:val="表标题"/>
    <w:next w:val="a"/>
    <w:uiPriority w:val="99"/>
    <w:rsid w:val="006E04F9"/>
    <w:pPr>
      <w:widowControl w:val="0"/>
      <w:adjustRightInd w:val="0"/>
      <w:spacing w:line="480" w:lineRule="atLeast"/>
      <w:jc w:val="center"/>
    </w:pPr>
    <w:rPr>
      <w:rFonts w:ascii="黑体" w:eastAsia="黑体" w:hAnsi="Times New Roman" w:cs="Times New Roman"/>
      <w:sz w:val="24"/>
    </w:rPr>
  </w:style>
  <w:style w:type="paragraph" w:customStyle="1" w:styleId="afffffb">
    <w:name w:val="三级条标题"/>
    <w:basedOn w:val="afffff9"/>
    <w:next w:val="a"/>
    <w:uiPriority w:val="99"/>
    <w:rsid w:val="006E04F9"/>
    <w:pPr>
      <w:outlineLvl w:val="4"/>
    </w:pPr>
  </w:style>
  <w:style w:type="paragraph" w:customStyle="1" w:styleId="CM15">
    <w:name w:val="CM15"/>
    <w:basedOn w:val="Default"/>
    <w:next w:val="Default"/>
    <w:uiPriority w:val="99"/>
    <w:rsid w:val="006E04F9"/>
    <w:pPr>
      <w:spacing w:line="471" w:lineRule="atLeast"/>
    </w:pPr>
    <w:rPr>
      <w:rFonts w:ascii="黑体" w:eastAsia="黑体" w:hAnsi="Times New Roman" w:cs="Times New Roman"/>
      <w:color w:val="auto"/>
    </w:rPr>
  </w:style>
  <w:style w:type="paragraph" w:customStyle="1" w:styleId="215">
    <w:name w:val="样式 样式 正文文本 + 首行缩进:  2 字符 + 首行缩进:  1.5 字符"/>
    <w:basedOn w:val="a"/>
    <w:uiPriority w:val="99"/>
    <w:rsid w:val="006E04F9"/>
    <w:pPr>
      <w:spacing w:line="360" w:lineRule="auto"/>
      <w:ind w:firstLineChars="150" w:firstLine="420"/>
    </w:pPr>
    <w:rPr>
      <w:rFonts w:ascii="仿宋_GB2312" w:eastAsia="仿宋_GB2312" w:hAnsi="宋体" w:cs="Times New Roman"/>
      <w:color w:val="0000FF"/>
      <w:sz w:val="28"/>
      <w:szCs w:val="20"/>
    </w:rPr>
  </w:style>
  <w:style w:type="paragraph" w:customStyle="1" w:styleId="Char2CharCharCharCharCharChar">
    <w:name w:val="Char2 Char Char Char Char Char Char"/>
    <w:basedOn w:val="a"/>
    <w:uiPriority w:val="99"/>
    <w:rsid w:val="006E04F9"/>
    <w:rPr>
      <w:rFonts w:ascii="Times New Roman" w:hAnsi="Times New Roman" w:cs="Times New Roman"/>
    </w:rPr>
  </w:style>
  <w:style w:type="paragraph" w:customStyle="1" w:styleId="CM61">
    <w:name w:val="CM61"/>
    <w:basedOn w:val="Default"/>
    <w:next w:val="Default"/>
    <w:uiPriority w:val="99"/>
    <w:rsid w:val="006E04F9"/>
    <w:pPr>
      <w:spacing w:after="198"/>
    </w:pPr>
    <w:rPr>
      <w:rFonts w:ascii="黑体" w:eastAsia="黑体" w:hAnsi="Times New Roman" w:cs="Times New Roman"/>
      <w:color w:val="auto"/>
    </w:rPr>
  </w:style>
  <w:style w:type="paragraph" w:customStyle="1" w:styleId="44">
    <w:name w:val="样式 标题 4"/>
    <w:basedOn w:val="3"/>
    <w:uiPriority w:val="99"/>
    <w:rsid w:val="006E04F9"/>
    <w:pPr>
      <w:spacing w:line="360" w:lineRule="auto"/>
    </w:pPr>
    <w:rPr>
      <w:rFonts w:ascii="Times New Roman" w:hAnsi="Times New Roman" w:cs="Times New Roman"/>
      <w:sz w:val="28"/>
    </w:rPr>
  </w:style>
  <w:style w:type="paragraph" w:customStyle="1" w:styleId="2d">
    <w:name w:val="样式 段落 + (符号) 宋体 首行缩进:  2 字符"/>
    <w:basedOn w:val="a"/>
    <w:uiPriority w:val="99"/>
    <w:rsid w:val="006E04F9"/>
    <w:pPr>
      <w:topLinePunct/>
      <w:snapToGrid w:val="0"/>
      <w:spacing w:line="360" w:lineRule="auto"/>
      <w:ind w:firstLineChars="200" w:firstLine="478"/>
    </w:pPr>
    <w:rPr>
      <w:rFonts w:hAnsi="TimesNewRomanPSMT"/>
      <w:sz w:val="24"/>
      <w:szCs w:val="20"/>
    </w:rPr>
  </w:style>
  <w:style w:type="paragraph" w:customStyle="1" w:styleId="afffffc">
    <w:name w:val="投标文件一级标题"/>
    <w:basedOn w:val="1"/>
    <w:uiPriority w:val="99"/>
    <w:rsid w:val="006E04F9"/>
    <w:pPr>
      <w:pageBreakBefore/>
      <w:tabs>
        <w:tab w:val="left" w:pos="680"/>
        <w:tab w:val="left" w:pos="1260"/>
      </w:tabs>
      <w:spacing w:before="480" w:after="360" w:line="400" w:lineRule="exact"/>
      <w:ind w:left="851" w:hanging="851"/>
      <w:jc w:val="center"/>
    </w:pPr>
    <w:rPr>
      <w:rFonts w:ascii="Arial" w:eastAsia="黑体" w:hAnsi="Arial"/>
      <w:sz w:val="32"/>
      <w:szCs w:val="32"/>
    </w:rPr>
  </w:style>
  <w:style w:type="paragraph" w:customStyle="1" w:styleId="afffffd">
    <w:name w:val="方程式"/>
    <w:basedOn w:val="a"/>
    <w:uiPriority w:val="99"/>
    <w:rsid w:val="006E04F9"/>
    <w:pPr>
      <w:overflowPunct w:val="0"/>
      <w:autoSpaceDE w:val="0"/>
      <w:autoSpaceDN w:val="0"/>
      <w:adjustRightInd w:val="0"/>
      <w:spacing w:before="60" w:after="60" w:line="340" w:lineRule="exact"/>
      <w:jc w:val="left"/>
      <w:textAlignment w:val="bottom"/>
    </w:pPr>
    <w:rPr>
      <w:rFonts w:ascii="宋体" w:hAnsi="Times New Roman" w:cs="Times New Roman"/>
      <w:kern w:val="0"/>
      <w:sz w:val="24"/>
      <w:szCs w:val="20"/>
    </w:rPr>
  </w:style>
  <w:style w:type="paragraph" w:customStyle="1" w:styleId="CharCharCharCharCharCharCharCharCharCharCharCharChar">
    <w:name w:val="Char Char Char Char Char Char Char Char Char Char Char Char Char"/>
    <w:basedOn w:val="a"/>
    <w:uiPriority w:val="99"/>
    <w:rsid w:val="006E04F9"/>
    <w:pPr>
      <w:spacing w:line="360" w:lineRule="auto"/>
    </w:pPr>
    <w:rPr>
      <w:rFonts w:ascii="Times New Roman" w:hAnsi="Times New Roman" w:cs="Times New Roman"/>
      <w:sz w:val="24"/>
    </w:rPr>
  </w:style>
  <w:style w:type="paragraph" w:customStyle="1" w:styleId="Charff6">
    <w:name w:val="Char"/>
    <w:basedOn w:val="a"/>
    <w:uiPriority w:val="99"/>
    <w:rsid w:val="006E04F9"/>
    <w:pPr>
      <w:spacing w:line="360" w:lineRule="auto"/>
      <w:ind w:firstLineChars="200" w:firstLine="200"/>
    </w:pPr>
    <w:rPr>
      <w:rFonts w:eastAsia="新宋体" w:hAnsi="Times New Roman" w:cs="TimesNewRomanPSMT"/>
      <w:sz w:val="24"/>
    </w:rPr>
  </w:style>
  <w:style w:type="paragraph" w:customStyle="1" w:styleId="font7">
    <w:name w:val="font7"/>
    <w:basedOn w:val="a"/>
    <w:uiPriority w:val="99"/>
    <w:rsid w:val="006E04F9"/>
    <w:pPr>
      <w:widowControl/>
      <w:spacing w:before="100" w:beforeAutospacing="1" w:after="100" w:afterAutospacing="1"/>
      <w:jc w:val="left"/>
    </w:pPr>
    <w:rPr>
      <w:rFonts w:ascii="Times New Roman" w:hAnsi="Times New Roman" w:cs="Times New Roman"/>
      <w:kern w:val="0"/>
      <w:sz w:val="24"/>
    </w:rPr>
  </w:style>
  <w:style w:type="paragraph" w:customStyle="1" w:styleId="CM13">
    <w:name w:val="CM13"/>
    <w:basedOn w:val="Default"/>
    <w:next w:val="Default"/>
    <w:uiPriority w:val="99"/>
    <w:rsid w:val="006E04F9"/>
    <w:pPr>
      <w:spacing w:line="468" w:lineRule="atLeast"/>
    </w:pPr>
    <w:rPr>
      <w:rFonts w:ascii="黑体" w:eastAsia="黑体" w:hAnsi="Times New Roman" w:cs="Times New Roman"/>
      <w:color w:val="auto"/>
    </w:rPr>
  </w:style>
  <w:style w:type="paragraph" w:customStyle="1" w:styleId="35">
    <w:name w:val="样式 标题 3小标题 +"/>
    <w:basedOn w:val="3"/>
    <w:uiPriority w:val="99"/>
    <w:rsid w:val="006E04F9"/>
    <w:pPr>
      <w:spacing w:line="416" w:lineRule="auto"/>
    </w:pPr>
    <w:rPr>
      <w:rFonts w:ascii="Times New Roman" w:hAnsi="Times New Roman" w:cs="Times New Roman"/>
      <w:kern w:val="0"/>
      <w:sz w:val="30"/>
      <w:szCs w:val="30"/>
    </w:rPr>
  </w:style>
  <w:style w:type="paragraph" w:customStyle="1" w:styleId="422">
    <w:name w:val="样式 标题 4 + 小四 非加粗 行距: 最小值 22 磅"/>
    <w:basedOn w:val="4"/>
    <w:uiPriority w:val="99"/>
    <w:rsid w:val="006E04F9"/>
    <w:pPr>
      <w:spacing w:before="0" w:after="0" w:line="440" w:lineRule="atLeast"/>
    </w:pPr>
    <w:rPr>
      <w:rFonts w:ascii="Arial" w:eastAsia="黑体" w:hAnsi="Arial" w:cs="宋体"/>
      <w:b w:val="0"/>
      <w:bCs w:val="0"/>
      <w:sz w:val="24"/>
      <w:szCs w:val="20"/>
    </w:rPr>
  </w:style>
  <w:style w:type="paragraph" w:customStyle="1" w:styleId="afffffe">
    <w:name w:val="表"/>
    <w:basedOn w:val="a"/>
    <w:uiPriority w:val="99"/>
    <w:rsid w:val="006E04F9"/>
    <w:pPr>
      <w:snapToGrid w:val="0"/>
      <w:jc w:val="center"/>
    </w:pPr>
    <w:rPr>
      <w:szCs w:val="20"/>
    </w:rPr>
  </w:style>
  <w:style w:type="paragraph" w:customStyle="1" w:styleId="affffff">
    <w:name w:val="小四表文左齐"/>
    <w:basedOn w:val="a"/>
    <w:uiPriority w:val="99"/>
    <w:rsid w:val="006E04F9"/>
    <w:pPr>
      <w:jc w:val="center"/>
    </w:pPr>
    <w:rPr>
      <w:rFonts w:ascii="Times New Roman" w:hAnsi="Times New Roman" w:cs="Times New Roman"/>
    </w:rPr>
  </w:style>
  <w:style w:type="paragraph" w:customStyle="1" w:styleId="xl68">
    <w:name w:val="xl68"/>
    <w:basedOn w:val="a"/>
    <w:uiPriority w:val="99"/>
    <w:rsid w:val="006E04F9"/>
    <w:pPr>
      <w:widowControl/>
      <w:pBdr>
        <w:top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24"/>
    </w:rPr>
  </w:style>
  <w:style w:type="paragraph" w:customStyle="1" w:styleId="CharCharCharCharChar1Char">
    <w:name w:val="Char Char Char Char Char1 Char"/>
    <w:basedOn w:val="a"/>
    <w:uiPriority w:val="99"/>
    <w:rsid w:val="006E04F9"/>
    <w:pPr>
      <w:spacing w:line="360" w:lineRule="auto"/>
      <w:ind w:firstLineChars="200" w:firstLine="200"/>
    </w:pPr>
    <w:rPr>
      <w:rFonts w:ascii="宋体" w:hAnsi="宋体" w:cs="宋体"/>
      <w:sz w:val="24"/>
    </w:rPr>
  </w:style>
  <w:style w:type="paragraph" w:customStyle="1" w:styleId="211">
    <w:name w:val="标题 2标题 1.1"/>
    <w:basedOn w:val="2"/>
    <w:uiPriority w:val="99"/>
    <w:rsid w:val="006E04F9"/>
    <w:pPr>
      <w:widowControl/>
      <w:tabs>
        <w:tab w:val="left" w:pos="0"/>
        <w:tab w:val="left" w:pos="540"/>
        <w:tab w:val="left" w:pos="936"/>
      </w:tabs>
      <w:adjustRightInd/>
      <w:snapToGrid/>
      <w:spacing w:beforeLines="100" w:afterLines="60" w:line="560" w:lineRule="exact"/>
      <w:ind w:left="936" w:hanging="936"/>
      <w:jc w:val="left"/>
    </w:pPr>
    <w:rPr>
      <w:rFonts w:ascii="仿宋_GB2312" w:eastAsia="宋体" w:hAnsi="宋体" w:cs="宋体"/>
      <w:bCs/>
      <w:kern w:val="0"/>
    </w:rPr>
  </w:style>
  <w:style w:type="paragraph" w:customStyle="1" w:styleId="-3">
    <w:name w:val="标-正文文字3"/>
    <w:basedOn w:val="a5"/>
    <w:uiPriority w:val="99"/>
    <w:rsid w:val="006E04F9"/>
    <w:pPr>
      <w:spacing w:line="420" w:lineRule="exact"/>
      <w:ind w:firstLineChars="200" w:firstLine="480"/>
    </w:pPr>
    <w:rPr>
      <w:rFonts w:ascii="Times New Roman" w:hAnsi="Times New Roman"/>
      <w:kern w:val="0"/>
      <w:sz w:val="24"/>
      <w:szCs w:val="18"/>
    </w:rPr>
  </w:style>
  <w:style w:type="paragraph" w:customStyle="1" w:styleId="CharCharCharCharCharCharCharCharCharChar">
    <w:name w:val="Char Char Char Char Char Char Char Char Char Char"/>
    <w:basedOn w:val="a"/>
    <w:uiPriority w:val="99"/>
    <w:rsid w:val="006E04F9"/>
    <w:pPr>
      <w:spacing w:line="240" w:lineRule="exact"/>
      <w:ind w:firstLineChars="200" w:firstLine="200"/>
    </w:pPr>
    <w:rPr>
      <w:rFonts w:ascii="宋体" w:hAnsi="宋体" w:cs="宋体"/>
      <w:sz w:val="24"/>
    </w:rPr>
  </w:style>
  <w:style w:type="paragraph" w:customStyle="1" w:styleId="affffff0">
    <w:name w:val="报告 小四"/>
    <w:uiPriority w:val="99"/>
    <w:rsid w:val="006E04F9"/>
    <w:pPr>
      <w:widowControl w:val="0"/>
      <w:spacing w:line="360" w:lineRule="auto"/>
      <w:ind w:firstLineChars="200" w:firstLine="200"/>
      <w:jc w:val="both"/>
    </w:pPr>
    <w:rPr>
      <w:rFonts w:cs="TimesNewRomanPSMT"/>
      <w:spacing w:val="8"/>
      <w:kern w:val="2"/>
      <w:sz w:val="24"/>
    </w:rPr>
  </w:style>
  <w:style w:type="paragraph" w:customStyle="1" w:styleId="101char01230">
    <w:name w:val="101char0123"/>
    <w:basedOn w:val="a"/>
    <w:uiPriority w:val="99"/>
    <w:rsid w:val="006E04F9"/>
    <w:pPr>
      <w:widowControl/>
      <w:spacing w:before="100" w:beforeAutospacing="1" w:after="100" w:afterAutospacing="1"/>
      <w:jc w:val="left"/>
    </w:pPr>
    <w:rPr>
      <w:rFonts w:ascii="宋体" w:hAnsi="宋体" w:cs="宋体"/>
      <w:kern w:val="0"/>
      <w:sz w:val="24"/>
    </w:rPr>
  </w:style>
  <w:style w:type="paragraph" w:customStyle="1" w:styleId="CM22">
    <w:name w:val="CM22"/>
    <w:basedOn w:val="Default"/>
    <w:next w:val="Default"/>
    <w:uiPriority w:val="99"/>
    <w:rsid w:val="006E04F9"/>
    <w:pPr>
      <w:spacing w:line="468" w:lineRule="atLeast"/>
    </w:pPr>
    <w:rPr>
      <w:rFonts w:ascii="黑体" w:eastAsia="黑体" w:hAnsi="Times New Roman" w:cs="Times New Roman"/>
      <w:color w:val="auto"/>
    </w:rPr>
  </w:style>
  <w:style w:type="paragraph" w:customStyle="1" w:styleId="font0">
    <w:name w:val="font0"/>
    <w:basedOn w:val="a"/>
    <w:uiPriority w:val="99"/>
    <w:rsid w:val="006E04F9"/>
    <w:pPr>
      <w:widowControl/>
      <w:spacing w:before="100" w:beforeAutospacing="1" w:after="100" w:afterAutospacing="1"/>
      <w:jc w:val="left"/>
    </w:pPr>
    <w:rPr>
      <w:rFonts w:ascii="TimesNewRomanPSMT" w:hAnsi="TimesNewRomanPSMT"/>
      <w:kern w:val="0"/>
      <w:sz w:val="24"/>
    </w:rPr>
  </w:style>
  <w:style w:type="paragraph" w:customStyle="1" w:styleId="affffff1">
    <w:name w:val="投标文件正文"/>
    <w:basedOn w:val="a"/>
    <w:uiPriority w:val="99"/>
    <w:rsid w:val="006E04F9"/>
    <w:pPr>
      <w:tabs>
        <w:tab w:val="left" w:pos="840"/>
      </w:tabs>
      <w:spacing w:line="400" w:lineRule="exact"/>
      <w:ind w:left="840" w:firstLineChars="200" w:firstLine="480"/>
    </w:pPr>
    <w:rPr>
      <w:rFonts w:ascii="Arial" w:hAnsi="Arial" w:cs="Times New Roman"/>
      <w:sz w:val="24"/>
    </w:rPr>
  </w:style>
  <w:style w:type="paragraph" w:customStyle="1" w:styleId="CM28">
    <w:name w:val="CM28"/>
    <w:basedOn w:val="Default"/>
    <w:next w:val="Default"/>
    <w:uiPriority w:val="99"/>
    <w:rsid w:val="006E04F9"/>
    <w:pPr>
      <w:spacing w:line="468" w:lineRule="atLeast"/>
    </w:pPr>
    <w:rPr>
      <w:rFonts w:ascii="黑体" w:eastAsia="黑体" w:hAnsi="Times New Roman" w:cs="Times New Roman"/>
      <w:color w:val="auto"/>
    </w:rPr>
  </w:style>
  <w:style w:type="paragraph" w:customStyle="1" w:styleId="2105">
    <w:name w:val="样式 标题2 + 首行缩进:  1 字符 段前: 0.5 行"/>
    <w:basedOn w:val="a"/>
    <w:uiPriority w:val="99"/>
    <w:rsid w:val="006E04F9"/>
    <w:pPr>
      <w:spacing w:beforeLines="50" w:line="500" w:lineRule="atLeast"/>
      <w:ind w:firstLineChars="100" w:firstLine="281"/>
      <w:jc w:val="left"/>
      <w:outlineLvl w:val="1"/>
    </w:pPr>
    <w:rPr>
      <w:rFonts w:ascii="Times New Roman" w:hAnsi="Times New Roman" w:cs="宋体"/>
      <w:b/>
      <w:bCs/>
      <w:sz w:val="28"/>
      <w:szCs w:val="20"/>
    </w:rPr>
  </w:style>
  <w:style w:type="paragraph" w:customStyle="1" w:styleId="CharCharCharCharCharCharCharCharCharCharCharCharChar1">
    <w:name w:val="Char Char Char Char Char Char Char Char Char Char Char Char Char1"/>
    <w:basedOn w:val="a"/>
    <w:uiPriority w:val="99"/>
    <w:rsid w:val="006E04F9"/>
    <w:rPr>
      <w:rFonts w:ascii="Times New Roman" w:hAnsi="Times New Roman" w:cs="Times New Roman"/>
      <w:sz w:val="24"/>
    </w:rPr>
  </w:style>
  <w:style w:type="paragraph" w:customStyle="1" w:styleId="1f1">
    <w:name w:val="样式 标题 1 + 两端对齐"/>
    <w:basedOn w:val="1"/>
    <w:uiPriority w:val="99"/>
    <w:rsid w:val="006E04F9"/>
    <w:pPr>
      <w:keepNext w:val="0"/>
      <w:keepLines w:val="0"/>
      <w:pageBreakBefore/>
      <w:adjustRightInd w:val="0"/>
      <w:snapToGrid w:val="0"/>
      <w:spacing w:before="240" w:after="240" w:line="300" w:lineRule="auto"/>
      <w:textAlignment w:val="baseline"/>
    </w:pPr>
    <w:rPr>
      <w:rFonts w:ascii="Times New Roman" w:hAnsi="Times New Roman"/>
      <w:sz w:val="36"/>
      <w:szCs w:val="36"/>
    </w:rPr>
  </w:style>
  <w:style w:type="paragraph" w:customStyle="1" w:styleId="affffff2">
    <w:name w:val="居中正文"/>
    <w:basedOn w:val="a6"/>
    <w:link w:val="Charff7"/>
    <w:uiPriority w:val="99"/>
    <w:rsid w:val="006E04F9"/>
    <w:pPr>
      <w:adjustRightInd w:val="0"/>
      <w:spacing w:before="120" w:after="0" w:line="360" w:lineRule="auto"/>
      <w:ind w:firstLineChars="0" w:firstLine="0"/>
      <w:jc w:val="center"/>
      <w:textAlignment w:val="baseline"/>
    </w:pPr>
    <w:rPr>
      <w:rFonts w:ascii="TimesNewRomanPSMT"/>
      <w:kern w:val="28"/>
      <w:sz w:val="24"/>
      <w:szCs w:val="20"/>
    </w:rPr>
  </w:style>
  <w:style w:type="paragraph" w:customStyle="1" w:styleId="affffff3">
    <w:name w:val="投标文件二级标题"/>
    <w:basedOn w:val="2"/>
    <w:uiPriority w:val="99"/>
    <w:rsid w:val="006E04F9"/>
    <w:pPr>
      <w:tabs>
        <w:tab w:val="left" w:pos="567"/>
      </w:tabs>
      <w:adjustRightInd/>
      <w:snapToGrid/>
      <w:spacing w:before="480" w:after="120" w:line="400" w:lineRule="exact"/>
    </w:pPr>
    <w:rPr>
      <w:rFonts w:ascii="Arial" w:eastAsia="黑体" w:hAnsi="Arial"/>
      <w:b w:val="0"/>
      <w:bCs/>
      <w:sz w:val="28"/>
      <w:szCs w:val="28"/>
    </w:rPr>
  </w:style>
  <w:style w:type="paragraph" w:customStyle="1" w:styleId="affffff4">
    <w:name w:val="王向东正文"/>
    <w:uiPriority w:val="99"/>
    <w:rsid w:val="006E04F9"/>
    <w:pPr>
      <w:spacing w:before="60" w:line="460" w:lineRule="exact"/>
      <w:ind w:firstLine="560"/>
    </w:pPr>
    <w:rPr>
      <w:rFonts w:ascii="Times New Roman" w:hAnsi="Arial" w:cs="Times New Roman"/>
      <w:sz w:val="24"/>
      <w:szCs w:val="24"/>
    </w:rPr>
  </w:style>
  <w:style w:type="paragraph" w:customStyle="1" w:styleId="222">
    <w:name w:val="样式 样式 正文首行缩进 + 首行缩进:  2 字符 + 首行缩进:  2 字符"/>
    <w:basedOn w:val="a"/>
    <w:uiPriority w:val="99"/>
    <w:rsid w:val="006E04F9"/>
    <w:pPr>
      <w:topLinePunct/>
      <w:adjustRightInd w:val="0"/>
      <w:snapToGrid w:val="0"/>
      <w:spacing w:line="360" w:lineRule="auto"/>
      <w:ind w:firstLine="480"/>
      <w:textAlignment w:val="baseline"/>
    </w:pPr>
    <w:rPr>
      <w:rFonts w:ascii="Times New Roman" w:eastAsia="Times New Roman" w:hAnsi="宋体" w:cs="Times New Roman"/>
      <w:kern w:val="0"/>
      <w:sz w:val="24"/>
      <w:szCs w:val="20"/>
    </w:rPr>
  </w:style>
  <w:style w:type="paragraph" w:customStyle="1" w:styleId="affffff5">
    <w:name w:val="报告"/>
    <w:basedOn w:val="a"/>
    <w:uiPriority w:val="99"/>
    <w:rsid w:val="006E04F9"/>
    <w:pPr>
      <w:spacing w:line="360" w:lineRule="auto"/>
      <w:ind w:firstLine="482"/>
    </w:pPr>
    <w:rPr>
      <w:sz w:val="24"/>
    </w:rPr>
  </w:style>
  <w:style w:type="paragraph" w:customStyle="1" w:styleId="affffff6">
    <w:name w:val="图文"/>
    <w:basedOn w:val="a"/>
    <w:uiPriority w:val="99"/>
    <w:rsid w:val="006E04F9"/>
    <w:pPr>
      <w:spacing w:line="360" w:lineRule="exact"/>
      <w:jc w:val="center"/>
    </w:pPr>
    <w:rPr>
      <w:rFonts w:ascii="Times New Roman" w:hAnsi="Times New Roman" w:cs="Times New Roman"/>
      <w:color w:val="000000"/>
      <w:sz w:val="24"/>
    </w:rPr>
  </w:style>
  <w:style w:type="paragraph" w:customStyle="1" w:styleId="CM47">
    <w:name w:val="CM47"/>
    <w:basedOn w:val="Default"/>
    <w:next w:val="Default"/>
    <w:uiPriority w:val="99"/>
    <w:rsid w:val="006E04F9"/>
    <w:rPr>
      <w:rFonts w:ascii="黑体" w:eastAsia="黑体" w:hAnsi="Times New Roman" w:cs="黑体"/>
      <w:color w:val="auto"/>
    </w:rPr>
  </w:style>
  <w:style w:type="paragraph" w:customStyle="1" w:styleId="002">
    <w:name w:val="标题002"/>
    <w:basedOn w:val="a"/>
    <w:uiPriority w:val="99"/>
    <w:rsid w:val="006E04F9"/>
    <w:pPr>
      <w:spacing w:before="160" w:line="480" w:lineRule="exact"/>
      <w:outlineLvl w:val="1"/>
    </w:pPr>
    <w:rPr>
      <w:rFonts w:ascii="Times New Roman" w:hAnsi="Times New Roman" w:cs="Times New Roman"/>
      <w:b/>
      <w:sz w:val="28"/>
      <w:szCs w:val="20"/>
    </w:rPr>
  </w:style>
  <w:style w:type="paragraph" w:customStyle="1" w:styleId="ST201">
    <w:name w:val="ST20_1"/>
    <w:basedOn w:val="a"/>
    <w:uiPriority w:val="99"/>
    <w:rsid w:val="006E04F9"/>
    <w:pPr>
      <w:autoSpaceDE w:val="0"/>
      <w:autoSpaceDN w:val="0"/>
      <w:adjustRightInd w:val="0"/>
      <w:spacing w:line="312" w:lineRule="atLeast"/>
      <w:jc w:val="center"/>
      <w:textAlignment w:val="baseline"/>
    </w:pPr>
    <w:rPr>
      <w:rFonts w:ascii="宋体" w:hAnsi="Tms Rmn" w:cs="Times New Roman"/>
      <w:kern w:val="0"/>
      <w:sz w:val="24"/>
      <w:szCs w:val="20"/>
    </w:rPr>
  </w:style>
  <w:style w:type="paragraph" w:customStyle="1" w:styleId="CharCharCharChar1">
    <w:name w:val="Char Char Char Char1"/>
    <w:basedOn w:val="a"/>
    <w:uiPriority w:val="99"/>
    <w:rsid w:val="006E04F9"/>
    <w:rPr>
      <w:rFonts w:ascii="Times New Roman" w:hAnsi="Times New Roman" w:cs="Times New Roman"/>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
    <w:uiPriority w:val="99"/>
    <w:rsid w:val="006E04F9"/>
    <w:pPr>
      <w:spacing w:line="360" w:lineRule="auto"/>
      <w:ind w:firstLineChars="200" w:firstLine="200"/>
    </w:pPr>
    <w:rPr>
      <w:rFonts w:ascii="宋体" w:hAnsi="宋体" w:cs="宋体"/>
      <w:sz w:val="24"/>
    </w:rPr>
  </w:style>
  <w:style w:type="paragraph" w:customStyle="1" w:styleId="affffff7">
    <w:name w:val="五级条标题"/>
    <w:basedOn w:val="affffff8"/>
    <w:next w:val="a"/>
    <w:uiPriority w:val="99"/>
    <w:rsid w:val="006E04F9"/>
    <w:pPr>
      <w:outlineLvl w:val="6"/>
    </w:pPr>
  </w:style>
  <w:style w:type="paragraph" w:customStyle="1" w:styleId="affffff8">
    <w:name w:val="四级条标题"/>
    <w:basedOn w:val="afffffb"/>
    <w:next w:val="a"/>
    <w:uiPriority w:val="99"/>
    <w:rsid w:val="006E04F9"/>
    <w:pPr>
      <w:outlineLvl w:val="5"/>
    </w:pPr>
  </w:style>
  <w:style w:type="paragraph" w:customStyle="1" w:styleId="Char1CharCharCharCharCharCharCharChar">
    <w:name w:val="Char1 Char Char Char Char Char Char Char Char"/>
    <w:basedOn w:val="a"/>
    <w:uiPriority w:val="99"/>
    <w:rsid w:val="006E04F9"/>
    <w:pPr>
      <w:snapToGrid w:val="0"/>
      <w:spacing w:line="360" w:lineRule="auto"/>
      <w:ind w:firstLineChars="200" w:firstLine="200"/>
    </w:pPr>
    <w:rPr>
      <w:rFonts w:ascii="Times New Roman" w:eastAsia="仿宋_GB2312" w:hAnsi="Times New Roman" w:cs="Times New Roman"/>
      <w:sz w:val="24"/>
    </w:rPr>
  </w:style>
  <w:style w:type="paragraph" w:customStyle="1" w:styleId="CharChar1CharCharCharChar">
    <w:name w:val="Char Char1 Char Char Char Char"/>
    <w:basedOn w:val="a"/>
    <w:uiPriority w:val="99"/>
    <w:rsid w:val="006E04F9"/>
  </w:style>
  <w:style w:type="paragraph" w:customStyle="1" w:styleId="affffff9">
    <w:name w:val="图文框"/>
    <w:basedOn w:val="a"/>
    <w:uiPriority w:val="99"/>
    <w:rsid w:val="006E04F9"/>
    <w:pPr>
      <w:autoSpaceDE w:val="0"/>
      <w:autoSpaceDN w:val="0"/>
      <w:adjustRightInd w:val="0"/>
      <w:snapToGrid w:val="0"/>
      <w:jc w:val="center"/>
      <w:textAlignment w:val="baseline"/>
    </w:pPr>
    <w:rPr>
      <w:rFonts w:ascii="Times New Roman" w:hAnsi="Times New Roman" w:cs="Times New Roman"/>
      <w:kern w:val="0"/>
      <w:szCs w:val="21"/>
    </w:rPr>
  </w:style>
  <w:style w:type="paragraph" w:customStyle="1" w:styleId="280">
    <w:name w:val="四号正文28"/>
    <w:basedOn w:val="a"/>
    <w:uiPriority w:val="99"/>
    <w:rsid w:val="006E04F9"/>
    <w:pPr>
      <w:spacing w:line="560" w:lineRule="exact"/>
      <w:ind w:leftChars="200" w:left="200"/>
    </w:pPr>
    <w:rPr>
      <w:rFonts w:ascii="Times New Roman" w:eastAsia="仿宋_GB2312" w:hAnsi="Times New Roman" w:cs="Times New Roman"/>
      <w:bCs/>
      <w:sz w:val="28"/>
      <w:szCs w:val="28"/>
    </w:rPr>
  </w:style>
  <w:style w:type="paragraph" w:customStyle="1" w:styleId="105051">
    <w:name w:val="样式 样式 标题1 + 段前: 0.5 行 + 段前: 0.5 行1"/>
    <w:basedOn w:val="105"/>
    <w:uiPriority w:val="99"/>
    <w:rsid w:val="006E04F9"/>
    <w:pPr>
      <w:spacing w:before="120"/>
    </w:pPr>
    <w:rPr>
      <w:szCs w:val="32"/>
    </w:rPr>
  </w:style>
  <w:style w:type="paragraph" w:customStyle="1" w:styleId="affffffa">
    <w:name w:val="一级标题"/>
    <w:basedOn w:val="a"/>
    <w:uiPriority w:val="99"/>
    <w:rsid w:val="006E04F9"/>
    <w:pPr>
      <w:overflowPunct w:val="0"/>
      <w:spacing w:before="60" w:line="460" w:lineRule="exact"/>
      <w:outlineLvl w:val="0"/>
    </w:pPr>
    <w:rPr>
      <w:rFonts w:ascii="Times New Roman" w:hAnsi="Times New Roman" w:cs="Times New Roman"/>
      <w:b/>
      <w:kern w:val="0"/>
      <w:sz w:val="32"/>
      <w:szCs w:val="32"/>
    </w:rPr>
  </w:style>
  <w:style w:type="paragraph" w:customStyle="1" w:styleId="378012">
    <w:name w:val="样式 标题 3 + 小三 段前: 7.8 磅 段后: 0 磅 行距: 多倍行距 1.2 字行"/>
    <w:basedOn w:val="3"/>
    <w:uiPriority w:val="99"/>
    <w:rsid w:val="006E04F9"/>
    <w:pPr>
      <w:spacing w:before="156" w:after="0" w:line="288" w:lineRule="auto"/>
      <w:jc w:val="left"/>
    </w:pPr>
    <w:rPr>
      <w:rFonts w:ascii="Times New Roman" w:hAnsi="Times New Roman" w:cs="宋体"/>
      <w:sz w:val="30"/>
      <w:szCs w:val="20"/>
    </w:rPr>
  </w:style>
  <w:style w:type="paragraph" w:customStyle="1" w:styleId="CharCharChar2Char">
    <w:name w:val="Char Char Char2 Char"/>
    <w:basedOn w:val="a"/>
    <w:uiPriority w:val="99"/>
    <w:rsid w:val="006E04F9"/>
    <w:pPr>
      <w:tabs>
        <w:tab w:val="left" w:pos="360"/>
      </w:tabs>
      <w:ind w:left="360" w:hanging="360"/>
    </w:pPr>
  </w:style>
  <w:style w:type="paragraph" w:customStyle="1" w:styleId="CM46">
    <w:name w:val="CM46"/>
    <w:basedOn w:val="Default"/>
    <w:next w:val="Default"/>
    <w:uiPriority w:val="99"/>
    <w:rsid w:val="006E04F9"/>
    <w:pPr>
      <w:spacing w:line="468" w:lineRule="atLeast"/>
    </w:pPr>
    <w:rPr>
      <w:rFonts w:ascii="黑体" w:eastAsia="黑体" w:hAnsi="Times New Roman" w:cs="黑体"/>
      <w:color w:val="auto"/>
    </w:rPr>
  </w:style>
  <w:style w:type="paragraph" w:customStyle="1" w:styleId="101Char0">
    <w:name w:val="样式 正文1 + 段前: 0.1 行 Char"/>
    <w:basedOn w:val="a"/>
    <w:uiPriority w:val="99"/>
    <w:rsid w:val="006E04F9"/>
    <w:pPr>
      <w:snapToGrid w:val="0"/>
      <w:spacing w:beforeLines="10" w:line="440" w:lineRule="atLeast"/>
      <w:ind w:firstLine="624"/>
    </w:pPr>
    <w:rPr>
      <w:rFonts w:ascii="Times New Roman" w:hAnsi="Times New Roman" w:cs="宋体"/>
      <w:sz w:val="24"/>
      <w:szCs w:val="20"/>
    </w:rPr>
  </w:style>
  <w:style w:type="paragraph" w:customStyle="1" w:styleId="Charff8">
    <w:name w:val="段落 Char"/>
    <w:basedOn w:val="a"/>
    <w:uiPriority w:val="99"/>
    <w:rsid w:val="006E04F9"/>
    <w:pPr>
      <w:topLinePunct/>
      <w:snapToGrid w:val="0"/>
      <w:spacing w:line="360" w:lineRule="auto"/>
      <w:ind w:firstLineChars="200" w:firstLine="200"/>
    </w:pPr>
    <w:rPr>
      <w:sz w:val="24"/>
    </w:rPr>
  </w:style>
  <w:style w:type="paragraph" w:customStyle="1" w:styleId="CM36">
    <w:name w:val="CM36"/>
    <w:basedOn w:val="Default"/>
    <w:next w:val="Default"/>
    <w:uiPriority w:val="99"/>
    <w:rsid w:val="006E04F9"/>
    <w:pPr>
      <w:spacing w:line="468" w:lineRule="atLeast"/>
    </w:pPr>
    <w:rPr>
      <w:rFonts w:ascii="黑体" w:eastAsia="黑体" w:hAnsi="Times New Roman" w:cs="黑体"/>
      <w:color w:val="auto"/>
    </w:rPr>
  </w:style>
  <w:style w:type="paragraph" w:customStyle="1" w:styleId="2e">
    <w:name w:val="样式 王向东正文 + 首行缩进:  2 字符"/>
    <w:basedOn w:val="affffff4"/>
    <w:uiPriority w:val="99"/>
    <w:rsid w:val="006E04F9"/>
    <w:rPr>
      <w:rFonts w:cs="宋体"/>
      <w:szCs w:val="20"/>
      <w:lang w:val="zh-CN"/>
    </w:rPr>
  </w:style>
  <w:style w:type="paragraph" w:customStyle="1" w:styleId="004">
    <w:name w:val="标题004"/>
    <w:basedOn w:val="001"/>
    <w:uiPriority w:val="99"/>
    <w:rsid w:val="006E04F9"/>
    <w:pPr>
      <w:ind w:firstLine="0"/>
      <w:outlineLvl w:val="3"/>
    </w:pPr>
    <w:rPr>
      <w:b/>
    </w:rPr>
  </w:style>
  <w:style w:type="paragraph" w:customStyle="1" w:styleId="2f">
    <w:name w:val="2"/>
    <w:basedOn w:val="a"/>
    <w:next w:val="af7"/>
    <w:uiPriority w:val="99"/>
    <w:rsid w:val="006E04F9"/>
    <w:pPr>
      <w:widowControl/>
      <w:spacing w:before="100" w:beforeAutospacing="1" w:after="100" w:afterAutospacing="1"/>
      <w:jc w:val="left"/>
    </w:pPr>
    <w:rPr>
      <w:rFonts w:ascii="TimesNewRomanPSMT" w:hAnsi="TimesNewRomanPSMT" w:cs="Arial Narrow"/>
      <w:bCs/>
      <w:color w:val="000000"/>
      <w:kern w:val="0"/>
      <w:sz w:val="24"/>
      <w:szCs w:val="23"/>
    </w:rPr>
  </w:style>
  <w:style w:type="paragraph" w:customStyle="1" w:styleId="1Char01">
    <w:name w:val="样式 正文1 Char + 段前: 0.1 行"/>
    <w:basedOn w:val="1Char2"/>
    <w:uiPriority w:val="99"/>
    <w:rsid w:val="006E04F9"/>
    <w:pPr>
      <w:spacing w:before="31"/>
    </w:pPr>
    <w:rPr>
      <w:rFonts w:cs="宋体"/>
      <w:szCs w:val="20"/>
    </w:rPr>
  </w:style>
  <w:style w:type="paragraph" w:customStyle="1" w:styleId="112">
    <w:name w:val="标题 1（安评1）章标题"/>
    <w:basedOn w:val="1"/>
    <w:uiPriority w:val="99"/>
    <w:rsid w:val="006E04F9"/>
    <w:pPr>
      <w:tabs>
        <w:tab w:val="left" w:pos="360"/>
        <w:tab w:val="left" w:pos="900"/>
      </w:tabs>
      <w:spacing w:line="360" w:lineRule="auto"/>
      <w:ind w:left="900" w:hanging="420"/>
    </w:pPr>
    <w:rPr>
      <w:rFonts w:ascii="Times New Roman" w:hAnsi="Times New Roman" w:cs="宋体"/>
      <w:kern w:val="2"/>
      <w:sz w:val="36"/>
      <w:szCs w:val="20"/>
    </w:rPr>
  </w:style>
  <w:style w:type="paragraph" w:customStyle="1" w:styleId="xl42">
    <w:name w:val="xl42"/>
    <w:basedOn w:val="a"/>
    <w:uiPriority w:val="99"/>
    <w:rsid w:val="006E04F9"/>
    <w:pPr>
      <w:widowControl/>
      <w:spacing w:before="100" w:beforeAutospacing="1" w:after="100" w:afterAutospacing="1"/>
      <w:jc w:val="center"/>
    </w:pPr>
    <w:rPr>
      <w:rFonts w:ascii="TimesNewRomanPSMT" w:hAnsi="TimesNewRomanPSMT"/>
      <w:b/>
      <w:bCs/>
      <w:kern w:val="0"/>
      <w:sz w:val="28"/>
      <w:szCs w:val="28"/>
    </w:rPr>
  </w:style>
  <w:style w:type="paragraph" w:customStyle="1" w:styleId="210">
    <w:name w:val="正文文本 21"/>
    <w:basedOn w:val="a"/>
    <w:uiPriority w:val="99"/>
    <w:rsid w:val="006E04F9"/>
    <w:pPr>
      <w:adjustRightInd w:val="0"/>
      <w:spacing w:after="120" w:line="312" w:lineRule="atLeast"/>
      <w:ind w:left="420"/>
      <w:textAlignment w:val="baseline"/>
    </w:pPr>
    <w:rPr>
      <w:rFonts w:ascii="Times New Roman" w:hAnsi="Times New Roman" w:cs="Times New Roman"/>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uiPriority w:val="99"/>
    <w:rsid w:val="006E04F9"/>
    <w:rPr>
      <w:rFonts w:ascii="Times New Roman" w:hAnsi="Times New Roman" w:cs="Times New Roman"/>
      <w:sz w:val="24"/>
    </w:rPr>
  </w:style>
  <w:style w:type="paragraph" w:customStyle="1" w:styleId="01224">
    <w:name w:val="样式 正文01 + 首行缩进:  2 字符 行距: 固定值 24 磅"/>
    <w:basedOn w:val="01"/>
    <w:uiPriority w:val="99"/>
    <w:rsid w:val="006E04F9"/>
    <w:pPr>
      <w:spacing w:line="480" w:lineRule="exact"/>
      <w:ind w:firstLine="480"/>
    </w:pPr>
    <w:rPr>
      <w:rFonts w:ascii="Times New Roman" w:hAnsi="Times New Roman" w:cs="宋体"/>
    </w:rPr>
  </w:style>
  <w:style w:type="paragraph" w:customStyle="1" w:styleId="003">
    <w:name w:val="标题003"/>
    <w:basedOn w:val="a"/>
    <w:uiPriority w:val="99"/>
    <w:rsid w:val="006E04F9"/>
    <w:pPr>
      <w:spacing w:before="120" w:line="440" w:lineRule="exact"/>
      <w:outlineLvl w:val="2"/>
    </w:pPr>
    <w:rPr>
      <w:rFonts w:ascii="Times New Roman" w:hAnsi="Times New Roman" w:cs="Times New Roman"/>
      <w:b/>
      <w:sz w:val="27"/>
      <w:szCs w:val="20"/>
    </w:rPr>
  </w:style>
  <w:style w:type="paragraph" w:customStyle="1" w:styleId="2220">
    <w:name w:val="样式 样式 正文缩进 + 小四 首行缩进:  2 字符 + 首行缩进:  2 字符 + 首行缩进:  2 字符"/>
    <w:basedOn w:val="a"/>
    <w:uiPriority w:val="99"/>
    <w:rsid w:val="006E04F9"/>
    <w:pPr>
      <w:spacing w:line="324" w:lineRule="auto"/>
      <w:ind w:firstLineChars="200" w:firstLine="200"/>
    </w:pPr>
    <w:rPr>
      <w:rFonts w:ascii="Times New Roman" w:hAnsi="Times New Roman" w:cs="Times New Roman"/>
      <w:sz w:val="24"/>
      <w:szCs w:val="20"/>
    </w:rPr>
  </w:style>
  <w:style w:type="paragraph" w:customStyle="1" w:styleId="21111yjm22Heading2HiddenHeading">
    <w:name w:val="样式 标题 2节标题 1.1标题 1.1标题 yjm2第一章 标题 2Heading 2 HiddenHeading..."/>
    <w:basedOn w:val="2"/>
    <w:uiPriority w:val="99"/>
    <w:rsid w:val="006E04F9"/>
    <w:pPr>
      <w:keepLines w:val="0"/>
      <w:spacing w:beforeLines="50" w:line="360" w:lineRule="auto"/>
      <w:jc w:val="left"/>
    </w:pPr>
    <w:rPr>
      <w:rFonts w:ascii="Arial" w:eastAsia="黑体" w:hAnsi="Arial" w:cs="宋体"/>
      <w:b w:val="0"/>
    </w:rPr>
  </w:style>
  <w:style w:type="paragraph" w:customStyle="1" w:styleId="101101">
    <w:name w:val="样式 样式 正文1 + 段前: 0.1 行1 + 段前: 0.1 行"/>
    <w:basedOn w:val="1011"/>
    <w:uiPriority w:val="99"/>
    <w:rsid w:val="006E04F9"/>
    <w:pPr>
      <w:spacing w:before="24"/>
    </w:pPr>
  </w:style>
  <w:style w:type="paragraph" w:customStyle="1" w:styleId="1011">
    <w:name w:val="样式 正文1 + 段前: 0.1 行1"/>
    <w:basedOn w:val="120"/>
    <w:uiPriority w:val="99"/>
    <w:rsid w:val="006E04F9"/>
    <w:pPr>
      <w:spacing w:beforeLines="10" w:line="440" w:lineRule="atLeast"/>
      <w:ind w:firstLine="510"/>
      <w:jc w:val="both"/>
    </w:pPr>
    <w:rPr>
      <w:rFonts w:cs="宋体"/>
      <w:sz w:val="24"/>
    </w:rPr>
  </w:style>
  <w:style w:type="paragraph" w:customStyle="1" w:styleId="Char2CharChar">
    <w:name w:val="Char2 Char Char"/>
    <w:basedOn w:val="a"/>
    <w:uiPriority w:val="99"/>
    <w:rsid w:val="006E04F9"/>
    <w:pPr>
      <w:spacing w:line="360" w:lineRule="auto"/>
      <w:ind w:firstLineChars="200" w:firstLine="200"/>
    </w:pPr>
    <w:rPr>
      <w:rFonts w:ascii="宋体" w:hAnsi="宋体" w:cs="宋体"/>
      <w:sz w:val="24"/>
    </w:rPr>
  </w:style>
  <w:style w:type="paragraph" w:customStyle="1" w:styleId="xl26">
    <w:name w:val="xl26"/>
    <w:basedOn w:val="a"/>
    <w:uiPriority w:val="99"/>
    <w:rsid w:val="006E04F9"/>
    <w:pPr>
      <w:widowControl/>
      <w:spacing w:before="100" w:after="100"/>
      <w:jc w:val="center"/>
    </w:pPr>
    <w:rPr>
      <w:rFonts w:ascii="宋体" w:hAnsi="Times New Roman" w:cs="Times New Roman"/>
      <w:kern w:val="0"/>
      <w:sz w:val="24"/>
      <w:szCs w:val="20"/>
    </w:rPr>
  </w:style>
  <w:style w:type="paragraph" w:customStyle="1" w:styleId="36">
    <w:name w:val="标题3"/>
    <w:basedOn w:val="3"/>
    <w:uiPriority w:val="99"/>
    <w:rsid w:val="006E04F9"/>
    <w:pPr>
      <w:spacing w:before="0" w:after="0" w:line="360" w:lineRule="auto"/>
    </w:pPr>
    <w:rPr>
      <w:rFonts w:ascii="Times New Roman" w:hAnsi="Times New Roman" w:cs="宋体"/>
      <w:sz w:val="24"/>
      <w:szCs w:val="20"/>
    </w:rPr>
  </w:style>
  <w:style w:type="paragraph" w:customStyle="1" w:styleId="CM31">
    <w:name w:val="CM31"/>
    <w:basedOn w:val="Default"/>
    <w:next w:val="Default"/>
    <w:uiPriority w:val="99"/>
    <w:rsid w:val="006E04F9"/>
    <w:pPr>
      <w:spacing w:line="468" w:lineRule="atLeast"/>
    </w:pPr>
    <w:rPr>
      <w:rFonts w:ascii="黑体" w:eastAsia="黑体" w:hAnsi="Times New Roman" w:cs="黑体"/>
      <w:color w:val="auto"/>
    </w:rPr>
  </w:style>
  <w:style w:type="paragraph" w:customStyle="1" w:styleId="2TimesNewRoman">
    <w:name w:val="正文首行缩进 2 + Times New Roman"/>
    <w:basedOn w:val="a"/>
    <w:uiPriority w:val="99"/>
    <w:rsid w:val="006E04F9"/>
    <w:pPr>
      <w:tabs>
        <w:tab w:val="left" w:pos="0"/>
        <w:tab w:val="left" w:pos="870"/>
        <w:tab w:val="left" w:pos="3150"/>
      </w:tabs>
      <w:autoSpaceDE w:val="0"/>
      <w:autoSpaceDN w:val="0"/>
      <w:spacing w:line="360" w:lineRule="auto"/>
      <w:ind w:firstLineChars="200" w:firstLine="480"/>
    </w:pPr>
    <w:rPr>
      <w:rFonts w:ascii="宋体" w:hAnsi="宋体" w:cs="Times New Roman"/>
      <w:sz w:val="24"/>
    </w:rPr>
  </w:style>
  <w:style w:type="paragraph" w:customStyle="1" w:styleId="xl28">
    <w:name w:val="xl28"/>
    <w:basedOn w:val="a"/>
    <w:uiPriority w:val="99"/>
    <w:rsid w:val="006E04F9"/>
    <w:pPr>
      <w:widowControl/>
      <w:spacing w:before="100" w:beforeAutospacing="1" w:after="100" w:afterAutospacing="1"/>
      <w:jc w:val="center"/>
    </w:pPr>
    <w:rPr>
      <w:rFonts w:ascii="仿宋_GB2312" w:eastAsia="仿宋_GB2312" w:hAnsi="宋体" w:cs="Times New Roman"/>
      <w:kern w:val="0"/>
      <w:sz w:val="24"/>
    </w:rPr>
  </w:style>
  <w:style w:type="paragraph" w:customStyle="1" w:styleId="2f0">
    <w:name w:val="普通表格2"/>
    <w:basedOn w:val="af0"/>
    <w:uiPriority w:val="99"/>
    <w:rsid w:val="006E04F9"/>
    <w:pPr>
      <w:snapToGrid w:val="0"/>
      <w:spacing w:line="380" w:lineRule="exact"/>
    </w:pPr>
    <w:rPr>
      <w:rFonts w:ascii="Times New Roman" w:eastAsia="宋体" w:hAnsi="Times New Roman" w:cs="Times New Roman"/>
      <w:sz w:val="24"/>
    </w:rPr>
  </w:style>
  <w:style w:type="paragraph" w:customStyle="1" w:styleId="affffffb">
    <w:name w:val="表格目录"/>
    <w:basedOn w:val="a"/>
    <w:next w:val="a"/>
    <w:uiPriority w:val="99"/>
    <w:rsid w:val="006E04F9"/>
    <w:pPr>
      <w:widowControl/>
      <w:jc w:val="center"/>
    </w:pPr>
    <w:rPr>
      <w:rFonts w:ascii="Times New Roman" w:hAnsi="Times New Roman" w:cs="Times New Roman"/>
      <w:b/>
      <w:bCs/>
      <w:kern w:val="0"/>
      <w:sz w:val="22"/>
      <w:szCs w:val="20"/>
    </w:rPr>
  </w:style>
  <w:style w:type="paragraph" w:customStyle="1" w:styleId="affffffc">
    <w:name w:val="表格下方正文"/>
    <w:basedOn w:val="a"/>
    <w:uiPriority w:val="99"/>
    <w:rsid w:val="006E04F9"/>
    <w:pPr>
      <w:spacing w:before="260" w:line="460" w:lineRule="exact"/>
      <w:ind w:firstLineChars="200" w:firstLine="200"/>
    </w:pPr>
    <w:rPr>
      <w:rFonts w:ascii="Times New Roman" w:hAnsi="Times New Roman" w:cs="Times New Roman"/>
      <w:sz w:val="24"/>
      <w:szCs w:val="20"/>
    </w:rPr>
  </w:style>
  <w:style w:type="paragraph" w:customStyle="1" w:styleId="CharCharCharCharCharCharCharCharChar1CharCharCharCharCharCharChar1">
    <w:name w:val="Char Char Char Char Char Char Char Char Char1 Char Char Char Char Char Char Char1"/>
    <w:basedOn w:val="a"/>
    <w:uiPriority w:val="99"/>
    <w:rsid w:val="006E04F9"/>
    <w:pPr>
      <w:spacing w:line="360" w:lineRule="auto"/>
      <w:ind w:firstLineChars="200" w:firstLine="200"/>
    </w:pPr>
    <w:rPr>
      <w:rFonts w:ascii="宋体" w:hAnsi="宋体" w:cs="宋体"/>
      <w:sz w:val="24"/>
    </w:rPr>
  </w:style>
  <w:style w:type="paragraph" w:customStyle="1" w:styleId="CharCharCharCharCha">
    <w:name w:val="Char Char Char Char Cha"/>
    <w:basedOn w:val="a"/>
    <w:uiPriority w:val="99"/>
    <w:rsid w:val="006E04F9"/>
    <w:rPr>
      <w:rFonts w:ascii="Times New Roman" w:hAnsi="Times New Roman" w:cs="Times New Roman"/>
    </w:rPr>
  </w:style>
  <w:style w:type="paragraph" w:customStyle="1" w:styleId="41111">
    <w:name w:val="标题 4款标题1.1.1.1"/>
    <w:basedOn w:val="4"/>
    <w:uiPriority w:val="99"/>
    <w:rsid w:val="006E04F9"/>
    <w:pPr>
      <w:adjustRightInd w:val="0"/>
      <w:snapToGrid w:val="0"/>
      <w:spacing w:beforeLines="20" w:afterLines="30" w:line="570" w:lineRule="exact"/>
      <w:jc w:val="left"/>
    </w:pPr>
    <w:rPr>
      <w:rFonts w:ascii="Arial" w:eastAsia="黑体" w:hAnsi="Arial" w:cs="Times New Roman"/>
      <w:b w:val="0"/>
      <w:bCs w:val="0"/>
      <w:szCs w:val="20"/>
    </w:rPr>
  </w:style>
  <w:style w:type="paragraph" w:customStyle="1" w:styleId="10101">
    <w:name w:val="样式 样式 正文1 + 段前: 0.1 行 + 段前: 0.1 行"/>
    <w:basedOn w:val="101"/>
    <w:uiPriority w:val="99"/>
    <w:rsid w:val="006E04F9"/>
    <w:pPr>
      <w:spacing w:before="24"/>
    </w:pPr>
  </w:style>
  <w:style w:type="paragraph" w:customStyle="1" w:styleId="37">
    <w:name w:val="3"/>
    <w:basedOn w:val="a"/>
    <w:next w:val="32"/>
    <w:uiPriority w:val="99"/>
    <w:rsid w:val="006E04F9"/>
    <w:pPr>
      <w:spacing w:before="60" w:line="440" w:lineRule="exact"/>
      <w:ind w:firstLine="482"/>
    </w:pPr>
    <w:rPr>
      <w:rFonts w:ascii="Times New Roman" w:hAnsi="Times New Roman" w:cs="Times New Roman"/>
      <w:color w:val="000000"/>
    </w:rPr>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
    <w:uiPriority w:val="99"/>
    <w:rsid w:val="006E04F9"/>
    <w:pPr>
      <w:spacing w:line="360" w:lineRule="auto"/>
      <w:ind w:firstLineChars="200" w:firstLine="200"/>
    </w:pPr>
    <w:rPr>
      <w:rFonts w:ascii="宋体" w:hAnsi="宋体" w:cs="宋体"/>
      <w:sz w:val="24"/>
    </w:rPr>
  </w:style>
  <w:style w:type="paragraph" w:customStyle="1" w:styleId="affffffd">
    <w:name w:val="表格编号"/>
    <w:basedOn w:val="a"/>
    <w:next w:val="a"/>
    <w:uiPriority w:val="99"/>
    <w:rsid w:val="006E04F9"/>
    <w:pPr>
      <w:tabs>
        <w:tab w:val="left" w:pos="720"/>
      </w:tabs>
      <w:spacing w:before="300" w:after="200"/>
      <w:jc w:val="center"/>
    </w:pPr>
    <w:rPr>
      <w:rFonts w:ascii="Times New Roman" w:hAnsi="Times New Roman" w:cs="Times New Roman"/>
      <w:sz w:val="24"/>
      <w:szCs w:val="20"/>
    </w:rPr>
  </w:style>
  <w:style w:type="paragraph" w:customStyle="1" w:styleId="Char2CharCharCharCharCharCharCharCharChar">
    <w:name w:val="Char2 Char Char Char Char Char Char Char Char Char"/>
    <w:basedOn w:val="a"/>
    <w:uiPriority w:val="99"/>
    <w:rsid w:val="006E04F9"/>
    <w:rPr>
      <w:rFonts w:ascii="Times New Roman" w:hAnsi="Times New Roman" w:cs="Times New Roman"/>
    </w:rPr>
  </w:style>
  <w:style w:type="paragraph" w:customStyle="1" w:styleId="CM4">
    <w:name w:val="CM4"/>
    <w:basedOn w:val="Default"/>
    <w:next w:val="Default"/>
    <w:uiPriority w:val="99"/>
    <w:rsid w:val="006E04F9"/>
    <w:pPr>
      <w:spacing w:line="468" w:lineRule="atLeast"/>
    </w:pPr>
    <w:rPr>
      <w:rFonts w:ascii="黑体" w:eastAsia="黑体" w:hAnsi="Times New Roman" w:cs="Times New Roman"/>
      <w:color w:val="auto"/>
    </w:rPr>
  </w:style>
  <w:style w:type="paragraph" w:customStyle="1" w:styleId="affffffe">
    <w:name w:val="注解"/>
    <w:basedOn w:val="afff4"/>
    <w:uiPriority w:val="99"/>
    <w:rsid w:val="006E04F9"/>
    <w:pPr>
      <w:tabs>
        <w:tab w:val="clear" w:pos="7513"/>
      </w:tabs>
      <w:spacing w:before="60" w:line="360" w:lineRule="exact"/>
      <w:ind w:firstLineChars="200" w:firstLine="200"/>
      <w:jc w:val="both"/>
    </w:pPr>
    <w:rPr>
      <w:b w:val="0"/>
      <w:kern w:val="0"/>
      <w:szCs w:val="20"/>
    </w:rPr>
  </w:style>
  <w:style w:type="paragraph" w:customStyle="1" w:styleId="xl33">
    <w:name w:val="xl33"/>
    <w:basedOn w:val="a"/>
    <w:uiPriority w:val="99"/>
    <w:rsid w:val="006E04F9"/>
    <w:pPr>
      <w:widowControl/>
      <w:spacing w:before="100" w:beforeAutospacing="1" w:after="100" w:afterAutospacing="1"/>
      <w:jc w:val="center"/>
    </w:pPr>
    <w:rPr>
      <w:rFonts w:ascii="宋体" w:hAnsi="宋体" w:cs="Times New Roman"/>
      <w:kern w:val="0"/>
      <w:sz w:val="24"/>
    </w:rPr>
  </w:style>
  <w:style w:type="paragraph" w:customStyle="1" w:styleId="afffffff">
    <w:name w:val="字元 字元"/>
    <w:basedOn w:val="a"/>
    <w:uiPriority w:val="99"/>
    <w:rsid w:val="006E04F9"/>
    <w:rPr>
      <w:rFonts w:ascii="Times New Roman" w:hAnsi="Times New Roman" w:cs="Times New Roman"/>
      <w:szCs w:val="21"/>
    </w:rPr>
  </w:style>
  <w:style w:type="paragraph" w:customStyle="1" w:styleId="afffffff0">
    <w:name w:val="环正文"/>
    <w:basedOn w:val="a"/>
    <w:uiPriority w:val="99"/>
    <w:rsid w:val="006E04F9"/>
    <w:pPr>
      <w:widowControl/>
      <w:tabs>
        <w:tab w:val="left" w:pos="5094"/>
      </w:tabs>
      <w:adjustRightInd w:val="0"/>
      <w:snapToGrid w:val="0"/>
      <w:spacing w:beforeLines="50" w:line="360" w:lineRule="auto"/>
      <w:ind w:firstLineChars="218" w:firstLine="523"/>
      <w:textAlignment w:val="baseline"/>
    </w:pPr>
    <w:rPr>
      <w:rFonts w:ascii="宋体" w:hAnsi="宋体" w:cs="Times New Roman"/>
      <w:kern w:val="0"/>
      <w:sz w:val="24"/>
      <w:szCs w:val="20"/>
    </w:rPr>
  </w:style>
  <w:style w:type="paragraph" w:customStyle="1" w:styleId="1f2">
    <w:name w:val="表格1"/>
    <w:basedOn w:val="a"/>
    <w:uiPriority w:val="99"/>
    <w:rsid w:val="006E04F9"/>
    <w:rPr>
      <w:rFonts w:ascii="Times New Roman" w:hAnsi="Times New Roman" w:cs="Times New Roman"/>
    </w:rPr>
  </w:style>
  <w:style w:type="paragraph" w:customStyle="1" w:styleId="CM19">
    <w:name w:val="CM19"/>
    <w:basedOn w:val="Default"/>
    <w:next w:val="Default"/>
    <w:uiPriority w:val="99"/>
    <w:rsid w:val="006E04F9"/>
    <w:pPr>
      <w:spacing w:line="468" w:lineRule="atLeast"/>
    </w:pPr>
    <w:rPr>
      <w:rFonts w:ascii="黑体" w:eastAsia="黑体" w:hAnsi="Times New Roman" w:cs="Times New Roman"/>
      <w:color w:val="auto"/>
    </w:rPr>
  </w:style>
  <w:style w:type="paragraph" w:customStyle="1" w:styleId="150">
    <w:name w:val="样式 纯文本 + 行距: 1.5 倍行距"/>
    <w:basedOn w:val="af0"/>
    <w:uiPriority w:val="99"/>
    <w:rsid w:val="006E04F9"/>
    <w:pPr>
      <w:snapToGrid w:val="0"/>
      <w:spacing w:beforeLines="50" w:line="360" w:lineRule="auto"/>
      <w:ind w:firstLineChars="200" w:firstLine="480"/>
    </w:pPr>
    <w:rPr>
      <w:rFonts w:ascii="Times New Roman" w:eastAsia="宋体" w:hAnsi="Times New Roman" w:cs="Times New Roman"/>
      <w:sz w:val="24"/>
    </w:rPr>
  </w:style>
  <w:style w:type="paragraph" w:customStyle="1" w:styleId="lsw">
    <w:name w:val="lsw表格文字"/>
    <w:basedOn w:val="a"/>
    <w:uiPriority w:val="99"/>
    <w:rsid w:val="006E04F9"/>
    <w:pPr>
      <w:adjustRightInd w:val="0"/>
      <w:jc w:val="center"/>
      <w:textAlignment w:val="baseline"/>
    </w:pPr>
    <w:rPr>
      <w:rFonts w:ascii="Times New Roman" w:hAnsi="Times New Roman" w:cs="Times New Roman"/>
      <w:kern w:val="0"/>
      <w:szCs w:val="20"/>
    </w:rPr>
  </w:style>
  <w:style w:type="paragraph" w:customStyle="1" w:styleId="afffffff1">
    <w:name w:val="表格内容"/>
    <w:basedOn w:val="a5"/>
    <w:next w:val="a"/>
    <w:uiPriority w:val="99"/>
    <w:rsid w:val="006E04F9"/>
    <w:pPr>
      <w:spacing w:after="0"/>
      <w:jc w:val="center"/>
    </w:pPr>
    <w:rPr>
      <w:rFonts w:ascii="Times New Roman" w:hAnsi="Times New Roman"/>
      <w:szCs w:val="20"/>
    </w:rPr>
  </w:style>
  <w:style w:type="paragraph" w:customStyle="1" w:styleId="afffffff2">
    <w:name w:val="表格内文字"/>
    <w:basedOn w:val="a"/>
    <w:uiPriority w:val="99"/>
    <w:rsid w:val="006E04F9"/>
    <w:pPr>
      <w:spacing w:before="100" w:after="100" w:line="320" w:lineRule="exact"/>
      <w:jc w:val="center"/>
    </w:pPr>
    <w:rPr>
      <w:rFonts w:ascii="Times New Roman" w:hAnsi="Times New Roman" w:cs="Times New Roman"/>
      <w:spacing w:val="10"/>
      <w:sz w:val="24"/>
      <w:szCs w:val="20"/>
    </w:rPr>
  </w:style>
  <w:style w:type="paragraph" w:customStyle="1" w:styleId="CM21">
    <w:name w:val="CM21"/>
    <w:basedOn w:val="Default"/>
    <w:next w:val="Default"/>
    <w:uiPriority w:val="99"/>
    <w:rsid w:val="006E04F9"/>
    <w:pPr>
      <w:spacing w:line="468" w:lineRule="atLeast"/>
    </w:pPr>
    <w:rPr>
      <w:rFonts w:ascii="黑体" w:eastAsia="黑体" w:hAnsi="Times New Roman" w:cs="Times New Roman"/>
      <w:color w:val="auto"/>
    </w:rPr>
  </w:style>
  <w:style w:type="paragraph" w:customStyle="1" w:styleId="zhang">
    <w:name w:val="zhang正文"/>
    <w:basedOn w:val="ae"/>
    <w:uiPriority w:val="99"/>
    <w:rsid w:val="006E04F9"/>
    <w:pPr>
      <w:spacing w:beforeLines="50" w:line="360" w:lineRule="auto"/>
      <w:ind w:firstLineChars="0" w:firstLine="516"/>
      <w:jc w:val="both"/>
    </w:pPr>
    <w:rPr>
      <w:rFonts w:ascii="Times New Roman" w:hAnsi="Times New Roman" w:cs="Times New Roman"/>
    </w:rPr>
  </w:style>
  <w:style w:type="paragraph" w:customStyle="1" w:styleId="CharCharCharCharCharCharCharCharCharCharCharCharCharCharCharChar">
    <w:name w:val="Char Char Char Char Char Char Char Char Char Char Char Char Char Char Char Char"/>
    <w:basedOn w:val="a"/>
    <w:uiPriority w:val="99"/>
    <w:rsid w:val="006E04F9"/>
    <w:rPr>
      <w:rFonts w:ascii="Times New Roman" w:hAnsi="Times New Roman" w:cs="Times New Roman"/>
      <w:sz w:val="24"/>
    </w:rPr>
  </w:style>
  <w:style w:type="paragraph" w:customStyle="1" w:styleId="xl70">
    <w:name w:val="xl70"/>
    <w:basedOn w:val="a"/>
    <w:uiPriority w:val="99"/>
    <w:rsid w:val="006E04F9"/>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afffffff3">
    <w:name w:val="正文表格文字"/>
    <w:basedOn w:val="a"/>
    <w:uiPriority w:val="99"/>
    <w:rsid w:val="006E04F9"/>
    <w:pPr>
      <w:widowControl/>
      <w:spacing w:line="400" w:lineRule="exact"/>
      <w:jc w:val="left"/>
    </w:pPr>
    <w:rPr>
      <w:rFonts w:ascii="Times New Roman" w:hAnsi="Times New Roman" w:cs="Times New Roman"/>
      <w:kern w:val="0"/>
      <w:szCs w:val="20"/>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a"/>
    <w:uiPriority w:val="99"/>
    <w:rsid w:val="006E04F9"/>
    <w:pPr>
      <w:snapToGrid w:val="0"/>
      <w:spacing w:line="360" w:lineRule="auto"/>
      <w:ind w:firstLineChars="200" w:firstLine="200"/>
    </w:pPr>
    <w:rPr>
      <w:rFonts w:ascii="Times New Roman" w:eastAsia="仿宋_GB2312" w:hAnsi="Times New Roman" w:cs="Times New Roman"/>
      <w:sz w:val="24"/>
    </w:rPr>
  </w:style>
  <w:style w:type="paragraph" w:customStyle="1" w:styleId="afffffff4">
    <w:name w:val="附录四级条标题"/>
    <w:basedOn w:val="a"/>
    <w:next w:val="a"/>
    <w:uiPriority w:val="99"/>
    <w:rsid w:val="006E04F9"/>
    <w:pPr>
      <w:widowControl/>
      <w:tabs>
        <w:tab w:val="left" w:pos="960"/>
        <w:tab w:val="left" w:pos="1068"/>
        <w:tab w:val="left" w:pos="1260"/>
        <w:tab w:val="left" w:pos="1440"/>
        <w:tab w:val="left" w:pos="1680"/>
        <w:tab w:val="left" w:pos="2100"/>
        <w:tab w:val="left" w:pos="2520"/>
      </w:tabs>
      <w:wordWrap w:val="0"/>
      <w:overflowPunct w:val="0"/>
      <w:autoSpaceDE w:val="0"/>
      <w:autoSpaceDN w:val="0"/>
      <w:ind w:left="960" w:hanging="360"/>
      <w:textAlignment w:val="baseline"/>
      <w:outlineLvl w:val="5"/>
    </w:pPr>
    <w:rPr>
      <w:rFonts w:ascii="黑体" w:eastAsia="黑体" w:hAnsi="Times New Roman" w:cs="Times New Roman"/>
      <w:kern w:val="21"/>
      <w:szCs w:val="20"/>
    </w:rPr>
  </w:style>
  <w:style w:type="paragraph" w:customStyle="1" w:styleId="CM62">
    <w:name w:val="CM62"/>
    <w:basedOn w:val="Default"/>
    <w:next w:val="Default"/>
    <w:uiPriority w:val="99"/>
    <w:rsid w:val="006E04F9"/>
    <w:pPr>
      <w:spacing w:after="385"/>
    </w:pPr>
    <w:rPr>
      <w:rFonts w:ascii="黑体" w:eastAsia="黑体" w:hAnsi="Times New Roman" w:cs="Times New Roman"/>
      <w:color w:val="auto"/>
    </w:rPr>
  </w:style>
  <w:style w:type="paragraph" w:customStyle="1" w:styleId="CM60">
    <w:name w:val="CM60"/>
    <w:basedOn w:val="Default"/>
    <w:next w:val="Default"/>
    <w:uiPriority w:val="99"/>
    <w:rsid w:val="006E04F9"/>
    <w:pPr>
      <w:spacing w:after="788"/>
    </w:pPr>
    <w:rPr>
      <w:rFonts w:ascii="黑体" w:eastAsia="黑体" w:hAnsi="Times New Roman" w:cs="Times New Roman"/>
      <w:color w:val="auto"/>
    </w:rPr>
  </w:style>
  <w:style w:type="paragraph" w:customStyle="1" w:styleId="2f1">
    <w:name w:val="样式 正文一 + 首行缩进:  2 字符"/>
    <w:basedOn w:val="afffff1"/>
    <w:uiPriority w:val="99"/>
    <w:rsid w:val="006E04F9"/>
    <w:pPr>
      <w:ind w:firstLine="420"/>
    </w:pPr>
    <w:rPr>
      <w:rFonts w:cs="宋体"/>
    </w:rPr>
  </w:style>
  <w:style w:type="paragraph" w:customStyle="1" w:styleId="CharCharCharChar2">
    <w:name w:val="Char Char Char Char2"/>
    <w:basedOn w:val="a"/>
    <w:uiPriority w:val="99"/>
    <w:rsid w:val="006E04F9"/>
    <w:rPr>
      <w:rFonts w:ascii="Times New Roman" w:hAnsi="Times New Roman" w:cs="Times New Roman"/>
      <w:szCs w:val="20"/>
    </w:rPr>
  </w:style>
  <w:style w:type="paragraph" w:customStyle="1" w:styleId="TimesNewRoman3330">
    <w:name w:val="样式 Times New Roman 四号 加粗 段前: 3 磅 段后: 3 磅 行距: 固定值 30 磅"/>
    <w:basedOn w:val="27"/>
    <w:uiPriority w:val="99"/>
    <w:rsid w:val="006E04F9"/>
    <w:pPr>
      <w:widowControl/>
      <w:adjustRightInd/>
      <w:spacing w:before="60" w:after="60" w:line="600" w:lineRule="exact"/>
      <w:ind w:firstLineChars="50" w:firstLine="50"/>
      <w:jc w:val="left"/>
      <w:outlineLvl w:val="1"/>
    </w:pPr>
    <w:rPr>
      <w:rFonts w:eastAsia="宋体" w:cs="宋体"/>
      <w:b/>
      <w:bCs/>
      <w:kern w:val="0"/>
    </w:rPr>
  </w:style>
  <w:style w:type="paragraph" w:customStyle="1" w:styleId="CM44">
    <w:name w:val="CM44"/>
    <w:basedOn w:val="Default"/>
    <w:next w:val="Default"/>
    <w:uiPriority w:val="99"/>
    <w:rsid w:val="006E04F9"/>
    <w:pPr>
      <w:spacing w:line="468" w:lineRule="atLeast"/>
    </w:pPr>
    <w:rPr>
      <w:rFonts w:ascii="黑体" w:eastAsia="黑体" w:hAnsi="Times New Roman" w:cs="黑体"/>
      <w:color w:val="auto"/>
    </w:rPr>
  </w:style>
  <w:style w:type="paragraph" w:customStyle="1" w:styleId="216">
    <w:name w:val="样式 表格2 + 行距: 最小值 16 磅"/>
    <w:basedOn w:val="a"/>
    <w:uiPriority w:val="99"/>
    <w:rsid w:val="006E04F9"/>
    <w:pPr>
      <w:spacing w:line="360" w:lineRule="atLeast"/>
      <w:jc w:val="center"/>
    </w:pPr>
    <w:rPr>
      <w:rFonts w:ascii="Times New Roman" w:hAnsi="Times New Roman" w:cs="宋体"/>
      <w:szCs w:val="20"/>
    </w:rPr>
  </w:style>
  <w:style w:type="paragraph" w:customStyle="1" w:styleId="0013">
    <w:name w:val="标题001"/>
    <w:basedOn w:val="a"/>
    <w:uiPriority w:val="99"/>
    <w:rsid w:val="006E04F9"/>
    <w:pPr>
      <w:spacing w:before="60" w:line="480" w:lineRule="exact"/>
      <w:outlineLvl w:val="0"/>
    </w:pPr>
    <w:rPr>
      <w:rFonts w:ascii="Times New Roman" w:hAnsi="Times New Roman" w:cs="Times New Roman"/>
      <w:b/>
      <w:sz w:val="32"/>
      <w:szCs w:val="20"/>
    </w:rPr>
  </w:style>
  <w:style w:type="paragraph" w:customStyle="1" w:styleId="CharChar3CharCharCharChar1">
    <w:name w:val="Char Char3 Char Char Char Char1"/>
    <w:basedOn w:val="a"/>
    <w:uiPriority w:val="99"/>
    <w:rsid w:val="006E04F9"/>
    <w:pPr>
      <w:widowControl/>
      <w:spacing w:after="160" w:line="240" w:lineRule="exact"/>
      <w:jc w:val="left"/>
    </w:pPr>
    <w:rPr>
      <w:rFonts w:ascii="Verdana" w:hAnsi="Verdana" w:cs="Times New Roman"/>
      <w:kern w:val="0"/>
      <w:sz w:val="20"/>
      <w:szCs w:val="20"/>
      <w:lang w:eastAsia="en-US"/>
    </w:rPr>
  </w:style>
  <w:style w:type="paragraph" w:customStyle="1" w:styleId="CharCharChar1">
    <w:name w:val="Char Char Char1"/>
    <w:basedOn w:val="a"/>
    <w:uiPriority w:val="99"/>
    <w:rsid w:val="006E04F9"/>
    <w:rPr>
      <w:rFonts w:ascii="Times New Roman" w:hAnsi="Times New Roman" w:cs="Times New Roman"/>
    </w:rPr>
  </w:style>
  <w:style w:type="paragraph" w:customStyle="1" w:styleId="CharCharCharCharCharChar">
    <w:name w:val="Char Char Char Char Char Char"/>
    <w:basedOn w:val="a"/>
    <w:uiPriority w:val="99"/>
    <w:rsid w:val="006E04F9"/>
    <w:pPr>
      <w:spacing w:line="360" w:lineRule="auto"/>
      <w:ind w:firstLineChars="200" w:firstLine="200"/>
    </w:pPr>
    <w:rPr>
      <w:rFonts w:ascii="宋体" w:hAnsi="宋体" w:cs="宋体"/>
      <w:sz w:val="24"/>
    </w:rPr>
  </w:style>
  <w:style w:type="paragraph" w:customStyle="1" w:styleId="10505">
    <w:name w:val="样式 样式 标题1 + 段前: 0.5 行 + 段前: 0.5 行"/>
    <w:basedOn w:val="105"/>
    <w:uiPriority w:val="99"/>
    <w:rsid w:val="006E04F9"/>
    <w:pPr>
      <w:spacing w:before="120"/>
    </w:pPr>
  </w:style>
  <w:style w:type="paragraph" w:customStyle="1" w:styleId="xl22">
    <w:name w:val="xl22"/>
    <w:basedOn w:val="a"/>
    <w:uiPriority w:val="99"/>
    <w:rsid w:val="006E04F9"/>
    <w:pPr>
      <w:widowControl/>
      <w:spacing w:before="100" w:after="100"/>
      <w:jc w:val="center"/>
    </w:pPr>
    <w:rPr>
      <w:rFonts w:ascii="Times New Roman" w:hAnsi="Times New Roman" w:cs="Times New Roman"/>
      <w:kern w:val="0"/>
      <w:sz w:val="24"/>
    </w:rPr>
  </w:style>
  <w:style w:type="paragraph" w:customStyle="1" w:styleId="2f2">
    <w:name w:val="正文 + 首行缩进2 厘米"/>
    <w:basedOn w:val="a"/>
    <w:uiPriority w:val="99"/>
    <w:rsid w:val="006E04F9"/>
    <w:pPr>
      <w:widowControl/>
      <w:spacing w:line="360" w:lineRule="auto"/>
      <w:ind w:firstLine="360"/>
    </w:pPr>
    <w:rPr>
      <w:rFonts w:ascii="Times New Roman" w:eastAsia="仿宋_GB2312" w:hAnsi="仿宋_GB2312" w:cs="Times New Roman"/>
      <w:sz w:val="28"/>
    </w:rPr>
  </w:style>
  <w:style w:type="paragraph" w:customStyle="1" w:styleId="210505">
    <w:name w:val="样式 样式 标题2 + 首行缩进:  1 字符 段前: 0.5 行 + 段前: 0.5 行"/>
    <w:basedOn w:val="2105"/>
    <w:uiPriority w:val="99"/>
    <w:rsid w:val="006E04F9"/>
    <w:pPr>
      <w:spacing w:before="120"/>
    </w:pPr>
  </w:style>
  <w:style w:type="paragraph" w:customStyle="1" w:styleId="afffffff5">
    <w:name w:val="注释"/>
    <w:basedOn w:val="a"/>
    <w:uiPriority w:val="99"/>
    <w:rsid w:val="006E04F9"/>
    <w:pPr>
      <w:spacing w:before="60" w:line="360" w:lineRule="exact"/>
      <w:ind w:firstLineChars="200" w:firstLine="200"/>
    </w:pPr>
    <w:rPr>
      <w:rFonts w:ascii="Times New Roman" w:hAnsi="Times New Roman" w:cs="Times New Roman"/>
      <w:kern w:val="0"/>
      <w:szCs w:val="21"/>
    </w:rPr>
  </w:style>
  <w:style w:type="paragraph" w:customStyle="1" w:styleId="1f3">
    <w:name w:val="列表1"/>
    <w:basedOn w:val="a"/>
    <w:next w:val="af6"/>
    <w:uiPriority w:val="99"/>
    <w:rsid w:val="006E04F9"/>
    <w:pPr>
      <w:spacing w:before="60" w:line="240" w:lineRule="exact"/>
      <w:jc w:val="center"/>
    </w:pPr>
    <w:rPr>
      <w:rFonts w:ascii="Times New Roman" w:hAnsi="Times New Roman" w:cs="Times New Roman"/>
      <w:sz w:val="24"/>
      <w:szCs w:val="20"/>
    </w:rPr>
  </w:style>
  <w:style w:type="paragraph" w:customStyle="1" w:styleId="2TimesNewRoman1560">
    <w:name w:val="样式 标题 2标题节 + (西文) Times New Roman (中文) 宋体 段前: 15.6 磅 段后: 0 磅..."/>
    <w:basedOn w:val="2"/>
    <w:uiPriority w:val="99"/>
    <w:rsid w:val="006E04F9"/>
    <w:pPr>
      <w:adjustRightInd/>
      <w:snapToGrid/>
      <w:spacing w:before="312" w:line="360" w:lineRule="auto"/>
      <w:jc w:val="left"/>
    </w:pPr>
    <w:rPr>
      <w:rFonts w:ascii="Times New Roman" w:eastAsia="宋体" w:hAnsi="Times New Roman" w:cs="宋体"/>
      <w:bCs/>
    </w:rPr>
  </w:style>
  <w:style w:type="paragraph" w:customStyle="1" w:styleId="2f3">
    <w:name w:val="样式 标题 2"/>
    <w:basedOn w:val="2"/>
    <w:uiPriority w:val="99"/>
    <w:rsid w:val="006E04F9"/>
    <w:pPr>
      <w:keepLines w:val="0"/>
      <w:spacing w:beforeLines="50" w:line="360" w:lineRule="auto"/>
      <w:jc w:val="left"/>
    </w:pPr>
    <w:rPr>
      <w:rFonts w:ascii="Arial" w:eastAsia="黑体" w:hAnsi="Arial" w:cs="宋体"/>
      <w:b w:val="0"/>
    </w:rPr>
  </w:style>
  <w:style w:type="paragraph" w:customStyle="1" w:styleId="1f4">
    <w:name w:val="表样式1"/>
    <w:basedOn w:val="a"/>
    <w:uiPriority w:val="99"/>
    <w:rsid w:val="006E04F9"/>
    <w:pPr>
      <w:snapToGrid w:val="0"/>
      <w:spacing w:line="300" w:lineRule="exact"/>
      <w:ind w:leftChars="-10" w:left="-21" w:rightChars="-10" w:right="-21"/>
      <w:jc w:val="center"/>
    </w:pPr>
    <w:rPr>
      <w:rFonts w:ascii="Times New Roman" w:hAnsi="Times New Roman" w:cs="Times New Roman"/>
      <w:szCs w:val="21"/>
    </w:rPr>
  </w:style>
  <w:style w:type="paragraph" w:customStyle="1" w:styleId="3031">
    <w:name w:val="样式 标题 3 + 段前: 0.3 行1"/>
    <w:basedOn w:val="3"/>
    <w:uiPriority w:val="99"/>
    <w:rsid w:val="006E04F9"/>
    <w:pPr>
      <w:adjustRightInd w:val="0"/>
      <w:snapToGrid w:val="0"/>
      <w:spacing w:before="0" w:after="0" w:line="360" w:lineRule="auto"/>
      <w:jc w:val="left"/>
    </w:pPr>
    <w:rPr>
      <w:rFonts w:ascii="Times New Roman" w:eastAsia="黑体" w:hAnsi="Times New Roman" w:cs="宋体"/>
      <w:b w:val="0"/>
      <w:bCs w:val="0"/>
      <w:szCs w:val="20"/>
    </w:rPr>
  </w:style>
  <w:style w:type="paragraph" w:customStyle="1" w:styleId="afffffff6">
    <w:name w:val="前言、引言标题"/>
    <w:next w:val="a"/>
    <w:uiPriority w:val="99"/>
    <w:rsid w:val="006E04F9"/>
    <w:pPr>
      <w:shd w:val="clear" w:color="FFFFFF" w:fill="FFFFFF"/>
      <w:tabs>
        <w:tab w:val="left" w:pos="903"/>
      </w:tabs>
      <w:spacing w:before="640" w:after="560"/>
      <w:ind w:left="903" w:hanging="315"/>
      <w:jc w:val="center"/>
      <w:outlineLvl w:val="0"/>
    </w:pPr>
    <w:rPr>
      <w:rFonts w:ascii="黑体" w:eastAsia="黑体" w:hAnsi="Times New Roman" w:cs="Times New Roman"/>
      <w:sz w:val="32"/>
    </w:rPr>
  </w:style>
  <w:style w:type="paragraph" w:customStyle="1" w:styleId="afffffff7">
    <w:name w:val="正文格式"/>
    <w:basedOn w:val="a"/>
    <w:uiPriority w:val="99"/>
    <w:rsid w:val="006E04F9"/>
    <w:pPr>
      <w:ind w:firstLineChars="200" w:firstLine="560"/>
    </w:pPr>
    <w:rPr>
      <w:rFonts w:ascii="Times New Roman" w:eastAsia="楷体_GB2312" w:hAnsi="Times New Roman" w:cs="Times New Roman"/>
      <w:sz w:val="28"/>
    </w:rPr>
  </w:style>
  <w:style w:type="paragraph" w:customStyle="1" w:styleId="afffffff8">
    <w:name w:val="表居中（中文）"/>
    <w:basedOn w:val="a"/>
    <w:uiPriority w:val="99"/>
    <w:rsid w:val="006E04F9"/>
    <w:pPr>
      <w:adjustRightInd w:val="0"/>
      <w:spacing w:line="380" w:lineRule="atLeast"/>
      <w:jc w:val="center"/>
    </w:pPr>
    <w:rPr>
      <w:rFonts w:ascii="Times New Roman" w:eastAsia="楷体_GB2312" w:hAnsi="Times New Roman" w:cs="Times New Roman"/>
      <w:kern w:val="0"/>
      <w:szCs w:val="20"/>
    </w:rPr>
  </w:style>
  <w:style w:type="paragraph" w:customStyle="1" w:styleId="45">
    <w:name w:val="4级标题"/>
    <w:basedOn w:val="af8"/>
    <w:uiPriority w:val="99"/>
    <w:rsid w:val="006E04F9"/>
    <w:pPr>
      <w:spacing w:before="0" w:after="0" w:line="480" w:lineRule="exact"/>
      <w:jc w:val="left"/>
      <w:outlineLvl w:val="3"/>
    </w:pPr>
    <w:rPr>
      <w:rFonts w:ascii="宋体" w:hAnsi="宋体"/>
      <w:sz w:val="24"/>
      <w:szCs w:val="24"/>
    </w:rPr>
  </w:style>
  <w:style w:type="paragraph" w:customStyle="1" w:styleId="CM39">
    <w:name w:val="CM39"/>
    <w:basedOn w:val="Default"/>
    <w:next w:val="Default"/>
    <w:uiPriority w:val="99"/>
    <w:rsid w:val="006E04F9"/>
    <w:rPr>
      <w:rFonts w:ascii="黑体" w:eastAsia="黑体" w:hAnsi="Times New Roman" w:cs="黑体"/>
      <w:color w:val="auto"/>
    </w:rPr>
  </w:style>
  <w:style w:type="paragraph" w:customStyle="1" w:styleId="xl24">
    <w:name w:val="xl24"/>
    <w:basedOn w:val="a"/>
    <w:uiPriority w:val="99"/>
    <w:rsid w:val="006E04F9"/>
    <w:pPr>
      <w:widowControl/>
      <w:spacing w:before="100" w:after="100"/>
      <w:jc w:val="center"/>
      <w:textAlignment w:val="center"/>
    </w:pPr>
    <w:rPr>
      <w:rFonts w:ascii="宋体" w:hAnsi="宋体" w:cs="Times New Roman"/>
      <w:kern w:val="0"/>
      <w:sz w:val="24"/>
      <w:szCs w:val="20"/>
    </w:rPr>
  </w:style>
  <w:style w:type="paragraph" w:customStyle="1" w:styleId="xl35">
    <w:name w:val="xl35"/>
    <w:basedOn w:val="a"/>
    <w:uiPriority w:val="99"/>
    <w:rsid w:val="006E04F9"/>
    <w:pPr>
      <w:widowControl/>
      <w:pBdr>
        <w:left w:val="single" w:sz="4" w:space="0" w:color="auto"/>
        <w:bottom w:val="single" w:sz="4" w:space="0" w:color="auto"/>
        <w:right w:val="single" w:sz="4" w:space="0" w:color="auto"/>
      </w:pBdr>
      <w:spacing w:before="100" w:after="100"/>
      <w:jc w:val="center"/>
    </w:pPr>
    <w:rPr>
      <w:rFonts w:ascii="Times New Roman" w:hAnsi="Times New Roman" w:cs="Times New Roman"/>
      <w:kern w:val="0"/>
      <w:sz w:val="24"/>
      <w:szCs w:val="20"/>
    </w:rPr>
  </w:style>
  <w:style w:type="paragraph" w:customStyle="1" w:styleId="00121">
    <w:name w:val="样式 正文001 + 首行缩进:  2 字符1"/>
    <w:basedOn w:val="a"/>
    <w:uiPriority w:val="99"/>
    <w:rsid w:val="006E04F9"/>
    <w:pPr>
      <w:spacing w:before="60" w:line="500" w:lineRule="atLeast"/>
      <w:ind w:firstLineChars="200" w:firstLine="480"/>
    </w:pPr>
    <w:rPr>
      <w:rFonts w:ascii="Times New Roman" w:hAnsi="Times New Roman" w:cs="宋体"/>
      <w:sz w:val="24"/>
    </w:rPr>
  </w:style>
  <w:style w:type="paragraph" w:customStyle="1" w:styleId="CharChar12">
    <w:name w:val="Char Char12"/>
    <w:basedOn w:val="a"/>
    <w:link w:val="CharChar1CharChar1"/>
    <w:uiPriority w:val="99"/>
    <w:rsid w:val="006E04F9"/>
    <w:pPr>
      <w:spacing w:line="360" w:lineRule="auto"/>
      <w:ind w:firstLineChars="200" w:firstLine="200"/>
    </w:pPr>
    <w:rPr>
      <w:rFonts w:ascii="宋体" w:hAnsi="Calibri" w:cs="Times New Roman"/>
      <w:sz w:val="24"/>
      <w:szCs w:val="20"/>
    </w:rPr>
  </w:style>
  <w:style w:type="character" w:customStyle="1" w:styleId="CharChar1CharChar1">
    <w:name w:val="Char Char1 Char Char1"/>
    <w:link w:val="CharChar12"/>
    <w:uiPriority w:val="99"/>
    <w:locked/>
    <w:rsid w:val="006E04F9"/>
    <w:rPr>
      <w:rFonts w:ascii="宋体" w:hAnsi="Calibri"/>
      <w:kern w:val="2"/>
      <w:sz w:val="24"/>
    </w:rPr>
  </w:style>
  <w:style w:type="character" w:customStyle="1" w:styleId="Charff4">
    <w:name w:val="表格标题 Char"/>
    <w:basedOn w:val="a0"/>
    <w:link w:val="afff4"/>
    <w:uiPriority w:val="99"/>
    <w:locked/>
    <w:rsid w:val="006E04F9"/>
    <w:rPr>
      <w:rFonts w:ascii="Times New Roman" w:hAnsi="Times New Roman" w:cs="Times New Roman"/>
      <w:b/>
      <w:kern w:val="2"/>
      <w:sz w:val="21"/>
      <w:szCs w:val="21"/>
    </w:rPr>
  </w:style>
  <w:style w:type="character" w:customStyle="1" w:styleId="1Char11">
    <w:name w:val="正文1 Char1"/>
    <w:basedOn w:val="a0"/>
    <w:link w:val="1d"/>
    <w:uiPriority w:val="99"/>
    <w:locked/>
    <w:rsid w:val="006E04F9"/>
    <w:rPr>
      <w:rFonts w:ascii="宋体" w:hAnsi="Times New Roman" w:cs="Times New Roman"/>
      <w:sz w:val="24"/>
      <w:lang w:val="en-US" w:eastAsia="zh-CN" w:bidi="ar-SA"/>
    </w:rPr>
  </w:style>
  <w:style w:type="character" w:customStyle="1" w:styleId="Charff7">
    <w:name w:val="居中正文 Char"/>
    <w:link w:val="affffff2"/>
    <w:uiPriority w:val="99"/>
    <w:locked/>
    <w:rsid w:val="006E04F9"/>
    <w:rPr>
      <w:rFonts w:ascii="TimesNewRomanPSMT"/>
      <w:kern w:val="28"/>
      <w:sz w:val="24"/>
    </w:rPr>
  </w:style>
  <w:style w:type="paragraph" w:customStyle="1" w:styleId="113">
    <w:name w:val="表格样式11"/>
    <w:basedOn w:val="a"/>
    <w:link w:val="11Char"/>
    <w:uiPriority w:val="99"/>
    <w:rsid w:val="006E04F9"/>
    <w:pPr>
      <w:widowControl/>
      <w:spacing w:line="240" w:lineRule="atLeast"/>
      <w:jc w:val="center"/>
    </w:pPr>
    <w:rPr>
      <w:rFonts w:ascii="Arial" w:hAnsi="Arial" w:cs="Times New Roman"/>
      <w:szCs w:val="20"/>
      <w:lang w:eastAsia="en-US"/>
    </w:rPr>
  </w:style>
  <w:style w:type="character" w:customStyle="1" w:styleId="11Char">
    <w:name w:val="表格样式11 Char"/>
    <w:link w:val="113"/>
    <w:uiPriority w:val="99"/>
    <w:locked/>
    <w:rsid w:val="006E04F9"/>
    <w:rPr>
      <w:rFonts w:ascii="Arial" w:hAnsi="Arial"/>
      <w:kern w:val="2"/>
      <w:sz w:val="21"/>
      <w:lang w:eastAsia="en-US"/>
    </w:rPr>
  </w:style>
  <w:style w:type="character" w:customStyle="1" w:styleId="Char1b">
    <w:name w:val="表格内正文 Char1"/>
    <w:link w:val="afffffff9"/>
    <w:uiPriority w:val="99"/>
    <w:locked/>
    <w:rsid w:val="006E04F9"/>
    <w:rPr>
      <w:rFonts w:ascii="宋体" w:eastAsia="宋体"/>
      <w:spacing w:val="4"/>
      <w:kern w:val="18"/>
      <w:sz w:val="24"/>
    </w:rPr>
  </w:style>
  <w:style w:type="paragraph" w:customStyle="1" w:styleId="afffffff9">
    <w:name w:val="表格内正文"/>
    <w:basedOn w:val="a"/>
    <w:link w:val="Char1b"/>
    <w:uiPriority w:val="99"/>
    <w:rsid w:val="006E04F9"/>
    <w:pPr>
      <w:spacing w:line="360" w:lineRule="auto"/>
      <w:ind w:firstLine="499"/>
    </w:pPr>
    <w:rPr>
      <w:rFonts w:ascii="宋体" w:cs="Times New Roman"/>
      <w:spacing w:val="4"/>
      <w:kern w:val="18"/>
      <w:sz w:val="24"/>
      <w:szCs w:val="20"/>
    </w:rPr>
  </w:style>
  <w:style w:type="paragraph" w:customStyle="1" w:styleId="reader-word-layer">
    <w:name w:val="reader-word-layer"/>
    <w:basedOn w:val="a"/>
    <w:uiPriority w:val="99"/>
    <w:rsid w:val="006E04F9"/>
    <w:pPr>
      <w:widowControl/>
      <w:spacing w:before="100" w:beforeAutospacing="1" w:after="100" w:afterAutospacing="1"/>
      <w:jc w:val="left"/>
    </w:pPr>
    <w:rPr>
      <w:rFonts w:ascii="宋体" w:hAnsi="宋体" w:cs="宋体"/>
      <w:kern w:val="0"/>
      <w:sz w:val="24"/>
    </w:rPr>
  </w:style>
  <w:style w:type="paragraph" w:customStyle="1" w:styleId="TableParagraph">
    <w:name w:val="Table Paragraph"/>
    <w:basedOn w:val="a"/>
    <w:uiPriority w:val="99"/>
    <w:rsid w:val="006E04F9"/>
    <w:pPr>
      <w:jc w:val="left"/>
    </w:pPr>
    <w:rPr>
      <w:rFonts w:ascii="Calibri" w:hAnsi="Calibri" w:cs="Times New Roman"/>
      <w:kern w:val="0"/>
      <w:sz w:val="22"/>
      <w:szCs w:val="22"/>
      <w:lang w:eastAsia="en-US"/>
    </w:rPr>
  </w:style>
  <w:style w:type="character" w:customStyle="1" w:styleId="yb-num">
    <w:name w:val="yb-num"/>
    <w:basedOn w:val="a0"/>
    <w:uiPriority w:val="99"/>
    <w:rsid w:val="006E04F9"/>
    <w:rPr>
      <w:rFonts w:cs="Times New Roman"/>
    </w:rPr>
  </w:style>
  <w:style w:type="character" w:customStyle="1" w:styleId="font11">
    <w:name w:val="font11"/>
    <w:basedOn w:val="a0"/>
    <w:uiPriority w:val="99"/>
    <w:rsid w:val="006E04F9"/>
    <w:rPr>
      <w:rFonts w:ascii="宋体" w:eastAsia="宋体" w:hAnsi="宋体" w:cs="Times New Roman"/>
      <w:color w:val="000000"/>
      <w:sz w:val="28"/>
      <w:szCs w:val="28"/>
      <w:u w:val="none"/>
    </w:rPr>
  </w:style>
  <w:style w:type="character" w:customStyle="1" w:styleId="font21">
    <w:name w:val="font21"/>
    <w:basedOn w:val="a0"/>
    <w:uiPriority w:val="99"/>
    <w:rsid w:val="006E04F9"/>
    <w:rPr>
      <w:rFonts w:ascii="Arial" w:hAnsi="Arial" w:cs="Arial"/>
      <w:color w:val="000000"/>
      <w:sz w:val="28"/>
      <w:szCs w:val="28"/>
      <w:u w:val="none"/>
    </w:rPr>
  </w:style>
  <w:style w:type="character" w:customStyle="1" w:styleId="apple-converted-space">
    <w:name w:val="apple-converted-space"/>
    <w:basedOn w:val="a0"/>
    <w:uiPriority w:val="99"/>
    <w:rsid w:val="006E04F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22578">
      <w:marLeft w:val="0"/>
      <w:marRight w:val="0"/>
      <w:marTop w:val="0"/>
      <w:marBottom w:val="0"/>
      <w:divBdr>
        <w:top w:val="none" w:sz="0" w:space="0" w:color="auto"/>
        <w:left w:val="none" w:sz="0" w:space="0" w:color="auto"/>
        <w:bottom w:val="none" w:sz="0" w:space="0" w:color="auto"/>
        <w:right w:val="none" w:sz="0" w:space="0" w:color="auto"/>
      </w:divBdr>
      <w:divsChild>
        <w:div w:id="7222579">
          <w:marLeft w:val="0"/>
          <w:marRight w:val="0"/>
          <w:marTop w:val="0"/>
          <w:marBottom w:val="0"/>
          <w:divBdr>
            <w:top w:val="none" w:sz="0" w:space="0" w:color="auto"/>
            <w:left w:val="none" w:sz="0" w:space="0" w:color="auto"/>
            <w:bottom w:val="none" w:sz="0" w:space="0" w:color="auto"/>
            <w:right w:val="none" w:sz="0" w:space="0" w:color="auto"/>
          </w:divBdr>
        </w:div>
      </w:divsChild>
    </w:div>
    <w:div w:id="38673753">
      <w:bodyDiv w:val="1"/>
      <w:marLeft w:val="0"/>
      <w:marRight w:val="0"/>
      <w:marTop w:val="0"/>
      <w:marBottom w:val="0"/>
      <w:divBdr>
        <w:top w:val="none" w:sz="0" w:space="0" w:color="auto"/>
        <w:left w:val="none" w:sz="0" w:space="0" w:color="auto"/>
        <w:bottom w:val="none" w:sz="0" w:space="0" w:color="auto"/>
        <w:right w:val="none" w:sz="0" w:space="0" w:color="auto"/>
      </w:divBdr>
      <w:divsChild>
        <w:div w:id="338705283">
          <w:marLeft w:val="0"/>
          <w:marRight w:val="0"/>
          <w:marTop w:val="0"/>
          <w:marBottom w:val="214"/>
          <w:divBdr>
            <w:top w:val="none" w:sz="0" w:space="0" w:color="auto"/>
            <w:left w:val="none" w:sz="0" w:space="0" w:color="auto"/>
            <w:bottom w:val="none" w:sz="0" w:space="0" w:color="auto"/>
            <w:right w:val="none" w:sz="0" w:space="0" w:color="auto"/>
          </w:divBdr>
        </w:div>
        <w:div w:id="749351072">
          <w:marLeft w:val="0"/>
          <w:marRight w:val="0"/>
          <w:marTop w:val="0"/>
          <w:marBottom w:val="214"/>
          <w:divBdr>
            <w:top w:val="none" w:sz="0" w:space="0" w:color="auto"/>
            <w:left w:val="none" w:sz="0" w:space="0" w:color="auto"/>
            <w:bottom w:val="none" w:sz="0" w:space="0" w:color="auto"/>
            <w:right w:val="none" w:sz="0" w:space="0" w:color="auto"/>
          </w:divBdr>
        </w:div>
        <w:div w:id="1893615144">
          <w:marLeft w:val="0"/>
          <w:marRight w:val="0"/>
          <w:marTop w:val="0"/>
          <w:marBottom w:val="214"/>
          <w:divBdr>
            <w:top w:val="none" w:sz="0" w:space="0" w:color="auto"/>
            <w:left w:val="none" w:sz="0" w:space="0" w:color="auto"/>
            <w:bottom w:val="none" w:sz="0" w:space="0" w:color="auto"/>
            <w:right w:val="none" w:sz="0" w:space="0" w:color="auto"/>
          </w:divBdr>
        </w:div>
      </w:divsChild>
    </w:div>
    <w:div w:id="519661377">
      <w:bodyDiv w:val="1"/>
      <w:marLeft w:val="0"/>
      <w:marRight w:val="0"/>
      <w:marTop w:val="0"/>
      <w:marBottom w:val="0"/>
      <w:divBdr>
        <w:top w:val="none" w:sz="0" w:space="0" w:color="auto"/>
        <w:left w:val="none" w:sz="0" w:space="0" w:color="auto"/>
        <w:bottom w:val="none" w:sz="0" w:space="0" w:color="auto"/>
        <w:right w:val="none" w:sz="0" w:space="0" w:color="auto"/>
      </w:divBdr>
      <w:divsChild>
        <w:div w:id="626086501">
          <w:marLeft w:val="0"/>
          <w:marRight w:val="0"/>
          <w:marTop w:val="0"/>
          <w:marBottom w:val="214"/>
          <w:divBdr>
            <w:top w:val="none" w:sz="0" w:space="0" w:color="auto"/>
            <w:left w:val="none" w:sz="0" w:space="0" w:color="auto"/>
            <w:bottom w:val="none" w:sz="0" w:space="0" w:color="auto"/>
            <w:right w:val="none" w:sz="0" w:space="0" w:color="auto"/>
          </w:divBdr>
        </w:div>
        <w:div w:id="257956613">
          <w:marLeft w:val="0"/>
          <w:marRight w:val="0"/>
          <w:marTop w:val="0"/>
          <w:marBottom w:val="214"/>
          <w:divBdr>
            <w:top w:val="none" w:sz="0" w:space="0" w:color="auto"/>
            <w:left w:val="none" w:sz="0" w:space="0" w:color="auto"/>
            <w:bottom w:val="none" w:sz="0" w:space="0" w:color="auto"/>
            <w:right w:val="none" w:sz="0" w:space="0" w:color="auto"/>
          </w:divBdr>
        </w:div>
        <w:div w:id="219217967">
          <w:marLeft w:val="0"/>
          <w:marRight w:val="0"/>
          <w:marTop w:val="0"/>
          <w:marBottom w:val="21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aike.baidu.com/item/%E6%B0%AF%E4%BB%BF" TargetMode="External"/><Relationship Id="rId18" Type="http://schemas.openxmlformats.org/officeDocument/2006/relationships/hyperlink" Target="http://baike.baidu.com/item/%E7%94%B5%E9%98%BB%E7%8E%87" TargetMode="External"/><Relationship Id="rId26" Type="http://schemas.openxmlformats.org/officeDocument/2006/relationships/hyperlink" Target="http://baike.baidu.com/view/949848.htm" TargetMode="External"/><Relationship Id="rId39" Type="http://schemas.openxmlformats.org/officeDocument/2006/relationships/hyperlink" Target="http://baike.baidu.com/view/875555.htm" TargetMode="External"/><Relationship Id="rId21" Type="http://schemas.openxmlformats.org/officeDocument/2006/relationships/hyperlink" Target="http://baike.baidu.com/item/%E7%8E%AF%E7%83%B7%E7%83%83" TargetMode="External"/><Relationship Id="rId34" Type="http://schemas.openxmlformats.org/officeDocument/2006/relationships/hyperlink" Target="http://baike.baidu.com/view/5624031.htm" TargetMode="External"/><Relationship Id="rId42" Type="http://schemas.openxmlformats.org/officeDocument/2006/relationships/hyperlink" Target="http://baike.baidu.com/view/47098.htm" TargetMode="External"/><Relationship Id="rId47" Type="http://schemas.openxmlformats.org/officeDocument/2006/relationships/hyperlink" Target="http://baike.baidu.com/view/172081.htm" TargetMode="External"/><Relationship Id="rId50" Type="http://schemas.openxmlformats.org/officeDocument/2006/relationships/hyperlink" Target="http://baike.baidu.com/view/30618.htm" TargetMode="External"/><Relationship Id="rId55" Type="http://schemas.openxmlformats.org/officeDocument/2006/relationships/hyperlink" Target="http://baike.baidu.com/subview/3742/18593808.htm"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baike.baidu.com/item/%E6%9E%81%E6%80%A7%E6%BA%B6%E5%89%82" TargetMode="External"/><Relationship Id="rId20" Type="http://schemas.openxmlformats.org/officeDocument/2006/relationships/hyperlink" Target="http://baike.baidu.com/item/%E7%83%B7%E7%83%83" TargetMode="External"/><Relationship Id="rId29" Type="http://schemas.openxmlformats.org/officeDocument/2006/relationships/hyperlink" Target="http://baike.baidu.com/view/94193.htm" TargetMode="External"/><Relationship Id="rId41" Type="http://schemas.openxmlformats.org/officeDocument/2006/relationships/hyperlink" Target="http://baike.baidu.com/view/588542.htm" TargetMode="External"/><Relationship Id="rId54" Type="http://schemas.openxmlformats.org/officeDocument/2006/relationships/hyperlink" Target="http://baike.baidu.com/view/58347.ht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ike.baidu.com/item/%E4%B9%99%E9%86%9A" TargetMode="External"/><Relationship Id="rId24" Type="http://schemas.openxmlformats.org/officeDocument/2006/relationships/hyperlink" Target="http://baike.baidu.com/view/370481.htm" TargetMode="External"/><Relationship Id="rId32" Type="http://schemas.openxmlformats.org/officeDocument/2006/relationships/hyperlink" Target="http://baike.baidu.com/view/682126.htm" TargetMode="External"/><Relationship Id="rId37" Type="http://schemas.openxmlformats.org/officeDocument/2006/relationships/hyperlink" Target="http://baike.baidu.com/view/1915542.htm" TargetMode="External"/><Relationship Id="rId40" Type="http://schemas.openxmlformats.org/officeDocument/2006/relationships/hyperlink" Target="http://baike.baidu.com/view/597783.htm" TargetMode="External"/><Relationship Id="rId45" Type="http://schemas.openxmlformats.org/officeDocument/2006/relationships/hyperlink" Target="http://baike.baidu.com/view/3332.htm" TargetMode="External"/><Relationship Id="rId53" Type="http://schemas.openxmlformats.org/officeDocument/2006/relationships/hyperlink" Target="http://baike.baidu.com/view/17593.htm" TargetMode="External"/><Relationship Id="rId58"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baike.baidu.com/item/%E7%9F%B3%E8%84%91%E6%B2%B9" TargetMode="External"/><Relationship Id="rId23" Type="http://schemas.openxmlformats.org/officeDocument/2006/relationships/hyperlink" Target="http://baike.baidu.com/view/146818.htm" TargetMode="External"/><Relationship Id="rId28" Type="http://schemas.openxmlformats.org/officeDocument/2006/relationships/hyperlink" Target="http://baike.baidu.com/view/370481.htm" TargetMode="External"/><Relationship Id="rId36" Type="http://schemas.openxmlformats.org/officeDocument/2006/relationships/hyperlink" Target="http://baike.baidu.com/view/8982248.htm" TargetMode="External"/><Relationship Id="rId49" Type="http://schemas.openxmlformats.org/officeDocument/2006/relationships/hyperlink" Target="http://baike.baidu.com/view/634249.htm" TargetMode="External"/><Relationship Id="rId57" Type="http://schemas.openxmlformats.org/officeDocument/2006/relationships/footer" Target="footer2.xml"/><Relationship Id="rId61" Type="http://schemas.openxmlformats.org/officeDocument/2006/relationships/footer" Target="footer4.xml"/><Relationship Id="rId10" Type="http://schemas.openxmlformats.org/officeDocument/2006/relationships/hyperlink" Target="http://baike.baidu.com/item/%E4%BA%8C%E7%94%B2%E8%8B%AF" TargetMode="External"/><Relationship Id="rId19" Type="http://schemas.openxmlformats.org/officeDocument/2006/relationships/hyperlink" Target="http://baike.baidu.com/item/%E7%89%B9%E6%B0%9F%E9%BE%99" TargetMode="External"/><Relationship Id="rId31" Type="http://schemas.openxmlformats.org/officeDocument/2006/relationships/hyperlink" Target="http://baike.baidu.com/view/217299.htm" TargetMode="External"/><Relationship Id="rId44" Type="http://schemas.openxmlformats.org/officeDocument/2006/relationships/hyperlink" Target="http://baike.baidu.com/view/19820.htm" TargetMode="External"/><Relationship Id="rId52" Type="http://schemas.openxmlformats.org/officeDocument/2006/relationships/footer" Target="footer1.xml"/><Relationship Id="rId60"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baike.baidu.com/item/%E4%BA%8C%E7%A1%AB%E5%8C%96%E7%A2%B3" TargetMode="External"/><Relationship Id="rId14" Type="http://schemas.openxmlformats.org/officeDocument/2006/relationships/hyperlink" Target="http://baike.baidu.com/item/%E5%9B%9B%E6%B0%AF%E5%8C%96%E7%A2%B3" TargetMode="External"/><Relationship Id="rId22" Type="http://schemas.openxmlformats.org/officeDocument/2006/relationships/hyperlink" Target="http://baike.baidu.com/item/%E5%82%AC%E5%8C%96%E8%A3%82%E5%8C%96" TargetMode="External"/><Relationship Id="rId27" Type="http://schemas.openxmlformats.org/officeDocument/2006/relationships/hyperlink" Target="http://baike.baidu.com/view/63037.htm" TargetMode="External"/><Relationship Id="rId30" Type="http://schemas.openxmlformats.org/officeDocument/2006/relationships/hyperlink" Target="http://baike.baidu.com/view/3736.htm" TargetMode="External"/><Relationship Id="rId35" Type="http://schemas.openxmlformats.org/officeDocument/2006/relationships/hyperlink" Target="http://baike.baidu.com/view/1431132.htm" TargetMode="External"/><Relationship Id="rId43" Type="http://schemas.openxmlformats.org/officeDocument/2006/relationships/hyperlink" Target="http://baike.baidu.com/view/770815.htm" TargetMode="External"/><Relationship Id="rId48" Type="http://schemas.openxmlformats.org/officeDocument/2006/relationships/hyperlink" Target="http://baike.baidu.com/view/1316897.htm" TargetMode="External"/><Relationship Id="rId56" Type="http://schemas.openxmlformats.org/officeDocument/2006/relationships/header" Target="header3.xml"/><Relationship Id="rId64" Type="http://schemas.microsoft.com/office/2007/relationships/stylesWithEffects" Target="stylesWithEffects.xml"/><Relationship Id="rId8" Type="http://schemas.openxmlformats.org/officeDocument/2006/relationships/header" Target="header1.xm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baike.baidu.com/item/%E8%8B%AF" TargetMode="External"/><Relationship Id="rId17" Type="http://schemas.openxmlformats.org/officeDocument/2006/relationships/hyperlink" Target="http://baike.baidu.com/item/%E7%BB%9D%E7%BC%98%E4%BD%93" TargetMode="External"/><Relationship Id="rId25" Type="http://schemas.openxmlformats.org/officeDocument/2006/relationships/hyperlink" Target="http://baike.baidu.com/view/400751.htm" TargetMode="External"/><Relationship Id="rId33" Type="http://schemas.openxmlformats.org/officeDocument/2006/relationships/hyperlink" Target="http://baike.baidu.com/view/1995314.htm" TargetMode="External"/><Relationship Id="rId38" Type="http://schemas.openxmlformats.org/officeDocument/2006/relationships/hyperlink" Target="http://baike.baidu.com/view/370475.htm" TargetMode="External"/><Relationship Id="rId46" Type="http://schemas.openxmlformats.org/officeDocument/2006/relationships/hyperlink" Target="http://baike.baidu.com/view/30374.htm" TargetMode="External"/><Relationship Id="rId5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1881E7-C769-4C41-A870-3AD3A449A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8189</TotalTime>
  <Pages>45</Pages>
  <Words>5782</Words>
  <Characters>32964</Characters>
  <Application>Microsoft Office Word</Application>
  <DocSecurity>0</DocSecurity>
  <Lines>274</Lines>
  <Paragraphs>77</Paragraphs>
  <ScaleCrop>false</ScaleCrop>
  <Company>Company</Company>
  <LinksUpToDate>false</LinksUpToDate>
  <CharactersWithSpaces>38669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1建设项目基本情况</dc:title>
  <dc:subject/>
  <dc:creator>陈泽滨</dc:creator>
  <cp:keywords/>
  <dc:description/>
  <cp:lastModifiedBy>微软中国</cp:lastModifiedBy>
  <cp:revision>64</cp:revision>
  <cp:lastPrinted>2017-05-12T01:37:00Z</cp:lastPrinted>
  <dcterms:created xsi:type="dcterms:W3CDTF">2017-01-18T05:44:00Z</dcterms:created>
  <dcterms:modified xsi:type="dcterms:W3CDTF">2017-05-18T06:34:00Z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